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7E32C8" w:rsidRDefault="00186BF3" w:rsidP="00D90542">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7E32C8" w14:paraId="0AA76FED" w14:textId="05B12E6F" w:rsidTr="5ECB671B">
        <w:tc>
          <w:tcPr>
            <w:tcW w:w="993" w:type="dxa"/>
            <w:shd w:val="clear" w:color="auto" w:fill="auto"/>
          </w:tcPr>
          <w:p w14:paraId="0AA76FEB" w14:textId="3FF114AF" w:rsidR="00186BF3" w:rsidRPr="007E32C8" w:rsidRDefault="00186BF3" w:rsidP="00D90542">
            <w:pPr>
              <w:jc w:val="right"/>
              <w:rPr>
                <w:rFonts w:eastAsia="Arial" w:cs="Arial"/>
                <w:bCs/>
                <w:color w:val="006078"/>
                <w:sz w:val="22"/>
                <w:szCs w:val="22"/>
                <w:lang w:val="es-MX"/>
              </w:rPr>
            </w:pPr>
            <w:r w:rsidRPr="007E32C8">
              <w:rPr>
                <w:rFonts w:eastAsia="Arial" w:cs="Arial"/>
                <w:bCs/>
                <w:color w:val="006078"/>
                <w:sz w:val="22"/>
                <w:szCs w:val="22"/>
                <w:lang w:val="es-MX"/>
              </w:rPr>
              <w:t>Sesión</w:t>
            </w:r>
          </w:p>
        </w:tc>
        <w:tc>
          <w:tcPr>
            <w:tcW w:w="7654" w:type="dxa"/>
          </w:tcPr>
          <w:p w14:paraId="0AA76FEC" w14:textId="42EA4D0A" w:rsidR="00186BF3" w:rsidRPr="007E32C8" w:rsidRDefault="00186BF3" w:rsidP="00D90542">
            <w:pPr>
              <w:rPr>
                <w:rFonts w:eastAsia="Arial" w:cs="Arial"/>
                <w:bCs/>
                <w:sz w:val="22"/>
                <w:szCs w:val="22"/>
                <w:lang w:val="es-MX"/>
              </w:rPr>
            </w:pPr>
            <w:r w:rsidRPr="007E32C8">
              <w:rPr>
                <w:rFonts w:eastAsia="Arial" w:cs="Arial"/>
                <w:bCs/>
                <w:sz w:val="22"/>
                <w:szCs w:val="22"/>
                <w:lang w:val="es-MX"/>
              </w:rPr>
              <w:t>OG.SO.202</w:t>
            </w:r>
            <w:r w:rsidR="00155C87" w:rsidRPr="007E32C8">
              <w:rPr>
                <w:rFonts w:eastAsia="Arial" w:cs="Arial"/>
                <w:bCs/>
                <w:sz w:val="22"/>
                <w:szCs w:val="22"/>
                <w:lang w:val="es-MX"/>
              </w:rPr>
              <w:t>3</w:t>
            </w:r>
            <w:r w:rsidRPr="007E32C8">
              <w:rPr>
                <w:rFonts w:eastAsia="Arial" w:cs="Arial"/>
                <w:bCs/>
                <w:sz w:val="22"/>
                <w:szCs w:val="22"/>
                <w:lang w:val="es-MX"/>
              </w:rPr>
              <w:t>.</w:t>
            </w:r>
            <w:r w:rsidR="00894BDA" w:rsidRPr="007E32C8">
              <w:rPr>
                <w:rFonts w:eastAsia="Arial" w:cs="Arial"/>
                <w:bCs/>
                <w:sz w:val="22"/>
                <w:szCs w:val="22"/>
                <w:lang w:val="es-MX"/>
              </w:rPr>
              <w:t>6</w:t>
            </w:r>
          </w:p>
        </w:tc>
      </w:tr>
      <w:tr w:rsidR="00186BF3" w:rsidRPr="007E32C8" w14:paraId="0AA76FF0" w14:textId="21CE1A82" w:rsidTr="5ECB671B">
        <w:tc>
          <w:tcPr>
            <w:tcW w:w="993" w:type="dxa"/>
            <w:shd w:val="clear" w:color="auto" w:fill="auto"/>
          </w:tcPr>
          <w:p w14:paraId="0AA76FEE" w14:textId="65EF66E3" w:rsidR="00186BF3" w:rsidRPr="007E32C8" w:rsidRDefault="00186BF3" w:rsidP="00D90542">
            <w:pPr>
              <w:jc w:val="right"/>
              <w:rPr>
                <w:rFonts w:eastAsia="Arial" w:cs="Arial"/>
                <w:bCs/>
                <w:color w:val="006078"/>
                <w:sz w:val="22"/>
                <w:szCs w:val="22"/>
                <w:lang w:val="es-MX"/>
              </w:rPr>
            </w:pPr>
            <w:r w:rsidRPr="007E32C8">
              <w:rPr>
                <w:rFonts w:eastAsia="Arial" w:cs="Arial"/>
                <w:bCs/>
                <w:color w:val="006078"/>
                <w:sz w:val="22"/>
                <w:szCs w:val="22"/>
                <w:lang w:val="es-MX"/>
              </w:rPr>
              <w:t>Fecha</w:t>
            </w:r>
          </w:p>
        </w:tc>
        <w:tc>
          <w:tcPr>
            <w:tcW w:w="7654" w:type="dxa"/>
          </w:tcPr>
          <w:p w14:paraId="0AA76FEF" w14:textId="657E7F1C" w:rsidR="00186BF3" w:rsidRPr="007E32C8" w:rsidRDefault="0034773D" w:rsidP="00D90542">
            <w:pPr>
              <w:rPr>
                <w:rFonts w:eastAsia="Arial" w:cs="Arial"/>
                <w:bCs/>
                <w:sz w:val="22"/>
                <w:szCs w:val="22"/>
                <w:lang w:val="es-MX"/>
              </w:rPr>
            </w:pPr>
            <w:r w:rsidRPr="007E32C8">
              <w:rPr>
                <w:rFonts w:eastAsia="Arial" w:cs="Arial"/>
                <w:bCs/>
                <w:sz w:val="22"/>
                <w:szCs w:val="22"/>
                <w:lang w:val="es-MX"/>
              </w:rPr>
              <w:t>1ro de</w:t>
            </w:r>
            <w:r w:rsidR="008A5984" w:rsidRPr="007E32C8">
              <w:rPr>
                <w:rFonts w:eastAsia="Arial" w:cs="Arial"/>
                <w:bCs/>
                <w:sz w:val="22"/>
                <w:szCs w:val="22"/>
                <w:lang w:val="es-MX"/>
              </w:rPr>
              <w:t xml:space="preserve"> </w:t>
            </w:r>
            <w:r w:rsidR="00894BDA" w:rsidRPr="007E32C8">
              <w:rPr>
                <w:rFonts w:eastAsia="Arial" w:cs="Arial"/>
                <w:bCs/>
                <w:sz w:val="22"/>
                <w:szCs w:val="22"/>
                <w:lang w:val="es-MX"/>
              </w:rPr>
              <w:t>junio</w:t>
            </w:r>
            <w:r w:rsidR="00453F79" w:rsidRPr="007E32C8">
              <w:rPr>
                <w:rFonts w:eastAsia="Arial" w:cs="Arial"/>
                <w:bCs/>
                <w:sz w:val="22"/>
                <w:szCs w:val="22"/>
                <w:lang w:val="es-MX"/>
              </w:rPr>
              <w:t xml:space="preserve"> </w:t>
            </w:r>
            <w:r w:rsidR="00186BF3" w:rsidRPr="007E32C8">
              <w:rPr>
                <w:rFonts w:eastAsia="Arial" w:cs="Arial"/>
                <w:bCs/>
                <w:sz w:val="22"/>
                <w:szCs w:val="22"/>
                <w:lang w:val="es-MX"/>
              </w:rPr>
              <w:t>de 202</w:t>
            </w:r>
            <w:r w:rsidR="00155C87" w:rsidRPr="007E32C8">
              <w:rPr>
                <w:rFonts w:eastAsia="Arial" w:cs="Arial"/>
                <w:bCs/>
                <w:sz w:val="22"/>
                <w:szCs w:val="22"/>
                <w:lang w:val="es-MX"/>
              </w:rPr>
              <w:t>3</w:t>
            </w:r>
          </w:p>
        </w:tc>
      </w:tr>
      <w:tr w:rsidR="00186BF3" w:rsidRPr="007E32C8" w14:paraId="0AA76FF3" w14:textId="270A88B6" w:rsidTr="5ECB671B">
        <w:tc>
          <w:tcPr>
            <w:tcW w:w="993" w:type="dxa"/>
            <w:shd w:val="clear" w:color="auto" w:fill="auto"/>
          </w:tcPr>
          <w:p w14:paraId="0AA76FF1" w14:textId="56CDA9C5" w:rsidR="00186BF3" w:rsidRPr="007E32C8" w:rsidRDefault="00186BF3" w:rsidP="00D90542">
            <w:pPr>
              <w:jc w:val="right"/>
              <w:rPr>
                <w:rFonts w:eastAsia="Arial" w:cs="Arial"/>
                <w:bCs/>
                <w:color w:val="006078"/>
                <w:sz w:val="22"/>
                <w:szCs w:val="22"/>
                <w:lang w:val="es-MX"/>
              </w:rPr>
            </w:pPr>
            <w:r w:rsidRPr="007E32C8">
              <w:rPr>
                <w:rFonts w:eastAsia="Arial" w:cs="Arial"/>
                <w:bCs/>
                <w:color w:val="006078"/>
                <w:sz w:val="22"/>
                <w:szCs w:val="22"/>
                <w:lang w:val="es-MX"/>
              </w:rPr>
              <w:t>Hora</w:t>
            </w:r>
          </w:p>
        </w:tc>
        <w:tc>
          <w:tcPr>
            <w:tcW w:w="7654" w:type="dxa"/>
          </w:tcPr>
          <w:p w14:paraId="0AA76FF2" w14:textId="2ED4D2C8" w:rsidR="00186BF3" w:rsidRPr="007E32C8" w:rsidRDefault="007703CF" w:rsidP="00D90542">
            <w:pPr>
              <w:rPr>
                <w:rFonts w:eastAsia="Arial" w:cs="Arial"/>
                <w:sz w:val="22"/>
                <w:szCs w:val="22"/>
                <w:lang w:val="es-MX"/>
              </w:rPr>
            </w:pPr>
            <w:r w:rsidRPr="007E32C8">
              <w:rPr>
                <w:rFonts w:eastAsia="Arial" w:cs="Arial"/>
                <w:sz w:val="22"/>
                <w:szCs w:val="22"/>
                <w:lang w:val="es-MX"/>
              </w:rPr>
              <w:t>1</w:t>
            </w:r>
            <w:r w:rsidR="00166194">
              <w:rPr>
                <w:rFonts w:eastAsia="Arial" w:cs="Arial"/>
                <w:sz w:val="22"/>
                <w:szCs w:val="22"/>
                <w:lang w:val="es-MX"/>
              </w:rPr>
              <w:t>7</w:t>
            </w:r>
            <w:r w:rsidRPr="007E32C8">
              <w:rPr>
                <w:rFonts w:eastAsia="Arial" w:cs="Arial"/>
                <w:sz w:val="22"/>
                <w:szCs w:val="22"/>
                <w:lang w:val="es-MX"/>
              </w:rPr>
              <w:t>:</w:t>
            </w:r>
            <w:r w:rsidR="00166194">
              <w:rPr>
                <w:rFonts w:eastAsia="Arial" w:cs="Arial"/>
                <w:sz w:val="22"/>
                <w:szCs w:val="22"/>
                <w:lang w:val="es-MX"/>
              </w:rPr>
              <w:t>3</w:t>
            </w:r>
            <w:r w:rsidRPr="007E32C8">
              <w:rPr>
                <w:rFonts w:eastAsia="Arial" w:cs="Arial"/>
                <w:sz w:val="22"/>
                <w:szCs w:val="22"/>
                <w:lang w:val="es-MX"/>
              </w:rPr>
              <w:t>0</w:t>
            </w:r>
            <w:r w:rsidR="00186BF3" w:rsidRPr="007E32C8">
              <w:rPr>
                <w:rFonts w:eastAsia="Arial" w:cs="Arial"/>
                <w:sz w:val="22"/>
                <w:szCs w:val="22"/>
                <w:lang w:val="es-MX"/>
              </w:rPr>
              <w:t xml:space="preserve"> </w:t>
            </w:r>
          </w:p>
        </w:tc>
      </w:tr>
      <w:tr w:rsidR="00186BF3" w:rsidRPr="007E32C8" w14:paraId="0AA76FF8" w14:textId="71382517" w:rsidTr="5ECB671B">
        <w:tc>
          <w:tcPr>
            <w:tcW w:w="993" w:type="dxa"/>
            <w:shd w:val="clear" w:color="auto" w:fill="auto"/>
          </w:tcPr>
          <w:p w14:paraId="0AA76FF4" w14:textId="5128A967" w:rsidR="00186BF3" w:rsidRPr="007E32C8" w:rsidRDefault="00186BF3" w:rsidP="00D90542">
            <w:pPr>
              <w:jc w:val="right"/>
              <w:rPr>
                <w:rFonts w:eastAsia="Arial" w:cs="Arial"/>
                <w:bCs/>
                <w:color w:val="006078"/>
                <w:sz w:val="22"/>
                <w:szCs w:val="22"/>
                <w:lang w:val="es-MX"/>
              </w:rPr>
            </w:pPr>
            <w:r w:rsidRPr="007E32C8">
              <w:rPr>
                <w:rFonts w:eastAsia="Arial" w:cs="Arial"/>
                <w:bCs/>
                <w:color w:val="006078"/>
                <w:sz w:val="22"/>
                <w:szCs w:val="22"/>
                <w:lang w:val="es-MX"/>
              </w:rPr>
              <w:t>Lugar</w:t>
            </w:r>
          </w:p>
        </w:tc>
        <w:tc>
          <w:tcPr>
            <w:tcW w:w="7654" w:type="dxa"/>
          </w:tcPr>
          <w:p w14:paraId="0AA76FF7" w14:textId="6D08F82A" w:rsidR="00F74F84" w:rsidRPr="007E32C8" w:rsidRDefault="00432AD1" w:rsidP="00D90542">
            <w:pPr>
              <w:rPr>
                <w:rFonts w:cs="Arial"/>
                <w:sz w:val="22"/>
                <w:szCs w:val="22"/>
                <w:lang w:val="es-MX"/>
              </w:rPr>
            </w:pPr>
            <w:r w:rsidRPr="007E32C8">
              <w:rPr>
                <w:rFonts w:cs="Arial"/>
                <w:sz w:val="22"/>
                <w:szCs w:val="22"/>
                <w:lang w:val="es-MX"/>
              </w:rPr>
              <w:t>Instalaciones</w:t>
            </w:r>
            <w:r w:rsidR="0034773D" w:rsidRPr="007E32C8">
              <w:rPr>
                <w:rFonts w:cs="Arial"/>
                <w:sz w:val="22"/>
                <w:szCs w:val="22"/>
                <w:lang w:val="es-MX"/>
              </w:rPr>
              <w:t xml:space="preserve"> del </w:t>
            </w:r>
            <w:r w:rsidR="007D30AF" w:rsidRPr="007E32C8">
              <w:rPr>
                <w:rFonts w:cs="Arial"/>
                <w:sz w:val="22"/>
                <w:szCs w:val="22"/>
                <w:lang w:val="es-MX"/>
              </w:rPr>
              <w:t>I</w:t>
            </w:r>
            <w:r w:rsidR="003525F1" w:rsidRPr="007E32C8">
              <w:rPr>
                <w:rFonts w:cs="Arial"/>
                <w:sz w:val="22"/>
                <w:szCs w:val="22"/>
                <w:lang w:val="es-MX"/>
              </w:rPr>
              <w:t xml:space="preserve">nstituto de Transparencia, Información Pública y Protección de Datos Personales del Estado de Jalisco, ubicadas en Av. Ignacio L. Vallarta </w:t>
            </w:r>
            <w:r w:rsidRPr="007E32C8">
              <w:rPr>
                <w:rFonts w:cs="Arial"/>
                <w:sz w:val="22"/>
                <w:szCs w:val="22"/>
                <w:lang w:val="es-MX"/>
              </w:rPr>
              <w:t>#</w:t>
            </w:r>
            <w:r w:rsidR="003525F1" w:rsidRPr="007E32C8">
              <w:rPr>
                <w:rFonts w:cs="Arial"/>
                <w:sz w:val="22"/>
                <w:szCs w:val="22"/>
                <w:lang w:val="es-MX"/>
              </w:rPr>
              <w:t>1312, Col Americana, Americana, C.P. 44160 Guadalajara, Jalisco.</w:t>
            </w:r>
          </w:p>
        </w:tc>
      </w:tr>
    </w:tbl>
    <w:p w14:paraId="0AA76FFA" w14:textId="11F3DE51" w:rsidR="00186BF3" w:rsidRPr="007E32C8" w:rsidRDefault="00186BF3" w:rsidP="00D90542">
      <w:pPr>
        <w:rPr>
          <w:rFonts w:eastAsia="Arial" w:cs="Arial"/>
          <w:b/>
          <w:szCs w:val="22"/>
          <w:lang w:val="es-MX"/>
        </w:rPr>
      </w:pPr>
    </w:p>
    <w:p w14:paraId="10AE91EB" w14:textId="7EA4E5F7" w:rsidR="0005358E" w:rsidRPr="007E32C8" w:rsidRDefault="007453B0" w:rsidP="00D90542">
      <w:pPr>
        <w:rPr>
          <w:rFonts w:cs="Arial"/>
          <w:szCs w:val="22"/>
          <w:lang w:val="es-MX"/>
        </w:rPr>
      </w:pPr>
      <w:r w:rsidRPr="007E32C8">
        <w:rPr>
          <w:rFonts w:cs="Arial"/>
          <w:szCs w:val="22"/>
          <w:lang w:val="es-MX"/>
        </w:rPr>
        <w:t>Conforme con lo dispuesto en el artículo 28</w:t>
      </w:r>
      <w:r w:rsidR="006D16CF" w:rsidRPr="007E32C8">
        <w:rPr>
          <w:rFonts w:cs="Arial"/>
          <w:szCs w:val="22"/>
          <w:lang w:val="es-MX"/>
        </w:rPr>
        <w:t xml:space="preserve"> punto 2 y 5</w:t>
      </w:r>
      <w:r w:rsidRPr="007E32C8">
        <w:rPr>
          <w:rFonts w:cs="Arial"/>
          <w:szCs w:val="22"/>
          <w:lang w:val="es-MX"/>
        </w:rPr>
        <w:t xml:space="preserve"> de la Ley del Sistema Anticorrupción del Estado de Jalisco y el artículo 14 del Estatuto Orgánico de la Secretaría Ejecutiva del Sistema Estatal Anticorrupción de Jalisco, y previa convocatoria emitida el </w:t>
      </w:r>
      <w:r w:rsidR="00282F1E" w:rsidRPr="007E32C8">
        <w:rPr>
          <w:rFonts w:cs="Arial"/>
          <w:szCs w:val="22"/>
          <w:lang w:val="es-MX"/>
        </w:rPr>
        <w:t>2</w:t>
      </w:r>
      <w:r w:rsidR="00D42F9D" w:rsidRPr="007E32C8">
        <w:rPr>
          <w:rFonts w:cs="Arial"/>
          <w:szCs w:val="22"/>
          <w:lang w:val="es-MX"/>
        </w:rPr>
        <w:t>5</w:t>
      </w:r>
      <w:r w:rsidRPr="007E32C8">
        <w:rPr>
          <w:rFonts w:cs="Arial"/>
          <w:szCs w:val="22"/>
          <w:lang w:val="es-MX"/>
        </w:rPr>
        <w:t xml:space="preserve"> de </w:t>
      </w:r>
      <w:r w:rsidR="00282F1E" w:rsidRPr="007E32C8">
        <w:rPr>
          <w:rFonts w:cs="Arial"/>
          <w:szCs w:val="22"/>
          <w:lang w:val="es-MX"/>
        </w:rPr>
        <w:t>ma</w:t>
      </w:r>
      <w:r w:rsidR="00D42F9D" w:rsidRPr="007E32C8">
        <w:rPr>
          <w:rFonts w:cs="Arial"/>
          <w:szCs w:val="22"/>
          <w:lang w:val="es-MX"/>
        </w:rPr>
        <w:t>y</w:t>
      </w:r>
      <w:r w:rsidR="00282F1E" w:rsidRPr="007E32C8">
        <w:rPr>
          <w:rFonts w:cs="Arial"/>
          <w:szCs w:val="22"/>
          <w:lang w:val="es-MX"/>
        </w:rPr>
        <w:t>o</w:t>
      </w:r>
      <w:r w:rsidRPr="007E32C8">
        <w:rPr>
          <w:rFonts w:cs="Arial"/>
          <w:szCs w:val="22"/>
          <w:lang w:val="es-MX"/>
        </w:rPr>
        <w:t xml:space="preserve"> de 202</w:t>
      </w:r>
      <w:r w:rsidR="0066126B" w:rsidRPr="007E32C8">
        <w:rPr>
          <w:rFonts w:cs="Arial"/>
          <w:szCs w:val="22"/>
          <w:lang w:val="es-MX"/>
        </w:rPr>
        <w:t>3</w:t>
      </w:r>
      <w:r w:rsidRPr="007E32C8">
        <w:rPr>
          <w:rFonts w:cs="Arial"/>
          <w:szCs w:val="22"/>
          <w:lang w:val="es-MX"/>
        </w:rPr>
        <w:t xml:space="preserve">, quienes integran el Órgano de Gobierno de la Secretaría Ejecutiva del Sistema Estatal Anticorrupción de Jalisco celebran la </w:t>
      </w:r>
      <w:r w:rsidR="00D42F9D" w:rsidRPr="007E32C8">
        <w:rPr>
          <w:rFonts w:cs="Arial"/>
          <w:szCs w:val="22"/>
          <w:lang w:val="es-MX"/>
        </w:rPr>
        <w:t>Tercera</w:t>
      </w:r>
      <w:r w:rsidRPr="007E32C8">
        <w:rPr>
          <w:rFonts w:cs="Arial"/>
          <w:szCs w:val="22"/>
          <w:lang w:val="es-MX"/>
        </w:rPr>
        <w:t xml:space="preserve"> Sesión Ordinaria en el día</w:t>
      </w:r>
      <w:r w:rsidR="003371ED" w:rsidRPr="007E32C8">
        <w:rPr>
          <w:rFonts w:cs="Arial"/>
          <w:szCs w:val="22"/>
          <w:lang w:val="es-MX"/>
        </w:rPr>
        <w:t xml:space="preserve"> y hora</w:t>
      </w:r>
      <w:r w:rsidRPr="007E32C8">
        <w:rPr>
          <w:rFonts w:cs="Arial"/>
          <w:szCs w:val="22"/>
          <w:lang w:val="es-MX"/>
        </w:rPr>
        <w:t xml:space="preserve"> arriba seña</w:t>
      </w:r>
      <w:r w:rsidR="003371ED" w:rsidRPr="007E32C8">
        <w:rPr>
          <w:rFonts w:cs="Arial"/>
          <w:szCs w:val="22"/>
          <w:lang w:val="es-MX"/>
        </w:rPr>
        <w:t>lado</w:t>
      </w:r>
      <w:r w:rsidRPr="007E32C8">
        <w:rPr>
          <w:rFonts w:cs="Arial"/>
          <w:szCs w:val="22"/>
          <w:lang w:val="es-MX"/>
        </w:rPr>
        <w:t>, bajo el siguiente:</w:t>
      </w:r>
    </w:p>
    <w:p w14:paraId="1DE7E591" w14:textId="2894865B" w:rsidR="007453B0" w:rsidRPr="007E32C8" w:rsidRDefault="007453B0" w:rsidP="00D90542">
      <w:pPr>
        <w:rPr>
          <w:rFonts w:cs="Arial"/>
          <w:szCs w:val="22"/>
          <w:lang w:val="es-MX"/>
        </w:rPr>
      </w:pPr>
    </w:p>
    <w:p w14:paraId="0AA76FFD" w14:textId="5E31FD34" w:rsidR="00186BF3" w:rsidRPr="007E32C8" w:rsidRDefault="00186BF3" w:rsidP="00D90542">
      <w:pPr>
        <w:rPr>
          <w:rFonts w:eastAsia="Arial" w:cs="Arial"/>
          <w:b/>
          <w:bCs/>
          <w:color w:val="006078"/>
          <w:szCs w:val="22"/>
          <w:lang w:val="es-MX"/>
        </w:rPr>
      </w:pPr>
      <w:r w:rsidRPr="007E32C8">
        <w:rPr>
          <w:rFonts w:eastAsia="Arial" w:cs="Arial"/>
          <w:b/>
          <w:bCs/>
          <w:color w:val="006078"/>
          <w:szCs w:val="22"/>
          <w:lang w:val="es-MX"/>
        </w:rPr>
        <w:t>Orden del día</w:t>
      </w:r>
    </w:p>
    <w:p w14:paraId="0AA76FFE" w14:textId="3ECB8AA8" w:rsidR="00186BF3" w:rsidRPr="007E32C8" w:rsidRDefault="00186BF3" w:rsidP="00D90542">
      <w:pPr>
        <w:rPr>
          <w:rFonts w:eastAsia="Arial" w:cs="Arial"/>
          <w:b/>
          <w:bCs/>
          <w:color w:val="006078"/>
          <w:szCs w:val="22"/>
          <w:lang w:val="es-MX"/>
        </w:rPr>
      </w:pPr>
    </w:p>
    <w:p w14:paraId="268B7AFA"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 xml:space="preserve">Toma de protesta al titular de la Secretaría de Hacienda Pública como integrante del Órgano de Gobierno de la SESAJ de conformidad con la reforma de fecha 23 de mayo de 2023 a la Ley del Sistema Anticorrupción del Estado de Jalisco </w:t>
      </w:r>
    </w:p>
    <w:p w14:paraId="4FF980CB" w14:textId="23835FCE"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 xml:space="preserve">Registro de asistencia y en su caso, declaratoria de </w:t>
      </w:r>
      <w:r w:rsidRPr="007E32C8">
        <w:rPr>
          <w:rFonts w:eastAsia="Arial" w:cs="Arial"/>
          <w:i/>
          <w:iCs/>
          <w:color w:val="000000"/>
          <w:szCs w:val="22"/>
          <w:lang w:val="es-MX"/>
        </w:rPr>
        <w:t>qu</w:t>
      </w:r>
      <w:r w:rsidR="001801AD" w:rsidRPr="007E32C8">
        <w:rPr>
          <w:rFonts w:eastAsia="Arial" w:cs="Arial"/>
          <w:i/>
          <w:iCs/>
          <w:color w:val="000000"/>
          <w:szCs w:val="22"/>
          <w:lang w:val="es-MX"/>
        </w:rPr>
        <w:t>o</w:t>
      </w:r>
      <w:r w:rsidRPr="007E32C8">
        <w:rPr>
          <w:rFonts w:eastAsia="Arial" w:cs="Arial"/>
          <w:i/>
          <w:iCs/>
          <w:color w:val="000000"/>
          <w:szCs w:val="22"/>
          <w:lang w:val="es-MX"/>
        </w:rPr>
        <w:t>rum</w:t>
      </w:r>
    </w:p>
    <w:p w14:paraId="31CEB986"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Lectura, y en su caso, aprobación del orden del día</w:t>
      </w:r>
    </w:p>
    <w:p w14:paraId="62B011FC" w14:textId="4E87802D"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 xml:space="preserve">Lectura, y en su caso, aprobación y firma de las Actas de la </w:t>
      </w:r>
      <w:r w:rsidR="001801AD" w:rsidRPr="007E32C8">
        <w:rPr>
          <w:rFonts w:eastAsia="Arial" w:cs="Arial"/>
          <w:color w:val="000000"/>
          <w:szCs w:val="22"/>
          <w:lang w:val="es-MX"/>
        </w:rPr>
        <w:t>s</w:t>
      </w:r>
      <w:r w:rsidRPr="007E32C8">
        <w:rPr>
          <w:rFonts w:eastAsia="Arial" w:cs="Arial"/>
          <w:color w:val="000000"/>
          <w:szCs w:val="22"/>
          <w:lang w:val="es-MX"/>
        </w:rPr>
        <w:t xml:space="preserve">esión </w:t>
      </w:r>
      <w:r w:rsidR="001801AD" w:rsidRPr="007E32C8">
        <w:rPr>
          <w:rFonts w:eastAsia="Arial" w:cs="Arial"/>
          <w:color w:val="000000"/>
          <w:szCs w:val="22"/>
          <w:lang w:val="es-MX"/>
        </w:rPr>
        <w:t>e</w:t>
      </w:r>
      <w:r w:rsidRPr="007E32C8">
        <w:rPr>
          <w:rFonts w:eastAsia="Arial" w:cs="Arial"/>
          <w:color w:val="000000"/>
          <w:szCs w:val="22"/>
          <w:lang w:val="es-MX"/>
        </w:rPr>
        <w:t xml:space="preserve">xtraordinaria celebrada el 28 de febrero y </w:t>
      </w:r>
      <w:r w:rsidR="001801AD" w:rsidRPr="007E32C8">
        <w:rPr>
          <w:rFonts w:eastAsia="Arial" w:cs="Arial"/>
          <w:color w:val="000000"/>
          <w:szCs w:val="22"/>
          <w:lang w:val="es-MX"/>
        </w:rPr>
        <w:t>s</w:t>
      </w:r>
      <w:r w:rsidRPr="007E32C8">
        <w:rPr>
          <w:rFonts w:eastAsia="Arial" w:cs="Arial"/>
          <w:color w:val="000000"/>
          <w:szCs w:val="22"/>
          <w:lang w:val="es-MX"/>
        </w:rPr>
        <w:t xml:space="preserve">esión </w:t>
      </w:r>
      <w:r w:rsidR="001801AD" w:rsidRPr="007E32C8">
        <w:rPr>
          <w:rFonts w:eastAsia="Arial" w:cs="Arial"/>
          <w:color w:val="000000"/>
          <w:szCs w:val="22"/>
          <w:lang w:val="es-MX"/>
        </w:rPr>
        <w:t>o</w:t>
      </w:r>
      <w:r w:rsidRPr="007E32C8">
        <w:rPr>
          <w:rFonts w:eastAsia="Arial" w:cs="Arial"/>
          <w:color w:val="000000"/>
          <w:szCs w:val="22"/>
          <w:lang w:val="es-MX"/>
        </w:rPr>
        <w:t>rdinaria celebrada el 30 de marzo del 2023</w:t>
      </w:r>
    </w:p>
    <w:p w14:paraId="17AED541"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Cuenta del seguimiento de acuerdos</w:t>
      </w:r>
    </w:p>
    <w:p w14:paraId="2937D6E3"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szCs w:val="22"/>
          <w:lang w:val="es-MX"/>
        </w:rPr>
      </w:pPr>
      <w:r w:rsidRPr="007E32C8">
        <w:rPr>
          <w:rFonts w:eastAsia="Arial" w:cs="Arial"/>
          <w:szCs w:val="22"/>
          <w:lang w:val="es-MX"/>
        </w:rPr>
        <w:t>Presentación, y en su caso, aprobación del proyecto de reforma al Estatuto Orgánico de la Secretaría Ejecutiva y las gestiones correspondientes para su publicación en El Periódico Oficial El Estado de Jalisco</w:t>
      </w:r>
    </w:p>
    <w:p w14:paraId="5E3B85C0"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Propuesta, y en su caso, aprobación de la renovación del nombramiento de la persona Titular de la Coordinación Administrativa</w:t>
      </w:r>
    </w:p>
    <w:p w14:paraId="2C86F4F0" w14:textId="6591F5F0"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szCs w:val="22"/>
          <w:lang w:val="es-MX"/>
        </w:rPr>
        <w:t xml:space="preserve">Propuesta, y en su caso, aprobación de la renovación del nombramiento de la </w:t>
      </w:r>
      <w:r w:rsidR="002F0D8E" w:rsidRPr="007E32C8">
        <w:rPr>
          <w:rFonts w:eastAsia="Arial" w:cs="Arial"/>
          <w:color w:val="000000"/>
          <w:szCs w:val="22"/>
          <w:lang w:val="es-MX"/>
        </w:rPr>
        <w:t>p</w:t>
      </w:r>
      <w:r w:rsidRPr="007E32C8">
        <w:rPr>
          <w:rFonts w:eastAsia="Arial" w:cs="Arial"/>
          <w:color w:val="000000"/>
          <w:szCs w:val="22"/>
          <w:lang w:val="es-MX"/>
        </w:rPr>
        <w:t xml:space="preserve">ersona </w:t>
      </w:r>
      <w:r w:rsidRPr="007E32C8">
        <w:rPr>
          <w:rFonts w:eastAsia="Arial" w:cs="Arial"/>
          <w:color w:val="000000" w:themeColor="text1"/>
          <w:szCs w:val="22"/>
          <w:lang w:val="es-MX"/>
        </w:rPr>
        <w:t>Titular de la Coordinación de Asuntos Jurídicos</w:t>
      </w:r>
    </w:p>
    <w:p w14:paraId="506F5B07"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t xml:space="preserve">Informe para conocimiento del oficio OF-CPL-196-LXIII-23, referente a la designación del Congreso del Estado del Titular del Órgano Interno de Control por </w:t>
      </w:r>
    </w:p>
    <w:p w14:paraId="5B03EC17"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t>Presentación del proyecto de Acuerdo y en su caso aprobación de las modificaciones al Programa de Trabajo 2023 de la Secretaría Ejecutiva respecto a las actividades del Órgano Interno Control, solicitud presentada mediante el Oficio SESAJ/OIC/095/2023</w:t>
      </w:r>
    </w:p>
    <w:p w14:paraId="4085124F"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szCs w:val="22"/>
          <w:lang w:val="es-MX"/>
        </w:rPr>
      </w:pPr>
      <w:r w:rsidRPr="007E32C8">
        <w:rPr>
          <w:rFonts w:eastAsia="Arial" w:cs="Arial"/>
          <w:color w:val="000000"/>
          <w:szCs w:val="22"/>
          <w:lang w:val="es-MX"/>
        </w:rPr>
        <w:t>Presentación, y en su caso, aprobación del Informe de Actividades Enero-Marzo 2023 de la Secretaría Ejecutiva</w:t>
      </w:r>
    </w:p>
    <w:p w14:paraId="4C1C4660"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lastRenderedPageBreak/>
        <w:t>Presentación del Programa Anual de Trabajo del Órgano Interno de Control de la SESAJ para el ejercicio 2023, por parte del Mtro. Ezequiel González Pinedo Titular del OIC.</w:t>
      </w:r>
    </w:p>
    <w:p w14:paraId="73C4BD5E"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t>Asuntos generales</w:t>
      </w:r>
    </w:p>
    <w:p w14:paraId="5DA1BFF3" w14:textId="77777777" w:rsidR="00C84D99"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t>Acuerdos</w:t>
      </w:r>
    </w:p>
    <w:p w14:paraId="729FB94C" w14:textId="6F29BB5A" w:rsidR="00E13B52" w:rsidRPr="007E32C8" w:rsidRDefault="00C84D99" w:rsidP="00D90542">
      <w:pPr>
        <w:numPr>
          <w:ilvl w:val="0"/>
          <w:numId w:val="15"/>
        </w:numPr>
        <w:pBdr>
          <w:top w:val="nil"/>
          <w:left w:val="nil"/>
          <w:bottom w:val="nil"/>
          <w:right w:val="nil"/>
          <w:between w:val="nil"/>
        </w:pBdr>
        <w:ind w:left="1560" w:right="567" w:hanging="425"/>
        <w:rPr>
          <w:rFonts w:eastAsia="Arial" w:cs="Arial"/>
          <w:color w:val="000000" w:themeColor="text1"/>
          <w:szCs w:val="22"/>
          <w:lang w:val="es-MX"/>
        </w:rPr>
      </w:pPr>
      <w:r w:rsidRPr="007E32C8">
        <w:rPr>
          <w:rFonts w:eastAsia="Arial" w:cs="Arial"/>
          <w:color w:val="000000" w:themeColor="text1"/>
          <w:szCs w:val="22"/>
          <w:lang w:val="es-MX"/>
        </w:rPr>
        <w:t xml:space="preserve">Clausura de la </w:t>
      </w:r>
      <w:r w:rsidR="00E42A36" w:rsidRPr="007E32C8">
        <w:rPr>
          <w:rFonts w:eastAsia="Arial" w:cs="Arial"/>
          <w:color w:val="000000" w:themeColor="text1"/>
          <w:szCs w:val="22"/>
          <w:lang w:val="es-MX"/>
        </w:rPr>
        <w:t>s</w:t>
      </w:r>
      <w:r w:rsidRPr="007E32C8">
        <w:rPr>
          <w:rFonts w:eastAsia="Arial" w:cs="Arial"/>
          <w:color w:val="000000" w:themeColor="text1"/>
          <w:szCs w:val="22"/>
          <w:lang w:val="es-MX"/>
        </w:rPr>
        <w:t>esión</w:t>
      </w:r>
    </w:p>
    <w:p w14:paraId="14D5AE5F" w14:textId="77777777" w:rsidR="00D90542" w:rsidRPr="007E32C8" w:rsidRDefault="00D90542" w:rsidP="00D90542">
      <w:pPr>
        <w:pBdr>
          <w:top w:val="nil"/>
          <w:left w:val="nil"/>
          <w:bottom w:val="nil"/>
          <w:right w:val="nil"/>
          <w:between w:val="nil"/>
        </w:pBdr>
        <w:ind w:left="1560" w:right="567"/>
        <w:rPr>
          <w:rFonts w:eastAsia="Arial" w:cs="Arial"/>
          <w:color w:val="000000" w:themeColor="text1"/>
          <w:szCs w:val="22"/>
          <w:lang w:val="es-MX"/>
        </w:rPr>
      </w:pPr>
    </w:p>
    <w:p w14:paraId="0AA7700E" w14:textId="2A07B4B8" w:rsidR="00186BF3" w:rsidRPr="007E32C8" w:rsidRDefault="00125B12" w:rsidP="00D90542">
      <w:pPr>
        <w:pStyle w:val="Prrafodelista"/>
        <w:numPr>
          <w:ilvl w:val="0"/>
          <w:numId w:val="1"/>
        </w:numPr>
        <w:ind w:left="284" w:hanging="284"/>
        <w:jc w:val="both"/>
        <w:rPr>
          <w:rFonts w:eastAsia="Arial" w:cs="Arial"/>
          <w:b/>
          <w:bCs/>
          <w:color w:val="006078"/>
          <w:szCs w:val="22"/>
          <w:lang w:val="es-MX"/>
        </w:rPr>
      </w:pPr>
      <w:r w:rsidRPr="007E32C8">
        <w:rPr>
          <w:rFonts w:eastAsia="Arial" w:cs="Arial"/>
          <w:b/>
          <w:bCs/>
          <w:color w:val="006078"/>
          <w:szCs w:val="22"/>
          <w:lang w:val="es-MX"/>
        </w:rPr>
        <w:t xml:space="preserve">Toma de protesta al titular de la Secretaría de Hacienda Pública como integrante del Órgano de Gobierno de la SESAJ de conformidad con la reforma de fecha 23 de mayo de 2023 a la Ley del Sistema Anticorrupción del Estado de Jalisco </w:t>
      </w:r>
    </w:p>
    <w:p w14:paraId="0AA7700F" w14:textId="77777777" w:rsidR="00186BF3" w:rsidRPr="007E32C8" w:rsidRDefault="00186BF3" w:rsidP="00D90542">
      <w:pPr>
        <w:rPr>
          <w:rFonts w:eastAsia="Arial" w:cs="Arial"/>
          <w:b/>
          <w:bCs/>
          <w:color w:val="006078"/>
          <w:szCs w:val="22"/>
          <w:lang w:val="es-MX"/>
        </w:rPr>
      </w:pPr>
    </w:p>
    <w:p w14:paraId="0BAAA40E" w14:textId="77777777" w:rsidR="009D38F8" w:rsidRPr="007E32C8" w:rsidRDefault="00427DC5" w:rsidP="00D90542">
      <w:pPr>
        <w:rPr>
          <w:rFonts w:eastAsia="Arial" w:cs="Arial"/>
          <w:szCs w:val="22"/>
          <w:lang w:val="es-MX"/>
        </w:rPr>
      </w:pPr>
      <w:r w:rsidRPr="007E32C8">
        <w:rPr>
          <w:rFonts w:eastAsia="Arial" w:cs="Arial"/>
          <w:szCs w:val="22"/>
          <w:lang w:val="es-MX"/>
        </w:rPr>
        <w:t xml:space="preserve">La </w:t>
      </w:r>
      <w:r w:rsidR="001970BA" w:rsidRPr="007E32C8">
        <w:rPr>
          <w:rFonts w:eastAsia="Arial" w:cs="Arial"/>
          <w:szCs w:val="22"/>
          <w:lang w:val="es-MX"/>
        </w:rPr>
        <w:t>Presidenta</w:t>
      </w:r>
      <w:r w:rsidR="009D0E71" w:rsidRPr="007E32C8">
        <w:rPr>
          <w:rFonts w:eastAsia="Arial" w:cs="Arial"/>
          <w:szCs w:val="22"/>
          <w:lang w:val="es-MX"/>
        </w:rPr>
        <w:t xml:space="preserve"> del Órgano de Gobierno </w:t>
      </w:r>
      <w:r w:rsidR="006F33DD" w:rsidRPr="007E32C8">
        <w:rPr>
          <w:rFonts w:eastAsia="Arial" w:cs="Arial"/>
          <w:szCs w:val="22"/>
          <w:lang w:val="es-MX"/>
        </w:rPr>
        <w:t xml:space="preserve">da la bienvenida </w:t>
      </w:r>
      <w:r w:rsidR="00B868B2" w:rsidRPr="007E32C8">
        <w:rPr>
          <w:rFonts w:eastAsia="Arial" w:cs="Arial"/>
          <w:szCs w:val="22"/>
          <w:lang w:val="es-MX"/>
        </w:rPr>
        <w:t xml:space="preserve">a la Tercera Sesión Ordinaria </w:t>
      </w:r>
      <w:r w:rsidR="009D38F8" w:rsidRPr="007E32C8">
        <w:rPr>
          <w:rFonts w:eastAsia="Arial" w:cs="Arial"/>
          <w:szCs w:val="22"/>
          <w:lang w:val="es-MX"/>
        </w:rPr>
        <w:t xml:space="preserve">del Órgano de Gobierno de la Secretaría Ejecutiva del Sistema Estatal Anticorrupción de Jalisco del periodo 2022-2023. </w:t>
      </w:r>
    </w:p>
    <w:p w14:paraId="25293FD6" w14:textId="77777777" w:rsidR="009D38F8" w:rsidRPr="007E32C8" w:rsidRDefault="009D38F8" w:rsidP="00D90542">
      <w:pPr>
        <w:rPr>
          <w:rFonts w:eastAsia="Arial" w:cs="Arial"/>
          <w:szCs w:val="22"/>
          <w:lang w:val="es-MX"/>
        </w:rPr>
      </w:pPr>
    </w:p>
    <w:p w14:paraId="2C741FB1" w14:textId="5465FD94" w:rsidR="0040586B" w:rsidRPr="007E32C8" w:rsidRDefault="009D38F8" w:rsidP="00D90542">
      <w:pPr>
        <w:rPr>
          <w:rFonts w:eastAsia="Arial" w:cs="Arial"/>
          <w:szCs w:val="22"/>
          <w:lang w:val="es-MX"/>
        </w:rPr>
      </w:pPr>
      <w:r w:rsidRPr="007E32C8">
        <w:rPr>
          <w:rFonts w:eastAsia="Arial" w:cs="Arial"/>
          <w:szCs w:val="22"/>
          <w:lang w:val="es-MX"/>
        </w:rPr>
        <w:t>Expresa la Presidenta del Órgano de Gobierno su agradecimiento al Dr. Salvador Romero Espinosa, Presidente del Instituto, Información Pública y Protección de Datos Personales del Estado de Jalisco, por recibirlos en sus instalaciones para realizar la sesión ordinaria del Órgano de Gobierno de la Secretaría Ejecutiva del Sistema Estatal Anticorrupción de Jalisco.</w:t>
      </w:r>
      <w:r w:rsidR="006A4937" w:rsidRPr="007E32C8">
        <w:rPr>
          <w:rFonts w:eastAsia="Arial" w:cs="Arial"/>
          <w:szCs w:val="22"/>
          <w:lang w:val="es-MX"/>
        </w:rPr>
        <w:t xml:space="preserve"> </w:t>
      </w:r>
      <w:r w:rsidR="008154ED" w:rsidRPr="007E32C8">
        <w:rPr>
          <w:rFonts w:eastAsia="Arial" w:cs="Arial"/>
          <w:szCs w:val="22"/>
          <w:lang w:val="es-MX"/>
        </w:rPr>
        <w:t xml:space="preserve"> </w:t>
      </w:r>
    </w:p>
    <w:p w14:paraId="041F1A1C" w14:textId="77777777" w:rsidR="009D38F8" w:rsidRPr="007E32C8" w:rsidRDefault="009D38F8" w:rsidP="00D90542">
      <w:pPr>
        <w:rPr>
          <w:rFonts w:eastAsia="Arial" w:cs="Arial"/>
          <w:szCs w:val="22"/>
          <w:lang w:val="es-MX"/>
        </w:rPr>
      </w:pPr>
    </w:p>
    <w:p w14:paraId="413C67F5" w14:textId="5AB53F11" w:rsidR="00D828AF" w:rsidRPr="007E32C8" w:rsidRDefault="00D33BC7" w:rsidP="00D90542">
      <w:pPr>
        <w:rPr>
          <w:rFonts w:eastAsia="Arial" w:cs="Arial"/>
          <w:szCs w:val="22"/>
          <w:lang w:val="es-MX"/>
        </w:rPr>
      </w:pPr>
      <w:r w:rsidRPr="007E32C8">
        <w:rPr>
          <w:rFonts w:eastAsia="Arial" w:cs="Arial"/>
          <w:szCs w:val="22"/>
          <w:lang w:val="es-MX"/>
        </w:rPr>
        <w:t>Puntualiza la Presidenta del Órgano de Gobierno que, considerando que el Poder Legislativo del Estado de Jalisco aprobó la Ley de Entidades Paraestatales del Estado de Jalisco y que en el artículo 18 se dispone la integración de la Secretaría de la Hacienda Pública al Órgano de Gobierno de los Organismos Públicos Descentralizados, y que en el artículo tercero de la citada Ley se dispone que el Congreso del Estado realizará las reformas legales correspondientes, es así que el pasado 24 de mayo entró en vigor la reforma a la Ley del Sistema Estatal Anticorrupción de Jalisco para incluir a la persona titular de la Secretaría de la Hacienda Pública o quién se designe como su representante al Órgano de Gobierno de la Secretaría Ejecutiva, por esta razón se lleva a cabo el presente acto.</w:t>
      </w:r>
    </w:p>
    <w:p w14:paraId="1F123942" w14:textId="77777777" w:rsidR="00D33BC7" w:rsidRPr="007E32C8" w:rsidRDefault="00D33BC7" w:rsidP="00D90542">
      <w:pPr>
        <w:rPr>
          <w:rFonts w:eastAsia="Arial" w:cs="Arial"/>
          <w:szCs w:val="22"/>
          <w:lang w:val="es-MX"/>
        </w:rPr>
      </w:pPr>
    </w:p>
    <w:p w14:paraId="43BA4612" w14:textId="387D0421" w:rsidR="00D33BC7" w:rsidRPr="007E32C8" w:rsidRDefault="00BC24A8" w:rsidP="00D90542">
      <w:pPr>
        <w:rPr>
          <w:rFonts w:eastAsia="Arial" w:cs="Arial"/>
          <w:szCs w:val="22"/>
          <w:lang w:val="es-MX"/>
        </w:rPr>
      </w:pPr>
      <w:r w:rsidRPr="007E32C8">
        <w:rPr>
          <w:rFonts w:eastAsia="Arial" w:cs="Arial"/>
          <w:szCs w:val="22"/>
          <w:lang w:val="es-MX"/>
        </w:rPr>
        <w:t xml:space="preserve">Solicita la Presidenta del Órgano de Gobierno </w:t>
      </w:r>
      <w:r w:rsidR="00AF7188" w:rsidRPr="007E32C8">
        <w:rPr>
          <w:rFonts w:eastAsia="Arial" w:cs="Arial"/>
          <w:szCs w:val="22"/>
          <w:lang w:val="es-MX"/>
        </w:rPr>
        <w:t>se pongan de pie para proceder a la protesta de Ley  al representante de la Secretaría de la Hacienda Pública del Estado de Jalisco, al Dr. Juan Partida Morales,</w:t>
      </w:r>
      <w:r w:rsidR="00E42A36" w:rsidRPr="007E32C8">
        <w:rPr>
          <w:rFonts w:eastAsia="Arial" w:cs="Arial"/>
          <w:szCs w:val="22"/>
          <w:lang w:val="es-MX"/>
        </w:rPr>
        <w:t xml:space="preserve"> </w:t>
      </w:r>
      <w:r w:rsidR="00AF7188" w:rsidRPr="007E32C8">
        <w:rPr>
          <w:rFonts w:eastAsia="Arial" w:cs="Arial"/>
          <w:szCs w:val="22"/>
          <w:lang w:val="es-MX"/>
        </w:rPr>
        <w:t>quien fungirá como integrante del Órgano de Gobierno de la Secretaría Ejecutiva del Sistema Estatal Anticorrupción de Jalisco.</w:t>
      </w:r>
    </w:p>
    <w:p w14:paraId="35DAC543" w14:textId="77777777" w:rsidR="00AF7188" w:rsidRPr="007E32C8" w:rsidRDefault="00AF7188" w:rsidP="00D90542">
      <w:pPr>
        <w:rPr>
          <w:rFonts w:eastAsia="Arial" w:cs="Arial"/>
          <w:szCs w:val="22"/>
          <w:lang w:val="es-MX"/>
        </w:rPr>
      </w:pPr>
    </w:p>
    <w:p w14:paraId="1D6FAE89" w14:textId="080B2E7D" w:rsidR="00AF7188" w:rsidRPr="007E32C8" w:rsidRDefault="00EE2E02" w:rsidP="00D90542">
      <w:pPr>
        <w:rPr>
          <w:rFonts w:eastAsia="Arial" w:cs="Arial"/>
          <w:szCs w:val="22"/>
          <w:lang w:val="es-MX"/>
        </w:rPr>
      </w:pPr>
      <w:r w:rsidRPr="007E32C8">
        <w:rPr>
          <w:rFonts w:eastAsia="Arial" w:cs="Arial"/>
          <w:szCs w:val="22"/>
          <w:lang w:val="es-MX"/>
        </w:rPr>
        <w:t xml:space="preserve">La Presidenta del Órgano de Gobierno procede a realizar la toma de protesta: </w:t>
      </w:r>
    </w:p>
    <w:p w14:paraId="05E9D046" w14:textId="77777777" w:rsidR="00EE2E02" w:rsidRPr="007E32C8" w:rsidRDefault="00EE2E02" w:rsidP="00D90542">
      <w:pPr>
        <w:rPr>
          <w:rFonts w:eastAsia="Arial" w:cs="Arial"/>
          <w:szCs w:val="22"/>
          <w:lang w:val="es-MX"/>
        </w:rPr>
      </w:pPr>
    </w:p>
    <w:p w14:paraId="59C5F496" w14:textId="67ADF9A8" w:rsidR="00EE2E02" w:rsidRPr="007E32C8" w:rsidRDefault="00EE2E02" w:rsidP="00D90542">
      <w:pPr>
        <w:ind w:left="708"/>
        <w:rPr>
          <w:rFonts w:eastAsia="Arial" w:cs="Arial"/>
          <w:szCs w:val="22"/>
          <w:lang w:val="es-MX"/>
        </w:rPr>
      </w:pPr>
      <w:r w:rsidRPr="007E32C8">
        <w:rPr>
          <w:rFonts w:eastAsia="Arial" w:cs="Arial"/>
          <w:szCs w:val="22"/>
          <w:lang w:val="es-MX"/>
        </w:rPr>
        <w:t xml:space="preserve">“Dr. Juan Partida Morales, protesta guardar y hacer guardar la Constitución Política de los Estados Unidos Mexicanos, la Constitución Política del Estado de Jalisco y las leyes que de ella emanen, y desempeñar leal y patrióticamente el cargo que se le ha conferido, mirando en todo momento por el bien y prosperidad de la Unión y de Jalisco”. </w:t>
      </w:r>
    </w:p>
    <w:p w14:paraId="3D6F5EC0" w14:textId="77777777" w:rsidR="00EE2E02" w:rsidRPr="007E32C8" w:rsidRDefault="00EE2E02" w:rsidP="00D90542">
      <w:pPr>
        <w:rPr>
          <w:rFonts w:eastAsia="Arial" w:cs="Arial"/>
          <w:szCs w:val="22"/>
          <w:lang w:val="es-MX"/>
        </w:rPr>
      </w:pPr>
    </w:p>
    <w:p w14:paraId="2DBEE8B3" w14:textId="317B3B2A" w:rsidR="00D33BC7" w:rsidRPr="007E32C8" w:rsidRDefault="00EE2E02" w:rsidP="00D90542">
      <w:pPr>
        <w:rPr>
          <w:rFonts w:eastAsia="Arial" w:cs="Arial"/>
          <w:szCs w:val="22"/>
          <w:lang w:val="es-MX"/>
        </w:rPr>
      </w:pPr>
      <w:r w:rsidRPr="007E32C8">
        <w:rPr>
          <w:rFonts w:eastAsia="Arial" w:cs="Arial"/>
          <w:szCs w:val="22"/>
          <w:lang w:val="es-MX"/>
        </w:rPr>
        <w:t xml:space="preserve">El Secretario de la Hacienda Pública responde: Sí, protesto. </w:t>
      </w:r>
    </w:p>
    <w:p w14:paraId="2040E6DD" w14:textId="77777777" w:rsidR="00EE2E02" w:rsidRPr="007E32C8" w:rsidRDefault="00EE2E02" w:rsidP="00D90542">
      <w:pPr>
        <w:rPr>
          <w:rFonts w:eastAsia="Arial" w:cs="Arial"/>
          <w:szCs w:val="22"/>
          <w:lang w:val="es-MX"/>
        </w:rPr>
      </w:pPr>
    </w:p>
    <w:p w14:paraId="714EFB74" w14:textId="45CAC0B1" w:rsidR="00B37A1A" w:rsidRPr="007E32C8" w:rsidRDefault="00EE2E02" w:rsidP="00D90542">
      <w:pPr>
        <w:rPr>
          <w:rFonts w:eastAsia="Arial" w:cs="Arial"/>
          <w:szCs w:val="22"/>
          <w:lang w:val="es-MX"/>
        </w:rPr>
      </w:pPr>
      <w:r w:rsidRPr="007E32C8">
        <w:rPr>
          <w:rFonts w:eastAsia="Arial" w:cs="Arial"/>
          <w:szCs w:val="22"/>
          <w:lang w:val="es-MX"/>
        </w:rPr>
        <w:t xml:space="preserve">La Presidenta del Órgano de Gobierno responde: </w:t>
      </w:r>
      <w:r w:rsidR="00FD6208" w:rsidRPr="007E32C8">
        <w:rPr>
          <w:rFonts w:eastAsia="Arial" w:cs="Arial"/>
          <w:szCs w:val="22"/>
          <w:lang w:val="es-MX"/>
        </w:rPr>
        <w:t>y de no hacerlo que la Nación</w:t>
      </w:r>
      <w:r w:rsidR="006E31BE">
        <w:rPr>
          <w:rFonts w:eastAsia="Arial" w:cs="Arial"/>
          <w:szCs w:val="22"/>
          <w:lang w:val="es-MX"/>
        </w:rPr>
        <w:t xml:space="preserve"> se lo demande</w:t>
      </w:r>
      <w:r w:rsidR="00E042CD" w:rsidRPr="007E32C8">
        <w:rPr>
          <w:rFonts w:eastAsia="Arial" w:cs="Arial"/>
          <w:szCs w:val="22"/>
          <w:lang w:val="es-MX"/>
        </w:rPr>
        <w:t xml:space="preserve">. Solicita continue con el siguiente punto. </w:t>
      </w:r>
      <w:r w:rsidR="00FD6208" w:rsidRPr="007E32C8">
        <w:rPr>
          <w:rFonts w:eastAsia="Arial" w:cs="Arial"/>
          <w:szCs w:val="22"/>
          <w:lang w:val="es-MX"/>
        </w:rPr>
        <w:t xml:space="preserve"> </w:t>
      </w:r>
    </w:p>
    <w:p w14:paraId="045E4E5B" w14:textId="144BD9D5" w:rsidR="00523D03" w:rsidRPr="007E32C8" w:rsidRDefault="00687DA3"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lastRenderedPageBreak/>
        <w:t xml:space="preserve">Registro de asistencia y en su caso, declaratoria de </w:t>
      </w:r>
      <w:r w:rsidRPr="00693CE7">
        <w:rPr>
          <w:rFonts w:eastAsia="Arial" w:cs="Arial"/>
          <w:b/>
          <w:bCs/>
          <w:i/>
          <w:iCs/>
          <w:color w:val="006078"/>
          <w:szCs w:val="22"/>
          <w:lang w:val="es-MX"/>
        </w:rPr>
        <w:t>qu</w:t>
      </w:r>
      <w:r w:rsidR="00693CE7" w:rsidRPr="00693CE7">
        <w:rPr>
          <w:rFonts w:eastAsia="Arial" w:cs="Arial"/>
          <w:b/>
          <w:bCs/>
          <w:i/>
          <w:iCs/>
          <w:color w:val="006078"/>
          <w:szCs w:val="22"/>
          <w:lang w:val="es-MX"/>
        </w:rPr>
        <w:t>o</w:t>
      </w:r>
      <w:r w:rsidRPr="00693CE7">
        <w:rPr>
          <w:rFonts w:eastAsia="Arial" w:cs="Arial"/>
          <w:b/>
          <w:bCs/>
          <w:i/>
          <w:iCs/>
          <w:color w:val="006078"/>
          <w:szCs w:val="22"/>
          <w:lang w:val="es-MX"/>
        </w:rPr>
        <w:t>rum</w:t>
      </w:r>
    </w:p>
    <w:p w14:paraId="30F0A857" w14:textId="77777777" w:rsidR="00523D03" w:rsidRPr="007E32C8" w:rsidRDefault="00523D03" w:rsidP="00D90542">
      <w:pPr>
        <w:jc w:val="center"/>
        <w:rPr>
          <w:rFonts w:eastAsia="Arial" w:cs="Arial"/>
          <w:b/>
          <w:bCs/>
          <w:color w:val="006078"/>
          <w:szCs w:val="22"/>
          <w:lang w:val="es-MX"/>
        </w:rPr>
      </w:pPr>
    </w:p>
    <w:p w14:paraId="781ACAE1" w14:textId="4546A00A" w:rsidR="00260547" w:rsidRPr="007E32C8" w:rsidRDefault="00083524" w:rsidP="00D90542">
      <w:pPr>
        <w:rPr>
          <w:rFonts w:eastAsia="Arial" w:cs="Arial"/>
          <w:szCs w:val="22"/>
          <w:lang w:val="es-MX"/>
        </w:rPr>
      </w:pPr>
      <w:r w:rsidRPr="007E32C8">
        <w:rPr>
          <w:rFonts w:eastAsia="Arial" w:cs="Arial"/>
          <w:szCs w:val="22"/>
          <w:lang w:val="es-MX"/>
        </w:rPr>
        <w:t xml:space="preserve">El Secretario Técnico </w:t>
      </w:r>
      <w:r w:rsidR="00AB34A6" w:rsidRPr="007E32C8">
        <w:rPr>
          <w:rFonts w:eastAsia="Arial" w:cs="Arial"/>
          <w:szCs w:val="22"/>
          <w:lang w:val="es-MX"/>
        </w:rPr>
        <w:t xml:space="preserve">menciona que, de conformidad al artículo 28 numerales 2 y 5 de la Ley del Sistema Anticorrupción del Estado de Jalisco; y de los artículos 14, 15, 16 y 18 del Estatuto Orgánico de la Secretaría Ejecutiva del Sistema Estatal Anticorrupción de Jalisco, tomará el registro de asistencia, en el orden que lo prevé la Ley, a efecto de que cada uno de ustedes diga “PRESENTE” al escuchar su nombre: </w:t>
      </w:r>
    </w:p>
    <w:p w14:paraId="4996C57F" w14:textId="77777777" w:rsidR="00AB34A6" w:rsidRPr="007E32C8" w:rsidRDefault="00AB34A6" w:rsidP="00D90542">
      <w:pPr>
        <w:rPr>
          <w:rFonts w:eastAsia="Arial" w:cs="Arial"/>
          <w:szCs w:val="22"/>
          <w:lang w:val="es-MX"/>
        </w:rPr>
      </w:pPr>
    </w:p>
    <w:p w14:paraId="4606CF93" w14:textId="6062F9E0" w:rsidR="00AB34A6"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Dra. </w:t>
      </w:r>
      <w:r w:rsidR="00F71E5D" w:rsidRPr="007E32C8">
        <w:rPr>
          <w:rFonts w:eastAsia="Arial" w:cs="Arial"/>
          <w:szCs w:val="22"/>
          <w:lang w:val="es-MX"/>
        </w:rPr>
        <w:t>Nancy García Vázquez, Presidenta del Comité de Participación Social y Presidenta del Órgano de Gobierno de la Secretaría Ejecutiva del Sistema Estatal Anticorrupción de Jalisco, presente</w:t>
      </w:r>
    </w:p>
    <w:p w14:paraId="4250948E" w14:textId="3ABFAB76" w:rsidR="00F71E5D"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Dr. </w:t>
      </w:r>
      <w:r w:rsidR="0081129D" w:rsidRPr="007E32C8">
        <w:rPr>
          <w:rFonts w:eastAsia="Arial" w:cs="Arial"/>
          <w:szCs w:val="22"/>
          <w:lang w:val="es-MX"/>
        </w:rPr>
        <w:t xml:space="preserve">Jorge Alejandro Ortiz Ramírez, Auditor Superior del Estado, presente </w:t>
      </w:r>
    </w:p>
    <w:p w14:paraId="0BB4AFDD" w14:textId="0D7B5303" w:rsidR="0081129D"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Mtro. </w:t>
      </w:r>
      <w:r w:rsidR="001A3896" w:rsidRPr="007E32C8">
        <w:rPr>
          <w:rFonts w:eastAsia="Arial" w:cs="Arial"/>
          <w:szCs w:val="22"/>
          <w:lang w:val="es-MX"/>
        </w:rPr>
        <w:t xml:space="preserve">Gerardo Ignacio de la Cruz Tovar, Fiscal Especializado en Combate a la Corrupción, presente </w:t>
      </w:r>
    </w:p>
    <w:p w14:paraId="700EA511" w14:textId="289D1709" w:rsidR="001A3896"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Lic. </w:t>
      </w:r>
      <w:r w:rsidR="004E78CA" w:rsidRPr="007E32C8">
        <w:rPr>
          <w:rFonts w:eastAsia="Arial" w:cs="Arial"/>
          <w:szCs w:val="22"/>
          <w:lang w:val="es-MX"/>
        </w:rPr>
        <w:t xml:space="preserve">María Teresa Brito Serrano, Contralora del Estado de Jalisco, presente </w:t>
      </w:r>
    </w:p>
    <w:p w14:paraId="4E14F485" w14:textId="0F98A96A" w:rsidR="004E78CA"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Dr. </w:t>
      </w:r>
      <w:r w:rsidR="00F86563" w:rsidRPr="007E32C8">
        <w:rPr>
          <w:rFonts w:eastAsia="Arial" w:cs="Arial"/>
          <w:szCs w:val="22"/>
          <w:lang w:val="es-MX"/>
        </w:rPr>
        <w:t>Salvador Romero Espinosa, Comisionado Presidente del Instituto de Transparencia, Información Pública y Protección de Datos Personales del Estado de Jalisco, presente</w:t>
      </w:r>
    </w:p>
    <w:p w14:paraId="4D4ABB38" w14:textId="50EB40B3" w:rsidR="00F86563"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Dra. </w:t>
      </w:r>
      <w:r w:rsidR="008610D9" w:rsidRPr="007E32C8">
        <w:rPr>
          <w:rFonts w:eastAsia="Arial" w:cs="Arial"/>
          <w:szCs w:val="22"/>
          <w:lang w:val="es-MX"/>
        </w:rPr>
        <w:t xml:space="preserve">Fanny Lorena Jiménez Aguirre, Presidenta del Tribunal de Justica Administrativa del Estado de Jalisco, presente </w:t>
      </w:r>
    </w:p>
    <w:p w14:paraId="1A74C60D" w14:textId="57DDEA2A" w:rsidR="008610D9" w:rsidRPr="007E32C8" w:rsidRDefault="004D4395" w:rsidP="00D90542">
      <w:pPr>
        <w:pStyle w:val="Prrafodelista"/>
        <w:numPr>
          <w:ilvl w:val="0"/>
          <w:numId w:val="17"/>
        </w:numPr>
        <w:jc w:val="both"/>
        <w:rPr>
          <w:rFonts w:eastAsia="Arial" w:cs="Arial"/>
          <w:szCs w:val="22"/>
          <w:lang w:val="es-MX"/>
        </w:rPr>
      </w:pPr>
      <w:r>
        <w:rPr>
          <w:rFonts w:eastAsia="Arial" w:cs="Arial"/>
          <w:szCs w:val="22"/>
          <w:lang w:val="es-MX"/>
        </w:rPr>
        <w:t xml:space="preserve">Dr. </w:t>
      </w:r>
      <w:r w:rsidR="0096050D" w:rsidRPr="007E32C8">
        <w:rPr>
          <w:rFonts w:eastAsia="Arial" w:cs="Arial"/>
          <w:szCs w:val="22"/>
          <w:lang w:val="es-MX"/>
        </w:rPr>
        <w:t>Juan Partida Morales, Secretario de la Hacienda Pública del Estado de Jalisco, presente</w:t>
      </w:r>
    </w:p>
    <w:p w14:paraId="346C5C97" w14:textId="77777777" w:rsidR="0096050D" w:rsidRPr="007E32C8" w:rsidRDefault="0096050D" w:rsidP="00D90542">
      <w:pPr>
        <w:rPr>
          <w:rFonts w:eastAsia="Arial" w:cs="Arial"/>
          <w:szCs w:val="22"/>
          <w:lang w:val="es-MX"/>
        </w:rPr>
      </w:pPr>
    </w:p>
    <w:p w14:paraId="47788904" w14:textId="2BCB5A02" w:rsidR="0096050D" w:rsidRPr="007E32C8" w:rsidRDefault="0096050D" w:rsidP="00D90542">
      <w:pPr>
        <w:rPr>
          <w:rFonts w:eastAsia="Arial" w:cs="Arial"/>
          <w:szCs w:val="22"/>
          <w:lang w:val="es-MX"/>
        </w:rPr>
      </w:pPr>
      <w:r w:rsidRPr="007E32C8">
        <w:rPr>
          <w:rFonts w:eastAsia="Arial" w:cs="Arial"/>
          <w:szCs w:val="22"/>
          <w:lang w:val="es-MX"/>
        </w:rPr>
        <w:t xml:space="preserve">El Secretario Técnico </w:t>
      </w:r>
      <w:r w:rsidR="004D4FC5" w:rsidRPr="007E32C8">
        <w:rPr>
          <w:rFonts w:eastAsia="Arial" w:cs="Arial"/>
          <w:szCs w:val="22"/>
          <w:lang w:val="es-MX"/>
        </w:rPr>
        <w:t xml:space="preserve">da cuenta de la presencia de </w:t>
      </w:r>
      <w:r w:rsidR="00054BB1">
        <w:rPr>
          <w:rFonts w:eastAsia="Arial" w:cs="Arial"/>
          <w:szCs w:val="22"/>
          <w:lang w:val="es-MX"/>
        </w:rPr>
        <w:t>los siete</w:t>
      </w:r>
      <w:r w:rsidR="004D4FC5" w:rsidRPr="007E32C8">
        <w:rPr>
          <w:rFonts w:eastAsia="Arial" w:cs="Arial"/>
          <w:szCs w:val="22"/>
          <w:lang w:val="es-MX"/>
        </w:rPr>
        <w:t xml:space="preserve"> integrantes del Órgano de Gobierno, por tanto se cumple con el requisito legal para sesionar existiendo el </w:t>
      </w:r>
      <w:r w:rsidR="004D4FC5" w:rsidRPr="00054BB1">
        <w:rPr>
          <w:rFonts w:eastAsia="Arial" w:cs="Arial"/>
          <w:i/>
          <w:iCs/>
          <w:szCs w:val="22"/>
          <w:lang w:val="es-MX"/>
        </w:rPr>
        <w:t>qu</w:t>
      </w:r>
      <w:r w:rsidR="00054BB1" w:rsidRPr="00054BB1">
        <w:rPr>
          <w:rFonts w:eastAsia="Arial" w:cs="Arial"/>
          <w:i/>
          <w:iCs/>
          <w:szCs w:val="22"/>
          <w:lang w:val="es-MX"/>
        </w:rPr>
        <w:t>o</w:t>
      </w:r>
      <w:r w:rsidR="004D4FC5" w:rsidRPr="00054BB1">
        <w:rPr>
          <w:rFonts w:eastAsia="Arial" w:cs="Arial"/>
          <w:i/>
          <w:iCs/>
          <w:szCs w:val="22"/>
          <w:lang w:val="es-MX"/>
        </w:rPr>
        <w:t>rum</w:t>
      </w:r>
      <w:r w:rsidR="004D4FC5" w:rsidRPr="007E32C8">
        <w:rPr>
          <w:rFonts w:eastAsia="Arial" w:cs="Arial"/>
          <w:szCs w:val="22"/>
          <w:lang w:val="es-MX"/>
        </w:rPr>
        <w:t xml:space="preserve"> legal, según lo estipulado en el artículo 16 del Estatuto Órgano de la Secretaría Ejecutiva del Sistema Estatal Anticorrupción  de Jalisco. Por lo que los acuerdos que en la misma se formalicen serán legales y válidos.  </w:t>
      </w:r>
      <w:r w:rsidR="006E231D" w:rsidRPr="007E32C8">
        <w:rPr>
          <w:rFonts w:eastAsia="Arial" w:cs="Arial"/>
          <w:szCs w:val="22"/>
          <w:lang w:val="es-MX"/>
        </w:rPr>
        <w:t xml:space="preserve">Informa </w:t>
      </w:r>
      <w:r w:rsidR="004D4FC5" w:rsidRPr="007E32C8">
        <w:rPr>
          <w:rFonts w:eastAsia="Arial" w:cs="Arial"/>
          <w:szCs w:val="22"/>
          <w:lang w:val="es-MX"/>
        </w:rPr>
        <w:t>que se pasará la lista impresa para que apoyen a firmarla.</w:t>
      </w:r>
    </w:p>
    <w:p w14:paraId="22A02BEF" w14:textId="77777777" w:rsidR="00D72620" w:rsidRPr="007E32C8" w:rsidRDefault="00D72620" w:rsidP="00D90542">
      <w:pPr>
        <w:rPr>
          <w:rFonts w:eastAsia="Arial" w:cs="Arial"/>
          <w:szCs w:val="22"/>
          <w:lang w:val="es-MX"/>
        </w:rPr>
      </w:pPr>
    </w:p>
    <w:p w14:paraId="377FE83A" w14:textId="328E2A21" w:rsidR="00D72620" w:rsidRPr="007E32C8" w:rsidRDefault="00D72620" w:rsidP="00D90542">
      <w:pPr>
        <w:rPr>
          <w:rFonts w:eastAsia="Arial" w:cs="Arial"/>
          <w:szCs w:val="22"/>
          <w:lang w:val="es-MX"/>
        </w:rPr>
      </w:pPr>
      <w:r w:rsidRPr="007E32C8">
        <w:rPr>
          <w:rFonts w:eastAsia="Arial" w:cs="Arial"/>
          <w:szCs w:val="22"/>
          <w:lang w:val="es-MX"/>
        </w:rPr>
        <w:t xml:space="preserve">La Presidenta del Órgano de Gobierno menciona que, tomando en cuenta que existe </w:t>
      </w:r>
      <w:r w:rsidRPr="00BB251F">
        <w:rPr>
          <w:rFonts w:eastAsia="Arial" w:cs="Arial"/>
          <w:i/>
          <w:iCs/>
          <w:szCs w:val="22"/>
          <w:lang w:val="es-MX"/>
        </w:rPr>
        <w:t>qu</w:t>
      </w:r>
      <w:r w:rsidR="00BB251F" w:rsidRPr="00BB251F">
        <w:rPr>
          <w:rFonts w:eastAsia="Arial" w:cs="Arial"/>
          <w:i/>
          <w:iCs/>
          <w:szCs w:val="22"/>
          <w:lang w:val="es-MX"/>
        </w:rPr>
        <w:t>o</w:t>
      </w:r>
      <w:r w:rsidRPr="00BB251F">
        <w:rPr>
          <w:rFonts w:eastAsia="Arial" w:cs="Arial"/>
          <w:i/>
          <w:iCs/>
          <w:szCs w:val="22"/>
          <w:lang w:val="es-MX"/>
        </w:rPr>
        <w:t>rum</w:t>
      </w:r>
      <w:r w:rsidRPr="007E32C8">
        <w:rPr>
          <w:rFonts w:eastAsia="Arial" w:cs="Arial"/>
          <w:szCs w:val="22"/>
          <w:lang w:val="es-MX"/>
        </w:rPr>
        <w:t xml:space="preserve"> legal para sesionar, declara abierta la tercera sesión ordinaria del año 2023 del Órgano de Gobierno, siendo las 17:50 horas del jueves 1</w:t>
      </w:r>
      <w:r w:rsidR="00BB251F">
        <w:rPr>
          <w:rFonts w:eastAsia="Arial" w:cs="Arial"/>
          <w:szCs w:val="22"/>
          <w:lang w:val="es-MX"/>
        </w:rPr>
        <w:t>°</w:t>
      </w:r>
      <w:r w:rsidRPr="007E32C8">
        <w:rPr>
          <w:rFonts w:eastAsia="Arial" w:cs="Arial"/>
          <w:szCs w:val="22"/>
          <w:lang w:val="es-MX"/>
        </w:rPr>
        <w:t xml:space="preserve"> de junio de 2023. Solicita continuar con el siguiente punto del orden del día por favor.</w:t>
      </w:r>
    </w:p>
    <w:p w14:paraId="71218F8D" w14:textId="77777777" w:rsidR="00AB34A6" w:rsidRPr="007E32C8" w:rsidRDefault="00AB34A6" w:rsidP="00D90542">
      <w:pPr>
        <w:rPr>
          <w:rFonts w:eastAsia="Arial" w:cs="Arial"/>
          <w:szCs w:val="22"/>
          <w:lang w:val="es-MX"/>
        </w:rPr>
      </w:pPr>
    </w:p>
    <w:p w14:paraId="2F7B0112" w14:textId="30203909" w:rsidR="00291AFA" w:rsidRPr="007E32C8" w:rsidRDefault="00A427D4"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t>Lectura, y en su caso, aprobación del orden del día</w:t>
      </w:r>
    </w:p>
    <w:p w14:paraId="669F353C" w14:textId="1CE4DB85" w:rsidR="000C06F6" w:rsidRPr="007E32C8" w:rsidRDefault="000C06F6" w:rsidP="00D90542">
      <w:pPr>
        <w:ind w:left="360"/>
        <w:rPr>
          <w:rFonts w:eastAsia="Arial" w:cs="Arial"/>
          <w:b/>
          <w:bCs/>
          <w:color w:val="006078"/>
          <w:szCs w:val="22"/>
          <w:lang w:val="es-MX"/>
        </w:rPr>
      </w:pPr>
    </w:p>
    <w:p w14:paraId="574FDFC8" w14:textId="29E3E297" w:rsidR="00C56FF2" w:rsidRPr="007E32C8" w:rsidRDefault="00C56FF2" w:rsidP="00D90542">
      <w:pPr>
        <w:rPr>
          <w:rFonts w:eastAsia="Arial" w:cs="Arial"/>
          <w:szCs w:val="22"/>
          <w:lang w:val="es-MX"/>
        </w:rPr>
      </w:pPr>
      <w:r w:rsidRPr="007E32C8">
        <w:rPr>
          <w:rFonts w:eastAsia="Arial" w:cs="Arial"/>
          <w:szCs w:val="22"/>
          <w:lang w:val="es-MX"/>
        </w:rPr>
        <w:t>El Secretario Técnico menciona que</w:t>
      </w:r>
      <w:r w:rsidR="002A211A" w:rsidRPr="007E32C8">
        <w:rPr>
          <w:rFonts w:eastAsia="Arial" w:cs="Arial"/>
          <w:szCs w:val="22"/>
          <w:lang w:val="es-MX"/>
        </w:rPr>
        <w:t xml:space="preserve"> e</w:t>
      </w:r>
      <w:r w:rsidR="00C86846" w:rsidRPr="007E32C8">
        <w:rPr>
          <w:rFonts w:eastAsia="Arial" w:cs="Arial"/>
          <w:szCs w:val="22"/>
          <w:lang w:val="es-MX"/>
        </w:rPr>
        <w:t xml:space="preserve">l orden del día </w:t>
      </w:r>
      <w:r w:rsidR="001766BE" w:rsidRPr="007E32C8">
        <w:rPr>
          <w:rFonts w:eastAsia="Arial" w:cs="Arial"/>
          <w:szCs w:val="22"/>
          <w:lang w:val="es-MX"/>
        </w:rPr>
        <w:t>fue dado a conocer mediante convocatoria que se publicó el 25 de mayo de 2023, siendo el siguiente:</w:t>
      </w:r>
    </w:p>
    <w:p w14:paraId="0A17F063" w14:textId="77777777" w:rsidR="00E8413D" w:rsidRPr="007E32C8" w:rsidRDefault="00E8413D" w:rsidP="00D90542">
      <w:pPr>
        <w:pStyle w:val="Prrafodelista"/>
        <w:ind w:left="708" w:right="758"/>
        <w:jc w:val="both"/>
        <w:rPr>
          <w:rFonts w:eastAsia="Arial" w:cs="Arial"/>
          <w:szCs w:val="22"/>
          <w:lang w:val="es-MX"/>
        </w:rPr>
      </w:pPr>
    </w:p>
    <w:p w14:paraId="2F292397"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w:t>
      </w:r>
      <w:r w:rsidRPr="007E32C8">
        <w:rPr>
          <w:rFonts w:eastAsia="Arial" w:cs="Arial"/>
          <w:b/>
          <w:bCs/>
          <w:szCs w:val="22"/>
          <w:lang w:val="es-MX"/>
        </w:rPr>
        <w:t>.</w:t>
      </w:r>
      <w:r w:rsidRPr="007E32C8">
        <w:rPr>
          <w:rFonts w:eastAsia="Arial" w:cs="Arial"/>
          <w:szCs w:val="22"/>
          <w:lang w:val="es-MX"/>
        </w:rPr>
        <w:tab/>
        <w:t xml:space="preserve">Toma de protesta al titular de la Secretaría de Hacienda Pública como integrante del Órgano de Gobierno de la SESAJ de conformidad con la reforma de fecha 23 de mayo de 2023 a la Ley del Sistema Anticorrupción del Estado de Jalisco. </w:t>
      </w:r>
    </w:p>
    <w:p w14:paraId="5847293A" w14:textId="3A6E5986"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2.</w:t>
      </w:r>
      <w:r w:rsidRPr="007E32C8">
        <w:rPr>
          <w:rFonts w:eastAsia="Arial" w:cs="Arial"/>
          <w:szCs w:val="22"/>
          <w:lang w:val="es-MX"/>
        </w:rPr>
        <w:tab/>
        <w:t xml:space="preserve">Registro de asistencia y en su caso, declaratoria de </w:t>
      </w:r>
      <w:r w:rsidRPr="00F54927">
        <w:rPr>
          <w:rFonts w:eastAsia="Arial" w:cs="Arial"/>
          <w:i/>
          <w:iCs/>
          <w:szCs w:val="22"/>
          <w:lang w:val="es-MX"/>
        </w:rPr>
        <w:t>qu</w:t>
      </w:r>
      <w:r w:rsidR="00F54927" w:rsidRPr="00F54927">
        <w:rPr>
          <w:rFonts w:eastAsia="Arial" w:cs="Arial"/>
          <w:i/>
          <w:iCs/>
          <w:szCs w:val="22"/>
          <w:lang w:val="es-MX"/>
        </w:rPr>
        <w:t>o</w:t>
      </w:r>
      <w:r w:rsidRPr="00F54927">
        <w:rPr>
          <w:rFonts w:eastAsia="Arial" w:cs="Arial"/>
          <w:i/>
          <w:iCs/>
          <w:szCs w:val="22"/>
          <w:lang w:val="es-MX"/>
        </w:rPr>
        <w:t>rum</w:t>
      </w:r>
      <w:r w:rsidRPr="007E32C8">
        <w:rPr>
          <w:rFonts w:eastAsia="Arial" w:cs="Arial"/>
          <w:szCs w:val="22"/>
          <w:lang w:val="es-MX"/>
        </w:rPr>
        <w:t xml:space="preserve">. </w:t>
      </w:r>
    </w:p>
    <w:p w14:paraId="3D0579F3"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3.</w:t>
      </w:r>
      <w:r w:rsidRPr="007E32C8">
        <w:rPr>
          <w:rFonts w:eastAsia="Arial" w:cs="Arial"/>
          <w:szCs w:val="22"/>
          <w:lang w:val="es-MX"/>
        </w:rPr>
        <w:tab/>
        <w:t xml:space="preserve">Lectura, y en su caso, aprobación del orden del día. </w:t>
      </w:r>
    </w:p>
    <w:p w14:paraId="16243DFD" w14:textId="7943403C" w:rsidR="00D831A6" w:rsidRPr="007E32C8" w:rsidRDefault="00D831A6" w:rsidP="00D90542">
      <w:pPr>
        <w:pStyle w:val="Prrafodelista"/>
        <w:ind w:left="1134" w:right="758" w:hanging="426"/>
        <w:jc w:val="both"/>
        <w:rPr>
          <w:rFonts w:eastAsia="Arial" w:cs="Arial"/>
          <w:szCs w:val="22"/>
          <w:lang w:val="es-MX"/>
        </w:rPr>
      </w:pPr>
      <w:r w:rsidRPr="007E32C8">
        <w:rPr>
          <w:rFonts w:eastAsia="Arial" w:cs="Arial"/>
          <w:szCs w:val="22"/>
          <w:lang w:val="es-MX"/>
        </w:rPr>
        <w:t>4.</w:t>
      </w:r>
      <w:r w:rsidRPr="007E32C8">
        <w:rPr>
          <w:rFonts w:eastAsia="Arial" w:cs="Arial"/>
          <w:szCs w:val="22"/>
          <w:lang w:val="es-MX"/>
        </w:rPr>
        <w:tab/>
        <w:t xml:space="preserve">Lectura, y en su caso, aprobación y firma de las Actas de la </w:t>
      </w:r>
      <w:r w:rsidR="00D9235B" w:rsidRPr="007E32C8">
        <w:rPr>
          <w:rFonts w:eastAsia="Arial" w:cs="Arial"/>
          <w:szCs w:val="22"/>
          <w:lang w:val="es-MX"/>
        </w:rPr>
        <w:t>sesión</w:t>
      </w:r>
      <w:r w:rsidRPr="007E32C8">
        <w:rPr>
          <w:rFonts w:eastAsia="Arial" w:cs="Arial"/>
          <w:szCs w:val="22"/>
          <w:lang w:val="es-MX"/>
        </w:rPr>
        <w:t xml:space="preserve"> Extraordinaria celebrada el 28 de febrero y Ordinaria celebrada el 30 de marzo, ambas del año 2023.</w:t>
      </w:r>
    </w:p>
    <w:p w14:paraId="076ADD2B"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lastRenderedPageBreak/>
        <w:t>5.</w:t>
      </w:r>
      <w:r w:rsidRPr="007E32C8">
        <w:rPr>
          <w:rFonts w:eastAsia="Arial" w:cs="Arial"/>
          <w:szCs w:val="22"/>
          <w:lang w:val="es-MX"/>
        </w:rPr>
        <w:tab/>
        <w:t>Cuenta del seguimiento de acuerdos.</w:t>
      </w:r>
    </w:p>
    <w:p w14:paraId="29B36E53"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6.</w:t>
      </w:r>
      <w:r w:rsidRPr="007E32C8">
        <w:rPr>
          <w:rFonts w:eastAsia="Arial" w:cs="Arial"/>
          <w:szCs w:val="22"/>
          <w:lang w:val="es-MX"/>
        </w:rPr>
        <w:tab/>
        <w:t xml:space="preserve">Presentación, y en su caso, aprobación del proyecto de reforma al Estatuto Orgánico de la Secretaría Ejecutiva y las gestiones correspondientes para su publicación en El Periódico Oficial “El Estado de Jalisco”. </w:t>
      </w:r>
    </w:p>
    <w:p w14:paraId="639C265D"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7.</w:t>
      </w:r>
      <w:r w:rsidRPr="007E32C8">
        <w:rPr>
          <w:rFonts w:eastAsia="Arial" w:cs="Arial"/>
          <w:szCs w:val="22"/>
          <w:lang w:val="es-MX"/>
        </w:rPr>
        <w:tab/>
        <w:t xml:space="preserve">Propuesta, y en su caso, aprobación de la renovación del nombramiento de la persona Titular de la Coordinación Administrativa. </w:t>
      </w:r>
    </w:p>
    <w:p w14:paraId="7878B12C"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8.</w:t>
      </w:r>
      <w:r w:rsidRPr="007E32C8">
        <w:rPr>
          <w:rFonts w:eastAsia="Arial" w:cs="Arial"/>
          <w:szCs w:val="22"/>
          <w:lang w:val="es-MX"/>
        </w:rPr>
        <w:tab/>
        <w:t xml:space="preserve">Propuesta, y en su caso, aprobación de la renovación del nombramiento de la Persona Titular de la Coordinación de Asuntos Jurídicos. </w:t>
      </w:r>
    </w:p>
    <w:p w14:paraId="52B3DE66" w14:textId="77777777" w:rsidR="00924232"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9.</w:t>
      </w:r>
      <w:r w:rsidRPr="007E32C8">
        <w:rPr>
          <w:rFonts w:eastAsia="Arial" w:cs="Arial"/>
          <w:szCs w:val="22"/>
          <w:lang w:val="es-MX"/>
        </w:rPr>
        <w:tab/>
        <w:t>Informe para conocimiento del oficio OF-CPL-196-LXIII-23, referente a la designación del Congreso del Estado del Titular del Órgano Interno de Control</w:t>
      </w:r>
    </w:p>
    <w:p w14:paraId="7D0BB0F0" w14:textId="77777777" w:rsidR="00924232" w:rsidRPr="007E32C8" w:rsidRDefault="00924232" w:rsidP="00D90542">
      <w:pPr>
        <w:pStyle w:val="Prrafodelista"/>
        <w:ind w:left="1134" w:right="758" w:hanging="426"/>
        <w:jc w:val="both"/>
        <w:rPr>
          <w:rFonts w:eastAsia="Arial" w:cs="Arial"/>
          <w:szCs w:val="22"/>
          <w:lang w:val="es-MX"/>
        </w:rPr>
      </w:pPr>
    </w:p>
    <w:p w14:paraId="4931DAB2" w14:textId="4F2AB602" w:rsidR="00D831A6" w:rsidRPr="007E32C8" w:rsidRDefault="00924232" w:rsidP="00D90542">
      <w:pPr>
        <w:pStyle w:val="Prrafodelista"/>
        <w:tabs>
          <w:tab w:val="left" w:pos="851"/>
        </w:tabs>
        <w:ind w:left="709" w:right="758" w:hanging="1"/>
        <w:jc w:val="both"/>
        <w:rPr>
          <w:rFonts w:eastAsia="Arial" w:cs="Arial"/>
          <w:szCs w:val="22"/>
          <w:lang w:val="es-MX"/>
        </w:rPr>
      </w:pPr>
      <w:r w:rsidRPr="007E32C8">
        <w:rPr>
          <w:rFonts w:eastAsia="Arial" w:cs="Arial"/>
          <w:szCs w:val="22"/>
          <w:lang w:val="es-MX"/>
        </w:rPr>
        <w:t>En la lectura del punto nueve menciona que la palabra “</w:t>
      </w:r>
      <w:r w:rsidR="00D831A6" w:rsidRPr="007E32C8">
        <w:rPr>
          <w:rFonts w:eastAsia="Arial" w:cs="Arial"/>
          <w:szCs w:val="22"/>
          <w:lang w:val="es-MX"/>
        </w:rPr>
        <w:t>por</w:t>
      </w:r>
      <w:r w:rsidRPr="007E32C8">
        <w:rPr>
          <w:rFonts w:eastAsia="Arial" w:cs="Arial"/>
          <w:szCs w:val="22"/>
          <w:lang w:val="es-MX"/>
        </w:rPr>
        <w:t xml:space="preserve">” </w:t>
      </w:r>
      <w:r w:rsidR="006506A1" w:rsidRPr="007E32C8">
        <w:rPr>
          <w:rFonts w:eastAsia="Arial" w:cs="Arial"/>
          <w:szCs w:val="22"/>
          <w:lang w:val="es-MX"/>
        </w:rPr>
        <w:t>después</w:t>
      </w:r>
      <w:r w:rsidRPr="007E32C8">
        <w:rPr>
          <w:rFonts w:eastAsia="Arial" w:cs="Arial"/>
          <w:szCs w:val="22"/>
          <w:lang w:val="es-MX"/>
        </w:rPr>
        <w:t xml:space="preserve"> del Titular del</w:t>
      </w:r>
      <w:r w:rsidR="002F7843" w:rsidRPr="007E32C8">
        <w:rPr>
          <w:rFonts w:eastAsia="Arial" w:cs="Arial"/>
          <w:szCs w:val="22"/>
          <w:lang w:val="es-MX"/>
        </w:rPr>
        <w:t xml:space="preserve"> </w:t>
      </w:r>
      <w:r w:rsidRPr="007E32C8">
        <w:rPr>
          <w:rFonts w:eastAsia="Arial" w:cs="Arial"/>
          <w:szCs w:val="22"/>
          <w:lang w:val="es-MX"/>
        </w:rPr>
        <w:t xml:space="preserve">Órgano Interno de Control </w:t>
      </w:r>
      <w:r w:rsidR="00D831A6" w:rsidRPr="007E32C8">
        <w:rPr>
          <w:rFonts w:eastAsia="Arial" w:cs="Arial"/>
          <w:szCs w:val="22"/>
          <w:lang w:val="es-MX"/>
        </w:rPr>
        <w:t xml:space="preserve"> </w:t>
      </w:r>
      <w:r w:rsidR="002F7843" w:rsidRPr="007E32C8">
        <w:rPr>
          <w:rFonts w:eastAsia="Arial" w:cs="Arial"/>
          <w:szCs w:val="22"/>
          <w:lang w:val="es-MX"/>
        </w:rPr>
        <w:t xml:space="preserve">es un error de dedo por lo cual solicita se elimine. </w:t>
      </w:r>
    </w:p>
    <w:p w14:paraId="5CB909D9" w14:textId="77777777" w:rsidR="002F7843" w:rsidRPr="007E32C8" w:rsidRDefault="002F7843" w:rsidP="00D90542">
      <w:pPr>
        <w:pStyle w:val="Prrafodelista"/>
        <w:ind w:left="1134" w:right="758" w:hanging="426"/>
        <w:jc w:val="both"/>
        <w:rPr>
          <w:rFonts w:eastAsia="Arial" w:cs="Arial"/>
          <w:szCs w:val="22"/>
          <w:lang w:val="es-MX"/>
        </w:rPr>
      </w:pPr>
    </w:p>
    <w:p w14:paraId="189FC64B"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10.</w:t>
      </w:r>
      <w:r w:rsidRPr="007E32C8">
        <w:rPr>
          <w:rFonts w:eastAsia="Arial" w:cs="Arial"/>
          <w:szCs w:val="22"/>
          <w:lang w:val="es-MX"/>
        </w:rPr>
        <w:tab/>
        <w:t>Presentación del proyecto de Acuerdo y en su caso aprobación de las modificaciones al Programa de Trabajo 2023 de la Secretaría Ejecutiva respecto a las actividades del Órgano Interno Control, solicitud presentada mediante el Oficio SESAJ/OIC/095/2023.</w:t>
      </w:r>
    </w:p>
    <w:p w14:paraId="4486E6BD"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11.</w:t>
      </w:r>
      <w:r w:rsidRPr="007E32C8">
        <w:rPr>
          <w:rFonts w:eastAsia="Arial" w:cs="Arial"/>
          <w:szCs w:val="22"/>
          <w:lang w:val="es-MX"/>
        </w:rPr>
        <w:tab/>
        <w:t xml:space="preserve">Presentación, y en su caso, aprobación del Informe de Actividades enero-marzo 2023 de la Secretaría Ejecutiva. </w:t>
      </w:r>
    </w:p>
    <w:p w14:paraId="064EC30B"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12.</w:t>
      </w:r>
      <w:r w:rsidRPr="007E32C8">
        <w:rPr>
          <w:rFonts w:eastAsia="Arial" w:cs="Arial"/>
          <w:szCs w:val="22"/>
          <w:lang w:val="es-MX"/>
        </w:rPr>
        <w:tab/>
        <w:t xml:space="preserve">Presentación del Programa Anual de Trabajo del Órgano Interno de Control de la SESAJ para el ejercicio 2023, por parte del Mtro. Ezequiel González Pinedo Titular del OIC. </w:t>
      </w:r>
    </w:p>
    <w:p w14:paraId="169D436E"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13.</w:t>
      </w:r>
      <w:r w:rsidRPr="007E32C8">
        <w:rPr>
          <w:rFonts w:eastAsia="Arial" w:cs="Arial"/>
          <w:szCs w:val="22"/>
          <w:lang w:val="es-MX"/>
        </w:rPr>
        <w:tab/>
        <w:t xml:space="preserve">Asuntos generales. </w:t>
      </w:r>
    </w:p>
    <w:p w14:paraId="2A30A2E9" w14:textId="77777777" w:rsidR="00D831A6"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14.</w:t>
      </w:r>
      <w:r w:rsidRPr="007E32C8">
        <w:rPr>
          <w:rFonts w:eastAsia="Arial" w:cs="Arial"/>
          <w:szCs w:val="22"/>
          <w:lang w:val="es-MX"/>
        </w:rPr>
        <w:tab/>
        <w:t>Acuerdos.</w:t>
      </w:r>
    </w:p>
    <w:p w14:paraId="6042276A" w14:textId="04D2C64C" w:rsidR="003C29AA" w:rsidRPr="007E32C8" w:rsidRDefault="00D831A6" w:rsidP="00D90542">
      <w:pPr>
        <w:pStyle w:val="Prrafodelista"/>
        <w:ind w:left="1134" w:right="758" w:hanging="426"/>
        <w:jc w:val="both"/>
        <w:rPr>
          <w:rFonts w:eastAsia="Arial" w:cs="Arial"/>
          <w:szCs w:val="22"/>
          <w:lang w:val="es-MX"/>
        </w:rPr>
      </w:pPr>
      <w:r w:rsidRPr="00D914D9">
        <w:rPr>
          <w:rFonts w:eastAsia="Arial" w:cs="Arial"/>
          <w:szCs w:val="22"/>
          <w:lang w:val="es-MX"/>
        </w:rPr>
        <w:t>15.</w:t>
      </w:r>
      <w:r w:rsidRPr="007E32C8">
        <w:rPr>
          <w:rFonts w:eastAsia="Arial" w:cs="Arial"/>
          <w:szCs w:val="22"/>
          <w:lang w:val="es-MX"/>
        </w:rPr>
        <w:tab/>
        <w:t xml:space="preserve">Clausura de la </w:t>
      </w:r>
      <w:r w:rsidR="00C94790">
        <w:rPr>
          <w:rFonts w:eastAsia="Arial" w:cs="Arial"/>
          <w:szCs w:val="22"/>
          <w:lang w:val="es-MX"/>
        </w:rPr>
        <w:t>s</w:t>
      </w:r>
      <w:r w:rsidRPr="007E32C8">
        <w:rPr>
          <w:rFonts w:eastAsia="Arial" w:cs="Arial"/>
          <w:szCs w:val="22"/>
          <w:lang w:val="es-MX"/>
        </w:rPr>
        <w:t>esión</w:t>
      </w:r>
    </w:p>
    <w:p w14:paraId="7C5766B0" w14:textId="77777777" w:rsidR="001766BE" w:rsidRPr="007E32C8" w:rsidRDefault="001766BE" w:rsidP="00D90542">
      <w:pPr>
        <w:pStyle w:val="Prrafodelista"/>
        <w:jc w:val="both"/>
        <w:rPr>
          <w:rFonts w:eastAsia="Arial" w:cs="Arial"/>
          <w:szCs w:val="22"/>
          <w:lang w:val="es-MX"/>
        </w:rPr>
      </w:pPr>
    </w:p>
    <w:p w14:paraId="4A12388B" w14:textId="3679A0ED" w:rsidR="002F7843" w:rsidRPr="007E32C8" w:rsidRDefault="00A60FDF" w:rsidP="00D90542">
      <w:pPr>
        <w:pStyle w:val="Prrafodelista"/>
        <w:jc w:val="both"/>
        <w:rPr>
          <w:rFonts w:eastAsia="Arial" w:cs="Arial"/>
          <w:szCs w:val="22"/>
          <w:lang w:val="es-MX"/>
        </w:rPr>
      </w:pPr>
      <w:r w:rsidRPr="007E32C8">
        <w:rPr>
          <w:rFonts w:eastAsia="Arial" w:cs="Arial"/>
          <w:szCs w:val="22"/>
          <w:lang w:val="es-MX"/>
        </w:rPr>
        <w:t xml:space="preserve">La Presidenta del Órgano de Gobierno consulta si existe algún comentario u observación. Al no existir, somete a consideración la votación del orden del día, y solicita al Secretario Técnico tome registro del sentido de la votación. </w:t>
      </w:r>
    </w:p>
    <w:p w14:paraId="186BE62B" w14:textId="77777777" w:rsidR="00A60FDF" w:rsidRPr="007E32C8" w:rsidRDefault="00A60FDF" w:rsidP="00D90542">
      <w:pPr>
        <w:pStyle w:val="Prrafodelista"/>
        <w:jc w:val="both"/>
        <w:rPr>
          <w:rFonts w:eastAsia="Arial" w:cs="Arial"/>
          <w:szCs w:val="22"/>
          <w:lang w:val="es-MX"/>
        </w:rPr>
      </w:pPr>
    </w:p>
    <w:p w14:paraId="274439FB" w14:textId="1727EC2D" w:rsidR="00D2143E" w:rsidRPr="009429E9" w:rsidRDefault="00D2143E" w:rsidP="009429E9">
      <w:pPr>
        <w:pStyle w:val="Prrafodelista"/>
        <w:jc w:val="both"/>
        <w:rPr>
          <w:rFonts w:eastAsia="Arial" w:cs="Arial"/>
          <w:szCs w:val="22"/>
          <w:lang w:val="es-MX"/>
        </w:rPr>
      </w:pPr>
      <w:r w:rsidRPr="007E32C8">
        <w:rPr>
          <w:rFonts w:eastAsia="Arial" w:cs="Arial"/>
          <w:szCs w:val="22"/>
          <w:lang w:val="es-MX"/>
        </w:rPr>
        <w:t>El Secretario Técnico da lectura a la propuesta de acuerdo: A.OG.2023.21</w:t>
      </w:r>
      <w:r w:rsidR="009429E9">
        <w:rPr>
          <w:rFonts w:eastAsia="Arial" w:cs="Arial"/>
          <w:szCs w:val="22"/>
          <w:lang w:val="es-MX"/>
        </w:rPr>
        <w:t xml:space="preserve"> </w:t>
      </w:r>
      <w:r w:rsidRPr="009429E9">
        <w:rPr>
          <w:rFonts w:eastAsia="Arial" w:cs="Arial"/>
          <w:szCs w:val="22"/>
          <w:lang w:val="es-MX"/>
        </w:rPr>
        <w:t>“</w:t>
      </w:r>
      <w:r w:rsidR="00A0645F" w:rsidRPr="009429E9">
        <w:rPr>
          <w:rFonts w:eastAsia="Arial" w:cs="Arial"/>
          <w:szCs w:val="22"/>
          <w:lang w:val="es-MX"/>
        </w:rPr>
        <w:t>Se aprueba el orden del día de la sesión ordinaria de fecha 1 de junio del año 2023”.</w:t>
      </w:r>
    </w:p>
    <w:p w14:paraId="54F247E0" w14:textId="77777777" w:rsidR="00A0645F" w:rsidRPr="007E32C8" w:rsidRDefault="00A0645F" w:rsidP="00D90542">
      <w:pPr>
        <w:pStyle w:val="Prrafodelista"/>
        <w:jc w:val="both"/>
        <w:rPr>
          <w:rFonts w:eastAsia="Arial" w:cs="Arial"/>
          <w:szCs w:val="22"/>
          <w:lang w:val="es-MX"/>
        </w:rPr>
      </w:pPr>
    </w:p>
    <w:p w14:paraId="0EB02DBB" w14:textId="5DFD2E9E" w:rsidR="001766BE" w:rsidRPr="007E32C8" w:rsidRDefault="00A0645F" w:rsidP="00D90542">
      <w:pPr>
        <w:pStyle w:val="Prrafodelista"/>
        <w:jc w:val="both"/>
        <w:rPr>
          <w:rFonts w:eastAsia="Arial" w:cs="Arial"/>
          <w:szCs w:val="22"/>
          <w:lang w:val="es-MX"/>
        </w:rPr>
      </w:pPr>
      <w:r w:rsidRPr="007E32C8">
        <w:rPr>
          <w:rFonts w:eastAsia="Arial" w:cs="Arial"/>
          <w:szCs w:val="22"/>
          <w:lang w:val="es-MX"/>
        </w:rPr>
        <w:t xml:space="preserve">Solicita obviar la lectura de los cargos para el registro de los votos: </w:t>
      </w:r>
    </w:p>
    <w:p w14:paraId="0B3727C4" w14:textId="77777777" w:rsidR="00A0645F" w:rsidRPr="007E32C8" w:rsidRDefault="00A0645F" w:rsidP="00D90542">
      <w:pPr>
        <w:pStyle w:val="Prrafodelista"/>
        <w:jc w:val="both"/>
        <w:rPr>
          <w:rFonts w:eastAsia="Arial" w:cs="Arial"/>
          <w:szCs w:val="22"/>
          <w:lang w:val="es-MX"/>
        </w:rPr>
      </w:pPr>
    </w:p>
    <w:p w14:paraId="17113C79" w14:textId="77777777" w:rsidR="003867DD" w:rsidRPr="007E32C8" w:rsidRDefault="003867DD"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29DCD261" w14:textId="0AEDB893" w:rsidR="005309B8" w:rsidRPr="007E32C8" w:rsidRDefault="005309B8"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0F8AD18A" w14:textId="48524616" w:rsidR="00992D54" w:rsidRPr="007E32C8" w:rsidRDefault="003B45AC"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0B49A51C" w14:textId="77777777" w:rsidR="003867DD" w:rsidRPr="007E32C8" w:rsidRDefault="003867DD"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234FCAA9" w14:textId="27D76C4C" w:rsidR="003867DD" w:rsidRPr="007E32C8" w:rsidRDefault="003867DD"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w:t>
      </w:r>
      <w:r w:rsidR="002C4296" w:rsidRPr="007E32C8">
        <w:rPr>
          <w:rFonts w:eastAsia="Arial" w:cs="Arial"/>
          <w:szCs w:val="22"/>
          <w:lang w:val="es-MX"/>
        </w:rPr>
        <w:t>Salvador Romero Espinosa</w:t>
      </w:r>
      <w:r w:rsidRPr="007E32C8">
        <w:rPr>
          <w:rFonts w:eastAsia="Arial" w:cs="Arial"/>
          <w:szCs w:val="22"/>
          <w:lang w:val="es-MX"/>
        </w:rPr>
        <w:t>, a favor;</w:t>
      </w:r>
    </w:p>
    <w:p w14:paraId="78D474B3" w14:textId="31A2A522" w:rsidR="003867DD" w:rsidRPr="007E32C8" w:rsidRDefault="003867DD" w:rsidP="00D90542">
      <w:pPr>
        <w:pStyle w:val="Prrafodelista"/>
        <w:numPr>
          <w:ilvl w:val="0"/>
          <w:numId w:val="3"/>
        </w:numPr>
        <w:jc w:val="both"/>
        <w:rPr>
          <w:rFonts w:eastAsia="Arial" w:cs="Arial"/>
          <w:szCs w:val="22"/>
          <w:lang w:val="es-MX"/>
        </w:rPr>
      </w:pPr>
      <w:r w:rsidRPr="007E32C8">
        <w:rPr>
          <w:rFonts w:eastAsia="Arial" w:cs="Arial"/>
          <w:szCs w:val="22"/>
          <w:lang w:val="es-MX"/>
        </w:rPr>
        <w:t>Dra. Fany Lorena Jiménez Aguirre, a favor</w:t>
      </w:r>
      <w:r w:rsidR="009362E0" w:rsidRPr="007E32C8">
        <w:rPr>
          <w:rFonts w:eastAsia="Arial" w:cs="Arial"/>
          <w:szCs w:val="22"/>
          <w:lang w:val="es-MX"/>
        </w:rPr>
        <w:t xml:space="preserve">, y </w:t>
      </w:r>
    </w:p>
    <w:p w14:paraId="7122363C" w14:textId="0D4661FB" w:rsidR="002C4296" w:rsidRDefault="009362E0" w:rsidP="005C696B">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37208791" w14:textId="77777777" w:rsidR="005C696B" w:rsidRPr="005C696B" w:rsidRDefault="005C696B" w:rsidP="005C696B">
      <w:pPr>
        <w:pStyle w:val="Prrafodelista"/>
        <w:ind w:left="720"/>
        <w:jc w:val="both"/>
        <w:rPr>
          <w:rFonts w:eastAsia="Arial" w:cs="Arial"/>
          <w:szCs w:val="22"/>
          <w:lang w:val="es-MX"/>
        </w:rPr>
      </w:pPr>
    </w:p>
    <w:p w14:paraId="7D550A59" w14:textId="4ADA5345" w:rsidR="002051BD" w:rsidRPr="007E32C8" w:rsidRDefault="004C0AFD" w:rsidP="00D90542">
      <w:pPr>
        <w:rPr>
          <w:rFonts w:eastAsia="Arial" w:cs="Arial"/>
          <w:szCs w:val="22"/>
          <w:lang w:val="es-MX"/>
        </w:rPr>
      </w:pPr>
      <w:r w:rsidRPr="007E32C8">
        <w:rPr>
          <w:rFonts w:eastAsia="Arial" w:cs="Arial"/>
          <w:szCs w:val="22"/>
          <w:lang w:val="es-MX"/>
        </w:rPr>
        <w:lastRenderedPageBreak/>
        <w:t xml:space="preserve">El Secretario Técnico da cuenta de que, con </w:t>
      </w:r>
      <w:r w:rsidR="005C696B">
        <w:rPr>
          <w:rFonts w:eastAsia="Arial" w:cs="Arial"/>
          <w:szCs w:val="22"/>
          <w:lang w:val="es-MX"/>
        </w:rPr>
        <w:t>siete</w:t>
      </w:r>
      <w:r w:rsidRPr="007E32C8">
        <w:rPr>
          <w:rFonts w:eastAsia="Arial" w:cs="Arial"/>
          <w:szCs w:val="22"/>
          <w:lang w:val="es-MX"/>
        </w:rPr>
        <w:t xml:space="preserve"> votos a favor es aprobado por unanimidad de los presentes el orden del día. </w:t>
      </w:r>
      <w:r w:rsidR="00CF750D" w:rsidRPr="007E32C8">
        <w:rPr>
          <w:rFonts w:eastAsia="Arial" w:cs="Arial"/>
          <w:szCs w:val="22"/>
          <w:lang w:val="es-MX"/>
        </w:rPr>
        <w:t xml:space="preserve">La Presidenta del Órgano de Gobierno solicita continuar con el siguiente punto. </w:t>
      </w:r>
    </w:p>
    <w:p w14:paraId="282B706B" w14:textId="77777777" w:rsidR="005B090A" w:rsidRPr="007E32C8" w:rsidRDefault="005B090A" w:rsidP="00D90542">
      <w:pPr>
        <w:rPr>
          <w:rFonts w:eastAsia="Arial" w:cs="Arial"/>
          <w:b/>
          <w:bCs/>
          <w:color w:val="006078"/>
          <w:szCs w:val="22"/>
          <w:lang w:val="es-MX"/>
        </w:rPr>
      </w:pPr>
    </w:p>
    <w:p w14:paraId="15E075B0" w14:textId="143E2E28" w:rsidR="00E641CE" w:rsidRPr="007E32C8" w:rsidRDefault="00E641CE" w:rsidP="00D90542">
      <w:pPr>
        <w:pStyle w:val="Prrafodelista"/>
        <w:numPr>
          <w:ilvl w:val="0"/>
          <w:numId w:val="1"/>
        </w:numPr>
        <w:jc w:val="both"/>
        <w:rPr>
          <w:rFonts w:eastAsia="Arial" w:cs="Arial"/>
          <w:b/>
          <w:bCs/>
          <w:color w:val="006078"/>
          <w:szCs w:val="22"/>
          <w:lang w:val="es-MX"/>
        </w:rPr>
      </w:pPr>
      <w:r w:rsidRPr="007E32C8">
        <w:rPr>
          <w:rFonts w:eastAsia="Arial" w:cs="Arial"/>
          <w:b/>
          <w:bCs/>
          <w:color w:val="006078"/>
          <w:szCs w:val="22"/>
          <w:lang w:val="es-MX"/>
        </w:rPr>
        <w:t>Lectura, y en su caso, aprobación y firma de las Actas de la Sesión Extraordinaria celebrada el 28 de febrero y Sesión Ordinaria celebrada el 30 de marzo del 2023</w:t>
      </w:r>
    </w:p>
    <w:p w14:paraId="2ABDB5CB" w14:textId="77777777" w:rsidR="00A66569" w:rsidRPr="007E32C8" w:rsidRDefault="00A66569" w:rsidP="00D90542">
      <w:pPr>
        <w:rPr>
          <w:rFonts w:eastAsia="Arial" w:cs="Arial"/>
          <w:bCs/>
          <w:color w:val="000000" w:themeColor="text1"/>
          <w:szCs w:val="22"/>
          <w:lang w:val="es-MX"/>
        </w:rPr>
      </w:pPr>
    </w:p>
    <w:p w14:paraId="58DC0EF1" w14:textId="4F699301" w:rsidR="008C5150" w:rsidRPr="007E32C8" w:rsidRDefault="008607B0" w:rsidP="00D90542">
      <w:pPr>
        <w:rPr>
          <w:rFonts w:eastAsia="Arial" w:cs="Arial"/>
          <w:bCs/>
          <w:color w:val="000000" w:themeColor="text1"/>
          <w:szCs w:val="22"/>
          <w:lang w:val="es-MX"/>
        </w:rPr>
      </w:pPr>
      <w:r w:rsidRPr="007E32C8">
        <w:rPr>
          <w:rFonts w:eastAsia="Arial" w:cs="Arial"/>
          <w:bCs/>
          <w:color w:val="000000" w:themeColor="text1"/>
          <w:szCs w:val="22"/>
          <w:lang w:val="es-MX"/>
        </w:rPr>
        <w:t xml:space="preserve">El Secretario Técnico </w:t>
      </w:r>
      <w:r w:rsidR="008C5150" w:rsidRPr="007E32C8">
        <w:rPr>
          <w:rFonts w:eastAsia="Arial" w:cs="Arial"/>
          <w:bCs/>
          <w:color w:val="000000" w:themeColor="text1"/>
          <w:szCs w:val="22"/>
          <w:lang w:val="es-MX"/>
        </w:rPr>
        <w:t>menciona que las actas referidas fueron enviadas previamente vía correo electrónico para su revisión y visto bueno. Únicamente se recibieron observaciones por parte del Comité de Participación Social, mismas que fueron atendidas en lo que correspondían, por lo que solicit</w:t>
      </w:r>
      <w:r w:rsidR="00CB6D44" w:rsidRPr="007E32C8">
        <w:rPr>
          <w:rFonts w:eastAsia="Arial" w:cs="Arial"/>
          <w:bCs/>
          <w:color w:val="000000" w:themeColor="text1"/>
          <w:szCs w:val="22"/>
          <w:lang w:val="es-MX"/>
        </w:rPr>
        <w:t>a</w:t>
      </w:r>
      <w:r w:rsidR="008C5150" w:rsidRPr="007E32C8">
        <w:rPr>
          <w:rFonts w:eastAsia="Arial" w:cs="Arial"/>
          <w:bCs/>
          <w:color w:val="000000" w:themeColor="text1"/>
          <w:szCs w:val="22"/>
          <w:lang w:val="es-MX"/>
        </w:rPr>
        <w:t xml:space="preserve"> omitir la lectura y se someta a aprobación.</w:t>
      </w:r>
    </w:p>
    <w:p w14:paraId="70C3036F" w14:textId="77777777" w:rsidR="008C5150" w:rsidRPr="007E32C8" w:rsidRDefault="008C5150" w:rsidP="00D90542">
      <w:pPr>
        <w:rPr>
          <w:rFonts w:eastAsia="Arial" w:cs="Arial"/>
          <w:bCs/>
          <w:color w:val="000000" w:themeColor="text1"/>
          <w:szCs w:val="22"/>
          <w:lang w:val="es-MX"/>
        </w:rPr>
      </w:pPr>
    </w:p>
    <w:p w14:paraId="69E97FD2" w14:textId="01E746C9" w:rsidR="00F11DCA" w:rsidRPr="007E32C8" w:rsidRDefault="00BF5E73" w:rsidP="00D90542">
      <w:pPr>
        <w:rPr>
          <w:rFonts w:eastAsia="Arial" w:cs="Arial"/>
          <w:bCs/>
          <w:color w:val="000000" w:themeColor="text1"/>
          <w:szCs w:val="22"/>
          <w:lang w:val="es-MX"/>
        </w:rPr>
      </w:pPr>
      <w:r w:rsidRPr="007E32C8">
        <w:rPr>
          <w:rFonts w:eastAsia="Arial" w:cs="Arial"/>
          <w:bCs/>
          <w:color w:val="000000" w:themeColor="text1"/>
          <w:szCs w:val="22"/>
          <w:lang w:val="es-MX"/>
        </w:rPr>
        <w:t xml:space="preserve">La Presidenta del Órgano de Gobierno consulta si existe </w:t>
      </w:r>
      <w:r w:rsidR="00407442" w:rsidRPr="007E32C8">
        <w:rPr>
          <w:rFonts w:eastAsia="Arial" w:cs="Arial"/>
          <w:bCs/>
          <w:color w:val="000000" w:themeColor="text1"/>
          <w:szCs w:val="22"/>
          <w:lang w:val="es-MX"/>
        </w:rPr>
        <w:t xml:space="preserve">algún comentario al respecto. Al no haberlo, solicita al Secretario Técnico tome registro del sentido de la votación. </w:t>
      </w:r>
    </w:p>
    <w:p w14:paraId="4E8DDDBF" w14:textId="77777777" w:rsidR="00407442" w:rsidRPr="007E32C8" w:rsidRDefault="00407442" w:rsidP="00D90542">
      <w:pPr>
        <w:rPr>
          <w:rFonts w:eastAsia="Arial" w:cs="Arial"/>
          <w:bCs/>
          <w:color w:val="000000" w:themeColor="text1"/>
          <w:szCs w:val="22"/>
          <w:lang w:val="es-MX"/>
        </w:rPr>
      </w:pPr>
    </w:p>
    <w:p w14:paraId="341264AE" w14:textId="181BD9E1" w:rsidR="00407442" w:rsidRPr="007E32C8" w:rsidRDefault="00407442" w:rsidP="00C06E98">
      <w:pPr>
        <w:rPr>
          <w:rFonts w:eastAsia="Arial" w:cs="Arial"/>
          <w:bCs/>
          <w:color w:val="000000" w:themeColor="text1"/>
          <w:szCs w:val="22"/>
          <w:lang w:val="es-MX"/>
        </w:rPr>
      </w:pPr>
      <w:r w:rsidRPr="007E32C8">
        <w:rPr>
          <w:rFonts w:eastAsia="Arial" w:cs="Arial"/>
          <w:bCs/>
          <w:color w:val="000000" w:themeColor="text1"/>
          <w:szCs w:val="22"/>
          <w:lang w:val="es-MX"/>
        </w:rPr>
        <w:t>El Secretario Técnico da lectura a la propuesta de acuerdo: A.OG.2023.22</w:t>
      </w:r>
      <w:r w:rsidR="00C06E98">
        <w:rPr>
          <w:rFonts w:eastAsia="Arial" w:cs="Arial"/>
          <w:bCs/>
          <w:color w:val="000000" w:themeColor="text1"/>
          <w:szCs w:val="22"/>
          <w:lang w:val="es-MX"/>
        </w:rPr>
        <w:t xml:space="preserve"> </w:t>
      </w:r>
      <w:r w:rsidRPr="007E32C8">
        <w:rPr>
          <w:rFonts w:eastAsia="Arial" w:cs="Arial"/>
          <w:bCs/>
          <w:color w:val="000000" w:themeColor="text1"/>
          <w:szCs w:val="22"/>
          <w:lang w:val="es-MX"/>
        </w:rPr>
        <w:t>“</w:t>
      </w:r>
      <w:r w:rsidR="00285D42" w:rsidRPr="007E32C8">
        <w:rPr>
          <w:rFonts w:eastAsia="Arial" w:cs="Arial"/>
          <w:bCs/>
          <w:color w:val="000000" w:themeColor="text1"/>
          <w:szCs w:val="22"/>
          <w:lang w:val="es-MX"/>
        </w:rPr>
        <w:t xml:space="preserve">Se aprueban las actas de las sesiones celebradas el 28 de febrero y 30 de marzo de 2023 de este Órgano de Gobierno”. </w:t>
      </w:r>
    </w:p>
    <w:p w14:paraId="46621A22" w14:textId="77777777" w:rsidR="00285D42" w:rsidRPr="007E32C8" w:rsidRDefault="00285D42" w:rsidP="00D90542">
      <w:pPr>
        <w:rPr>
          <w:rFonts w:eastAsia="Arial" w:cs="Arial"/>
          <w:bCs/>
          <w:color w:val="000000" w:themeColor="text1"/>
          <w:szCs w:val="22"/>
          <w:lang w:val="es-MX"/>
        </w:rPr>
      </w:pPr>
    </w:p>
    <w:p w14:paraId="7528F380"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3F126FA2"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415176B0"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6D4319CC"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42419B79"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69F64E3E" w14:textId="77777777"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Fany Lorena Jiménez Aguirre, a favor, y </w:t>
      </w:r>
    </w:p>
    <w:p w14:paraId="29247FD5" w14:textId="4E311F56" w:rsidR="003848AB" w:rsidRPr="007E32C8" w:rsidRDefault="003848AB"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w:t>
      </w:r>
      <w:r w:rsidR="00410A9F" w:rsidRPr="007E32C8">
        <w:rPr>
          <w:rFonts w:eastAsia="Arial" w:cs="Arial"/>
          <w:szCs w:val="22"/>
          <w:lang w:val="es-MX"/>
        </w:rPr>
        <w:t xml:space="preserve">se abstiene en el punto 13. </w:t>
      </w:r>
    </w:p>
    <w:p w14:paraId="49F328A0" w14:textId="77777777" w:rsidR="00285D42" w:rsidRPr="007E32C8" w:rsidRDefault="00285D42" w:rsidP="00D90542">
      <w:pPr>
        <w:rPr>
          <w:rFonts w:eastAsia="Arial" w:cs="Arial"/>
          <w:bCs/>
          <w:color w:val="000000" w:themeColor="text1"/>
          <w:szCs w:val="22"/>
          <w:lang w:val="es-MX"/>
        </w:rPr>
      </w:pPr>
    </w:p>
    <w:p w14:paraId="7F920D0F" w14:textId="55C55E79" w:rsidR="003848AB" w:rsidRPr="007E32C8" w:rsidRDefault="003848AB" w:rsidP="00D90542">
      <w:pPr>
        <w:rPr>
          <w:rFonts w:eastAsia="Arial" w:cs="Arial"/>
          <w:bCs/>
          <w:color w:val="000000" w:themeColor="text1"/>
          <w:szCs w:val="22"/>
          <w:lang w:val="es-MX"/>
        </w:rPr>
      </w:pPr>
      <w:r w:rsidRPr="007E32C8">
        <w:rPr>
          <w:rFonts w:eastAsia="Arial" w:cs="Arial"/>
          <w:bCs/>
          <w:color w:val="000000" w:themeColor="text1"/>
          <w:szCs w:val="22"/>
          <w:lang w:val="es-MX"/>
        </w:rPr>
        <w:t xml:space="preserve">El Secretario Técnico da cuenta de que con 7 votos a favor son aprobadas por unanimidad de los presentes las actas de referencia. </w:t>
      </w:r>
      <w:r w:rsidR="00771330" w:rsidRPr="007E32C8">
        <w:rPr>
          <w:rFonts w:eastAsia="Arial" w:cs="Arial"/>
          <w:bCs/>
          <w:color w:val="000000" w:themeColor="text1"/>
          <w:szCs w:val="22"/>
          <w:lang w:val="es-MX"/>
        </w:rPr>
        <w:t>La Presidenta del Órgano de Gobierno solicita continuar con el siguiente punto.</w:t>
      </w:r>
    </w:p>
    <w:p w14:paraId="0DBD24E7" w14:textId="77777777" w:rsidR="006C124D" w:rsidRPr="007E32C8" w:rsidRDefault="006C124D" w:rsidP="00D90542">
      <w:pPr>
        <w:rPr>
          <w:rFonts w:eastAsia="Arial" w:cs="Arial"/>
          <w:b/>
          <w:bCs/>
          <w:color w:val="006078"/>
          <w:szCs w:val="22"/>
          <w:lang w:val="es-MX"/>
        </w:rPr>
      </w:pPr>
    </w:p>
    <w:p w14:paraId="54D9DB13" w14:textId="5334E592" w:rsidR="00523D03" w:rsidRPr="007E32C8" w:rsidRDefault="00D63DC0" w:rsidP="00D90542">
      <w:pPr>
        <w:pStyle w:val="Prrafodelista"/>
        <w:numPr>
          <w:ilvl w:val="0"/>
          <w:numId w:val="1"/>
        </w:numPr>
        <w:rPr>
          <w:rFonts w:eastAsia="Arial" w:cs="Arial"/>
          <w:b/>
          <w:bCs/>
          <w:color w:val="006078"/>
          <w:szCs w:val="22"/>
          <w:lang w:val="es-MX"/>
        </w:rPr>
      </w:pPr>
      <w:bookmarkStart w:id="1" w:name="_Hlk42520280"/>
      <w:r w:rsidRPr="007E32C8">
        <w:rPr>
          <w:rFonts w:eastAsia="Arial" w:cs="Arial"/>
          <w:b/>
          <w:bCs/>
          <w:color w:val="006078"/>
          <w:szCs w:val="22"/>
          <w:lang w:val="es-MX"/>
        </w:rPr>
        <w:t>Cuenta del seguimiento de acuerdos</w:t>
      </w:r>
    </w:p>
    <w:p w14:paraId="52CCD9BD" w14:textId="77777777" w:rsidR="00C92688" w:rsidRPr="007E32C8" w:rsidRDefault="00C92688" w:rsidP="00D90542">
      <w:pPr>
        <w:pStyle w:val="Prrafodelista"/>
        <w:ind w:left="720"/>
        <w:jc w:val="both"/>
        <w:rPr>
          <w:rFonts w:eastAsia="Arial" w:cs="Arial"/>
          <w:szCs w:val="22"/>
          <w:highlight w:val="white"/>
          <w:lang w:val="es-MX"/>
        </w:rPr>
      </w:pPr>
    </w:p>
    <w:bookmarkEnd w:id="1"/>
    <w:p w14:paraId="120DEF3D" w14:textId="51ABC979" w:rsidR="00C05EA7" w:rsidRPr="007E32C8" w:rsidRDefault="008D42E8" w:rsidP="00D90542">
      <w:pPr>
        <w:tabs>
          <w:tab w:val="left" w:pos="2610"/>
        </w:tabs>
        <w:rPr>
          <w:rFonts w:eastAsia="Arial" w:cs="Arial"/>
          <w:szCs w:val="22"/>
          <w:lang w:val="es-MX"/>
        </w:rPr>
      </w:pPr>
      <w:r w:rsidRPr="007E32C8">
        <w:rPr>
          <w:rFonts w:eastAsia="Arial" w:cs="Arial"/>
          <w:szCs w:val="22"/>
          <w:lang w:val="es-MX"/>
        </w:rPr>
        <w:t xml:space="preserve">Se proyecta el cuadro de seguimiento de acuerdos: </w:t>
      </w:r>
    </w:p>
    <w:p w14:paraId="77CF30F8" w14:textId="77777777" w:rsidR="008D42E8" w:rsidRPr="007E32C8" w:rsidRDefault="008D42E8" w:rsidP="00D90542">
      <w:pPr>
        <w:tabs>
          <w:tab w:val="left" w:pos="2610"/>
        </w:tabs>
        <w:rPr>
          <w:rFonts w:eastAsia="Arial" w:cs="Arial"/>
          <w:szCs w:val="22"/>
          <w:lang w:val="es-MX"/>
        </w:rPr>
      </w:pPr>
    </w:p>
    <w:tbl>
      <w:tblPr>
        <w:tblStyle w:val="Tablaconcuadrcula"/>
        <w:tblW w:w="5069" w:type="pct"/>
        <w:tblLayout w:type="fixed"/>
        <w:tblLook w:val="04A0" w:firstRow="1" w:lastRow="0" w:firstColumn="1" w:lastColumn="0" w:noHBand="0" w:noVBand="1"/>
      </w:tblPr>
      <w:tblGrid>
        <w:gridCol w:w="1129"/>
        <w:gridCol w:w="1561"/>
        <w:gridCol w:w="2630"/>
        <w:gridCol w:w="3630"/>
      </w:tblGrid>
      <w:tr w:rsidR="0009306D" w:rsidRPr="007E32C8" w14:paraId="4D005F72" w14:textId="77777777" w:rsidTr="00CB0861">
        <w:tc>
          <w:tcPr>
            <w:tcW w:w="631" w:type="pct"/>
            <w:shd w:val="clear" w:color="auto" w:fill="8EAADB" w:themeFill="accent1" w:themeFillTint="99"/>
          </w:tcPr>
          <w:p w14:paraId="67A77857" w14:textId="77777777" w:rsidR="0009306D" w:rsidRPr="007E32C8" w:rsidRDefault="0009306D" w:rsidP="00D90542">
            <w:pPr>
              <w:contextualSpacing/>
              <w:jc w:val="center"/>
              <w:rPr>
                <w:rFonts w:eastAsia="Arial" w:cs="Arial"/>
                <w:b/>
                <w:sz w:val="22"/>
                <w:szCs w:val="22"/>
                <w:lang w:val="es-MX"/>
              </w:rPr>
            </w:pPr>
            <w:r w:rsidRPr="007E32C8">
              <w:rPr>
                <w:rFonts w:eastAsia="Arial" w:cs="Arial"/>
                <w:b/>
                <w:sz w:val="22"/>
                <w:szCs w:val="22"/>
                <w:lang w:val="es-MX"/>
              </w:rPr>
              <w:t>Año</w:t>
            </w:r>
          </w:p>
        </w:tc>
        <w:tc>
          <w:tcPr>
            <w:tcW w:w="872" w:type="pct"/>
            <w:shd w:val="clear" w:color="auto" w:fill="8EAADB" w:themeFill="accent1" w:themeFillTint="99"/>
          </w:tcPr>
          <w:p w14:paraId="1EC08F14" w14:textId="77777777" w:rsidR="0009306D" w:rsidRPr="007E32C8" w:rsidRDefault="0009306D" w:rsidP="00D90542">
            <w:pPr>
              <w:contextualSpacing/>
              <w:jc w:val="center"/>
              <w:rPr>
                <w:rFonts w:eastAsia="Arial" w:cs="Arial"/>
                <w:b/>
                <w:sz w:val="22"/>
                <w:szCs w:val="22"/>
                <w:lang w:val="es-MX"/>
              </w:rPr>
            </w:pPr>
            <w:r w:rsidRPr="007E32C8">
              <w:rPr>
                <w:rFonts w:eastAsia="Arial" w:cs="Arial"/>
                <w:b/>
                <w:sz w:val="22"/>
                <w:szCs w:val="22"/>
                <w:lang w:val="es-MX"/>
              </w:rPr>
              <w:t>Número y fecha del Acuerdo</w:t>
            </w:r>
          </w:p>
        </w:tc>
        <w:tc>
          <w:tcPr>
            <w:tcW w:w="1469" w:type="pct"/>
            <w:shd w:val="clear" w:color="auto" w:fill="8EAADB" w:themeFill="accent1" w:themeFillTint="99"/>
          </w:tcPr>
          <w:p w14:paraId="5C3DB433" w14:textId="77777777" w:rsidR="0009306D" w:rsidRPr="007E32C8" w:rsidRDefault="0009306D" w:rsidP="00D90542">
            <w:pPr>
              <w:contextualSpacing/>
              <w:jc w:val="center"/>
              <w:rPr>
                <w:rFonts w:eastAsia="Arial" w:cs="Arial"/>
                <w:b/>
                <w:sz w:val="22"/>
                <w:szCs w:val="22"/>
                <w:lang w:val="es-MX"/>
              </w:rPr>
            </w:pPr>
            <w:r w:rsidRPr="007E32C8">
              <w:rPr>
                <w:rFonts w:eastAsia="Arial" w:cs="Arial"/>
                <w:b/>
                <w:sz w:val="22"/>
                <w:szCs w:val="22"/>
                <w:lang w:val="es-MX"/>
              </w:rPr>
              <w:t>Asunto</w:t>
            </w:r>
          </w:p>
        </w:tc>
        <w:tc>
          <w:tcPr>
            <w:tcW w:w="2029" w:type="pct"/>
            <w:shd w:val="clear" w:color="auto" w:fill="8EAADB" w:themeFill="accent1" w:themeFillTint="99"/>
          </w:tcPr>
          <w:p w14:paraId="463702BC" w14:textId="77777777" w:rsidR="0009306D" w:rsidRPr="007E32C8" w:rsidRDefault="0009306D" w:rsidP="00D90542">
            <w:pPr>
              <w:contextualSpacing/>
              <w:jc w:val="center"/>
              <w:rPr>
                <w:rFonts w:eastAsia="Arial" w:cs="Arial"/>
                <w:b/>
                <w:sz w:val="22"/>
                <w:szCs w:val="22"/>
                <w:lang w:val="es-MX"/>
              </w:rPr>
            </w:pPr>
            <w:r w:rsidRPr="007E32C8">
              <w:rPr>
                <w:rFonts w:eastAsia="Arial" w:cs="Arial"/>
                <w:b/>
                <w:sz w:val="22"/>
                <w:szCs w:val="22"/>
                <w:lang w:val="es-MX"/>
              </w:rPr>
              <w:t>Estado</w:t>
            </w:r>
          </w:p>
          <w:p w14:paraId="4770C9F4" w14:textId="77777777" w:rsidR="0009306D" w:rsidRPr="007E32C8" w:rsidRDefault="0009306D" w:rsidP="00D90542">
            <w:pPr>
              <w:contextualSpacing/>
              <w:jc w:val="center"/>
              <w:rPr>
                <w:rFonts w:eastAsia="Arial" w:cs="Arial"/>
                <w:b/>
                <w:sz w:val="22"/>
                <w:szCs w:val="22"/>
                <w:lang w:val="es-MX"/>
              </w:rPr>
            </w:pPr>
            <w:r w:rsidRPr="007E32C8">
              <w:rPr>
                <w:rFonts w:eastAsia="Arial" w:cs="Arial"/>
                <w:b/>
                <w:sz w:val="22"/>
                <w:szCs w:val="22"/>
                <w:lang w:val="es-MX"/>
              </w:rPr>
              <w:t>(en proceso, concluido, otro)</w:t>
            </w:r>
          </w:p>
        </w:tc>
      </w:tr>
      <w:tr w:rsidR="0009306D" w:rsidRPr="007E32C8" w14:paraId="3D36B689" w14:textId="77777777" w:rsidTr="00CB0861">
        <w:trPr>
          <w:trHeight w:val="1255"/>
        </w:trPr>
        <w:tc>
          <w:tcPr>
            <w:tcW w:w="631" w:type="pct"/>
          </w:tcPr>
          <w:p w14:paraId="225A6F09" w14:textId="77777777" w:rsidR="0009306D" w:rsidRPr="007E32C8" w:rsidRDefault="0009306D" w:rsidP="00D90542">
            <w:pPr>
              <w:pStyle w:val="TableParagraph"/>
              <w:ind w:left="0"/>
              <w:rPr>
                <w:rFonts w:ascii="Arial" w:eastAsia="Arial" w:hAnsi="Arial" w:cs="Arial"/>
                <w:b/>
                <w:sz w:val="22"/>
                <w:lang w:val="es-MX" w:bidi="ar-SA"/>
              </w:rPr>
            </w:pPr>
          </w:p>
          <w:p w14:paraId="02625EDA" w14:textId="77777777" w:rsidR="0009306D" w:rsidRPr="007E32C8" w:rsidRDefault="0009306D" w:rsidP="00D90542">
            <w:pPr>
              <w:pStyle w:val="TableParagraph"/>
              <w:ind w:left="0"/>
              <w:jc w:val="center"/>
              <w:rPr>
                <w:rFonts w:ascii="Arial" w:eastAsia="Arial" w:hAnsi="Arial" w:cs="Arial"/>
                <w:b/>
                <w:sz w:val="22"/>
                <w:lang w:val="es-MX" w:bidi="ar-SA"/>
              </w:rPr>
            </w:pPr>
            <w:r w:rsidRPr="007E32C8">
              <w:rPr>
                <w:rFonts w:ascii="Arial" w:eastAsia="Arial" w:hAnsi="Arial" w:cs="Arial"/>
                <w:b/>
                <w:sz w:val="22"/>
                <w:lang w:val="es-MX" w:bidi="ar-SA"/>
              </w:rPr>
              <w:t>2021</w:t>
            </w:r>
          </w:p>
        </w:tc>
        <w:tc>
          <w:tcPr>
            <w:tcW w:w="872" w:type="pct"/>
          </w:tcPr>
          <w:p w14:paraId="12DD759D"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A.OG.2021.7, del 22 de febrero de 2021</w:t>
            </w:r>
          </w:p>
        </w:tc>
        <w:tc>
          <w:tcPr>
            <w:tcW w:w="1469" w:type="pct"/>
          </w:tcPr>
          <w:p w14:paraId="54F5C627" w14:textId="77777777" w:rsidR="0009306D" w:rsidRPr="007E32C8" w:rsidRDefault="0009306D" w:rsidP="00D90542">
            <w:pPr>
              <w:contextualSpacing/>
              <w:rPr>
                <w:rFonts w:eastAsia="Arial" w:cs="Arial"/>
                <w:sz w:val="22"/>
                <w:szCs w:val="22"/>
                <w:lang w:val="es-MX"/>
              </w:rPr>
            </w:pPr>
            <w:r w:rsidRPr="007E32C8">
              <w:rPr>
                <w:rFonts w:eastAsia="Arial" w:cs="Arial"/>
                <w:sz w:val="22"/>
                <w:szCs w:val="22"/>
                <w:lang w:val="es-MX"/>
              </w:rPr>
              <w:t>Se tiene por presentada la propuesta de modificación a la estructura administrativa organizacional de la Secretaría Ejecutiva, misma que será analizada por el Órgano de Gobierno.</w:t>
            </w:r>
          </w:p>
        </w:tc>
        <w:tc>
          <w:tcPr>
            <w:tcW w:w="2029" w:type="pct"/>
          </w:tcPr>
          <w:p w14:paraId="73BFA6E6"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En proceso</w:t>
            </w:r>
          </w:p>
          <w:p w14:paraId="1A72B281" w14:textId="77777777" w:rsidR="0009306D" w:rsidRPr="007E32C8" w:rsidRDefault="0009306D" w:rsidP="00D90542">
            <w:pPr>
              <w:pStyle w:val="Prrafodelista"/>
              <w:numPr>
                <w:ilvl w:val="0"/>
                <w:numId w:val="7"/>
              </w:numPr>
              <w:shd w:val="clear" w:color="auto" w:fill="FFFFFF" w:themeFill="background1"/>
              <w:ind w:left="322" w:hanging="283"/>
              <w:jc w:val="both"/>
              <w:textAlignment w:val="baseline"/>
              <w:rPr>
                <w:rFonts w:eastAsia="Arial" w:cs="Arial"/>
                <w:color w:val="FF0000"/>
                <w:sz w:val="22"/>
                <w:szCs w:val="22"/>
                <w:lang w:val="es-MX"/>
              </w:rPr>
            </w:pPr>
            <w:r w:rsidRPr="007E32C8">
              <w:rPr>
                <w:rFonts w:eastAsia="Arial" w:cs="Arial"/>
                <w:color w:val="000000" w:themeColor="text1"/>
                <w:sz w:val="22"/>
                <w:szCs w:val="22"/>
                <w:lang w:val="es-MX"/>
              </w:rPr>
              <w:t>La Coordinación de Asuntos Jurídicos en conjunto con la Subdirección de Diseño, Seguimiento y Evaluación de Políticas Públicas, en razón del inicio de gestión, se encuentran analizando la propuesta presentada.</w:t>
            </w:r>
          </w:p>
        </w:tc>
      </w:tr>
      <w:tr w:rsidR="0009306D" w:rsidRPr="007E32C8" w14:paraId="4D04529B" w14:textId="77777777" w:rsidTr="00CB0861">
        <w:trPr>
          <w:trHeight w:val="1255"/>
        </w:trPr>
        <w:tc>
          <w:tcPr>
            <w:tcW w:w="631" w:type="pct"/>
          </w:tcPr>
          <w:p w14:paraId="77057E08" w14:textId="77777777" w:rsidR="0009306D" w:rsidRPr="007E32C8" w:rsidRDefault="0009306D" w:rsidP="00D90542">
            <w:pPr>
              <w:pStyle w:val="TableParagraph"/>
              <w:ind w:left="0"/>
              <w:rPr>
                <w:rFonts w:ascii="Arial" w:eastAsia="Arial" w:hAnsi="Arial" w:cs="Arial"/>
                <w:b/>
                <w:sz w:val="22"/>
                <w:lang w:val="es-MX" w:bidi="ar-SA"/>
              </w:rPr>
            </w:pPr>
          </w:p>
          <w:p w14:paraId="28C0F810" w14:textId="77777777" w:rsidR="0009306D" w:rsidRPr="007E32C8" w:rsidRDefault="0009306D" w:rsidP="00D90542">
            <w:pPr>
              <w:pStyle w:val="TableParagraph"/>
              <w:ind w:left="0"/>
              <w:jc w:val="center"/>
              <w:rPr>
                <w:rFonts w:ascii="Arial" w:eastAsia="Arial" w:hAnsi="Arial" w:cs="Arial"/>
                <w:b/>
                <w:sz w:val="22"/>
                <w:lang w:val="es-MX" w:bidi="ar-SA"/>
              </w:rPr>
            </w:pPr>
            <w:r w:rsidRPr="007E32C8">
              <w:rPr>
                <w:rFonts w:ascii="Arial" w:eastAsia="Arial" w:hAnsi="Arial" w:cs="Arial"/>
                <w:b/>
                <w:sz w:val="22"/>
                <w:lang w:val="es-MX" w:bidi="ar-SA"/>
              </w:rPr>
              <w:t>2022</w:t>
            </w:r>
          </w:p>
        </w:tc>
        <w:tc>
          <w:tcPr>
            <w:tcW w:w="872" w:type="pct"/>
          </w:tcPr>
          <w:p w14:paraId="0DF93ABC"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A.OG.2022.25, del 18 de agosto de 2022</w:t>
            </w:r>
          </w:p>
        </w:tc>
        <w:tc>
          <w:tcPr>
            <w:tcW w:w="1469" w:type="pct"/>
          </w:tcPr>
          <w:p w14:paraId="2D4EE543" w14:textId="77777777" w:rsidR="0009306D" w:rsidRPr="007E32C8" w:rsidRDefault="0009306D" w:rsidP="00D90542">
            <w:pPr>
              <w:contextualSpacing/>
              <w:rPr>
                <w:rFonts w:eastAsia="Arial" w:cs="Arial"/>
                <w:sz w:val="22"/>
                <w:szCs w:val="22"/>
                <w:lang w:val="es-MX"/>
              </w:rPr>
            </w:pPr>
            <w:r w:rsidRPr="007E32C8">
              <w:rPr>
                <w:rFonts w:eastAsia="Arial" w:cs="Arial"/>
                <w:sz w:val="22"/>
                <w:szCs w:val="22"/>
                <w:lang w:val="es-MX"/>
              </w:rPr>
              <w:t>Se le tiene presentando el proyecto de reformas al Estatuto Orgánico de la Secretaría Ejecutiva para la revisión y análisis de mismo proyecto por parte de los integrantes de este órgano colegiado, debiendo remitir vía correo electrónico las observaciones, aclaraciones y/o propuestas a la Secretaria Técnica, por medio de sus Enlaces, a más tardar en septiembre de 2022.</w:t>
            </w:r>
          </w:p>
        </w:tc>
        <w:tc>
          <w:tcPr>
            <w:tcW w:w="2029" w:type="pct"/>
          </w:tcPr>
          <w:p w14:paraId="46BE0033"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En proceso</w:t>
            </w:r>
          </w:p>
          <w:p w14:paraId="021A7B99" w14:textId="77777777" w:rsidR="0009306D" w:rsidRPr="007E32C8" w:rsidRDefault="0009306D" w:rsidP="00D90542">
            <w:pPr>
              <w:pStyle w:val="Prrafodelista"/>
              <w:numPr>
                <w:ilvl w:val="0"/>
                <w:numId w:val="7"/>
              </w:numPr>
              <w:shd w:val="clear" w:color="auto" w:fill="FFFFFF" w:themeFill="background1"/>
              <w:ind w:left="322" w:hanging="283"/>
              <w:jc w:val="both"/>
              <w:textAlignment w:val="baseline"/>
              <w:rPr>
                <w:rFonts w:eastAsia="Arial" w:cs="Arial"/>
                <w:sz w:val="22"/>
                <w:szCs w:val="22"/>
                <w:lang w:val="es-MX"/>
              </w:rPr>
            </w:pPr>
            <w:r w:rsidRPr="007E32C8">
              <w:rPr>
                <w:rFonts w:eastAsia="Arial" w:cs="Arial"/>
                <w:sz w:val="22"/>
                <w:szCs w:val="22"/>
                <w:lang w:val="es-MX"/>
              </w:rPr>
              <w:t>La Coordinación de Asuntos Jurídicos en conjunto con la Subdirección de Diseño, Seguimiento y Evaluación de Políticas Públicas, en razón del inicio de gestión, se encuentran analizando la propuesta presentada.</w:t>
            </w:r>
          </w:p>
        </w:tc>
      </w:tr>
      <w:tr w:rsidR="0009306D" w:rsidRPr="007E32C8" w14:paraId="3936934D" w14:textId="77777777" w:rsidTr="00CB0861">
        <w:trPr>
          <w:trHeight w:val="1255"/>
        </w:trPr>
        <w:tc>
          <w:tcPr>
            <w:tcW w:w="631" w:type="pct"/>
            <w:vMerge w:val="restart"/>
          </w:tcPr>
          <w:p w14:paraId="39E1DCBA" w14:textId="77777777" w:rsidR="0009306D" w:rsidRPr="007E32C8" w:rsidRDefault="0009306D" w:rsidP="00D90542">
            <w:pPr>
              <w:pStyle w:val="TableParagraph"/>
              <w:ind w:left="0"/>
              <w:jc w:val="center"/>
              <w:rPr>
                <w:rFonts w:ascii="Arial" w:eastAsia="Arial" w:hAnsi="Arial" w:cs="Arial"/>
                <w:b/>
                <w:sz w:val="22"/>
                <w:lang w:val="es-MX" w:bidi="ar-SA"/>
              </w:rPr>
            </w:pPr>
          </w:p>
          <w:p w14:paraId="28DDA2F0" w14:textId="77777777" w:rsidR="0009306D" w:rsidRPr="007E32C8" w:rsidRDefault="0009306D" w:rsidP="00D90542">
            <w:pPr>
              <w:pStyle w:val="TableParagraph"/>
              <w:ind w:left="0"/>
              <w:jc w:val="center"/>
              <w:rPr>
                <w:rFonts w:ascii="Arial" w:eastAsia="Arial" w:hAnsi="Arial" w:cs="Arial"/>
                <w:b/>
                <w:sz w:val="22"/>
                <w:lang w:val="es-MX" w:bidi="ar-SA"/>
              </w:rPr>
            </w:pPr>
          </w:p>
          <w:p w14:paraId="59C0A315" w14:textId="77777777" w:rsidR="0009306D" w:rsidRPr="007E32C8" w:rsidRDefault="0009306D" w:rsidP="00D90542">
            <w:pPr>
              <w:pStyle w:val="TableParagraph"/>
              <w:ind w:left="0"/>
              <w:jc w:val="center"/>
              <w:rPr>
                <w:rFonts w:ascii="Arial" w:eastAsia="Arial" w:hAnsi="Arial" w:cs="Arial"/>
                <w:b/>
                <w:sz w:val="22"/>
                <w:lang w:val="es-MX" w:bidi="ar-SA"/>
              </w:rPr>
            </w:pPr>
            <w:r w:rsidRPr="007E32C8">
              <w:rPr>
                <w:rFonts w:ascii="Arial" w:eastAsia="Arial" w:hAnsi="Arial" w:cs="Arial"/>
                <w:b/>
                <w:sz w:val="22"/>
                <w:lang w:val="es-MX" w:bidi="ar-SA"/>
              </w:rPr>
              <w:t>2023</w:t>
            </w:r>
          </w:p>
        </w:tc>
        <w:tc>
          <w:tcPr>
            <w:tcW w:w="872" w:type="pct"/>
          </w:tcPr>
          <w:p w14:paraId="4E3D4AEC"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A.OG.2023.15, del 30 de marzo de 2023</w:t>
            </w:r>
          </w:p>
        </w:tc>
        <w:tc>
          <w:tcPr>
            <w:tcW w:w="1469" w:type="pct"/>
          </w:tcPr>
          <w:p w14:paraId="207027F6" w14:textId="77777777" w:rsidR="0009306D" w:rsidRPr="007E32C8" w:rsidRDefault="0009306D" w:rsidP="00D90542">
            <w:pPr>
              <w:contextualSpacing/>
              <w:rPr>
                <w:rFonts w:eastAsia="Arial" w:cs="Arial"/>
                <w:sz w:val="22"/>
                <w:szCs w:val="22"/>
                <w:lang w:val="es-MX"/>
              </w:rPr>
            </w:pPr>
            <w:r w:rsidRPr="007E32C8">
              <w:rPr>
                <w:rFonts w:eastAsia="Arial" w:cs="Arial"/>
                <w:sz w:val="22"/>
                <w:szCs w:val="22"/>
                <w:lang w:val="es-MX"/>
              </w:rPr>
              <w:t>Se aprueba el orden del día de la sesión de fecha 30 de marzo del año 2023.</w:t>
            </w:r>
          </w:p>
        </w:tc>
        <w:tc>
          <w:tcPr>
            <w:tcW w:w="2029" w:type="pct"/>
          </w:tcPr>
          <w:p w14:paraId="09B9D53F"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Concluido</w:t>
            </w:r>
          </w:p>
        </w:tc>
      </w:tr>
      <w:tr w:rsidR="0009306D" w:rsidRPr="007E32C8" w14:paraId="5278F526" w14:textId="77777777" w:rsidTr="00CB0861">
        <w:trPr>
          <w:trHeight w:val="1255"/>
        </w:trPr>
        <w:tc>
          <w:tcPr>
            <w:tcW w:w="631" w:type="pct"/>
            <w:vMerge/>
          </w:tcPr>
          <w:p w14:paraId="7DBDBA66" w14:textId="77777777" w:rsidR="0009306D" w:rsidRPr="007E32C8" w:rsidRDefault="0009306D" w:rsidP="00D90542">
            <w:pPr>
              <w:pStyle w:val="TableParagraph"/>
              <w:ind w:left="0"/>
              <w:rPr>
                <w:rFonts w:ascii="Arial" w:eastAsia="Arial" w:hAnsi="Arial" w:cs="Arial"/>
                <w:b/>
                <w:sz w:val="22"/>
                <w:lang w:val="es-MX" w:bidi="ar-SA"/>
              </w:rPr>
            </w:pPr>
          </w:p>
        </w:tc>
        <w:tc>
          <w:tcPr>
            <w:tcW w:w="872" w:type="pct"/>
          </w:tcPr>
          <w:p w14:paraId="72A4DB8E"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A.OG.2023.16, del 30 de marzo de 2023</w:t>
            </w:r>
          </w:p>
        </w:tc>
        <w:tc>
          <w:tcPr>
            <w:tcW w:w="1469" w:type="pct"/>
          </w:tcPr>
          <w:p w14:paraId="3987C435" w14:textId="6076C50A" w:rsidR="0009306D" w:rsidRPr="007E32C8" w:rsidRDefault="0009306D" w:rsidP="00D90542">
            <w:pPr>
              <w:contextualSpacing/>
              <w:rPr>
                <w:rFonts w:eastAsia="Arial" w:cs="Arial"/>
                <w:sz w:val="22"/>
                <w:szCs w:val="22"/>
                <w:lang w:val="es-MX"/>
              </w:rPr>
            </w:pPr>
            <w:r w:rsidRPr="007E32C8">
              <w:rPr>
                <w:rFonts w:eastAsia="Arial" w:cs="Arial"/>
                <w:sz w:val="22"/>
                <w:szCs w:val="22"/>
                <w:lang w:val="es-MX"/>
              </w:rPr>
              <w:t xml:space="preserve">Se aprueban las actas de las sesiones celebradas el 19 de enero y 3 de febrero de 2023 de este </w:t>
            </w:r>
            <w:r w:rsidR="00695E0A" w:rsidRPr="007E32C8">
              <w:rPr>
                <w:rFonts w:eastAsia="Arial" w:cs="Arial"/>
                <w:sz w:val="22"/>
                <w:szCs w:val="22"/>
                <w:lang w:val="es-MX"/>
              </w:rPr>
              <w:t>Órgano</w:t>
            </w:r>
            <w:r w:rsidRPr="007E32C8">
              <w:rPr>
                <w:rFonts w:eastAsia="Arial" w:cs="Arial"/>
                <w:sz w:val="22"/>
                <w:szCs w:val="22"/>
                <w:lang w:val="es-MX"/>
              </w:rPr>
              <w:t xml:space="preserve"> de Gobierno.</w:t>
            </w:r>
          </w:p>
        </w:tc>
        <w:tc>
          <w:tcPr>
            <w:tcW w:w="2029" w:type="pct"/>
          </w:tcPr>
          <w:p w14:paraId="287EF534"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 xml:space="preserve">Concluido </w:t>
            </w:r>
          </w:p>
          <w:p w14:paraId="29919E77" w14:textId="77777777" w:rsidR="0009306D" w:rsidRPr="007E32C8" w:rsidRDefault="0009306D" w:rsidP="00D90542">
            <w:pPr>
              <w:pStyle w:val="Prrafodelista"/>
              <w:numPr>
                <w:ilvl w:val="0"/>
                <w:numId w:val="7"/>
              </w:numPr>
              <w:shd w:val="clear" w:color="auto" w:fill="FFFFFF" w:themeFill="background1"/>
              <w:jc w:val="both"/>
              <w:textAlignment w:val="baseline"/>
              <w:rPr>
                <w:rFonts w:eastAsia="Arial" w:cs="Arial"/>
                <w:sz w:val="22"/>
                <w:szCs w:val="22"/>
                <w:lang w:val="es-MX"/>
              </w:rPr>
            </w:pPr>
            <w:r w:rsidRPr="007E32C8">
              <w:rPr>
                <w:rFonts w:eastAsia="Arial" w:cs="Arial"/>
                <w:sz w:val="22"/>
                <w:szCs w:val="22"/>
                <w:lang w:val="es-MX"/>
              </w:rPr>
              <w:t xml:space="preserve">Actas publicadas, firmadas y disponibles en: </w:t>
            </w:r>
            <w:hyperlink r:id="rId8" w:history="1">
              <w:r w:rsidRPr="007E32C8">
                <w:rPr>
                  <w:rStyle w:val="Hipervnculo"/>
                  <w:rFonts w:eastAsia="Arial" w:cs="Arial"/>
                  <w:sz w:val="22"/>
                  <w:szCs w:val="22"/>
                  <w:lang w:val="es-MX"/>
                </w:rPr>
                <w:t>https://sesaj.org/sesionesOG</w:t>
              </w:r>
            </w:hyperlink>
            <w:r w:rsidRPr="007E32C8">
              <w:rPr>
                <w:rFonts w:eastAsia="Arial" w:cs="Arial"/>
                <w:sz w:val="22"/>
                <w:szCs w:val="22"/>
                <w:lang w:val="es-MX"/>
              </w:rPr>
              <w:t xml:space="preserve"> </w:t>
            </w:r>
          </w:p>
        </w:tc>
      </w:tr>
      <w:tr w:rsidR="0009306D" w:rsidRPr="007E32C8" w14:paraId="52D14FDF" w14:textId="77777777" w:rsidTr="00CB0861">
        <w:trPr>
          <w:trHeight w:val="1255"/>
        </w:trPr>
        <w:tc>
          <w:tcPr>
            <w:tcW w:w="631" w:type="pct"/>
            <w:vMerge w:val="restart"/>
          </w:tcPr>
          <w:p w14:paraId="05619C4F" w14:textId="77777777" w:rsidR="0009306D" w:rsidRPr="007E32C8" w:rsidRDefault="0009306D" w:rsidP="00D90542">
            <w:pPr>
              <w:pStyle w:val="TableParagraph"/>
              <w:ind w:left="0"/>
              <w:jc w:val="center"/>
              <w:rPr>
                <w:rFonts w:ascii="Arial" w:eastAsia="Arial" w:hAnsi="Arial" w:cs="Arial"/>
                <w:b/>
                <w:sz w:val="22"/>
                <w:lang w:val="es-MX" w:bidi="ar-SA"/>
              </w:rPr>
            </w:pPr>
          </w:p>
          <w:p w14:paraId="0CB62C96" w14:textId="77777777" w:rsidR="0009306D" w:rsidRPr="007E32C8" w:rsidRDefault="0009306D" w:rsidP="00D90542">
            <w:pPr>
              <w:pStyle w:val="TableParagraph"/>
              <w:ind w:left="0"/>
              <w:jc w:val="center"/>
              <w:rPr>
                <w:rFonts w:ascii="Arial" w:eastAsia="Arial" w:hAnsi="Arial" w:cs="Arial"/>
                <w:b/>
                <w:sz w:val="22"/>
                <w:lang w:val="es-MX" w:bidi="ar-SA"/>
              </w:rPr>
            </w:pPr>
          </w:p>
          <w:p w14:paraId="43D93E93" w14:textId="77777777" w:rsidR="0009306D" w:rsidRPr="007E32C8" w:rsidRDefault="0009306D" w:rsidP="00D90542">
            <w:pPr>
              <w:pStyle w:val="TableParagraph"/>
              <w:ind w:left="0"/>
              <w:jc w:val="center"/>
              <w:rPr>
                <w:rFonts w:ascii="Arial" w:eastAsia="Arial" w:hAnsi="Arial" w:cs="Arial"/>
                <w:b/>
                <w:sz w:val="22"/>
                <w:lang w:val="es-MX" w:bidi="ar-SA"/>
              </w:rPr>
            </w:pPr>
          </w:p>
          <w:p w14:paraId="00425D35" w14:textId="77777777" w:rsidR="0009306D" w:rsidRPr="007E32C8" w:rsidRDefault="0009306D" w:rsidP="00D90542">
            <w:pPr>
              <w:pStyle w:val="TableParagraph"/>
              <w:ind w:left="0"/>
              <w:jc w:val="center"/>
              <w:rPr>
                <w:rFonts w:ascii="Arial" w:eastAsia="Arial" w:hAnsi="Arial" w:cs="Arial"/>
                <w:b/>
                <w:sz w:val="22"/>
                <w:lang w:val="es-MX" w:bidi="ar-SA"/>
              </w:rPr>
            </w:pPr>
          </w:p>
          <w:p w14:paraId="0CFE5887" w14:textId="77777777" w:rsidR="0009306D" w:rsidRPr="007E32C8" w:rsidRDefault="0009306D" w:rsidP="00D90542">
            <w:pPr>
              <w:pStyle w:val="TableParagraph"/>
              <w:ind w:left="0"/>
              <w:jc w:val="center"/>
              <w:rPr>
                <w:rFonts w:ascii="Arial" w:eastAsia="Arial" w:hAnsi="Arial" w:cs="Arial"/>
                <w:b/>
                <w:sz w:val="22"/>
                <w:lang w:val="es-MX" w:bidi="ar-SA"/>
              </w:rPr>
            </w:pPr>
          </w:p>
          <w:p w14:paraId="1496F536" w14:textId="77777777" w:rsidR="0009306D" w:rsidRPr="007E32C8" w:rsidRDefault="0009306D" w:rsidP="00D90542">
            <w:pPr>
              <w:pStyle w:val="TableParagraph"/>
              <w:ind w:left="0"/>
              <w:jc w:val="center"/>
              <w:rPr>
                <w:rFonts w:ascii="Arial" w:eastAsia="Arial" w:hAnsi="Arial" w:cs="Arial"/>
                <w:b/>
                <w:sz w:val="22"/>
                <w:lang w:val="es-MX" w:bidi="ar-SA"/>
              </w:rPr>
            </w:pPr>
          </w:p>
          <w:p w14:paraId="7E49C304" w14:textId="77777777" w:rsidR="0009306D" w:rsidRPr="007E32C8" w:rsidRDefault="0009306D" w:rsidP="00D90542">
            <w:pPr>
              <w:pStyle w:val="TableParagraph"/>
              <w:ind w:left="0"/>
              <w:jc w:val="center"/>
              <w:rPr>
                <w:rFonts w:ascii="Arial" w:eastAsia="Arial" w:hAnsi="Arial" w:cs="Arial"/>
                <w:b/>
                <w:sz w:val="22"/>
                <w:lang w:val="es-MX" w:bidi="ar-SA"/>
              </w:rPr>
            </w:pPr>
          </w:p>
          <w:p w14:paraId="6ECB5A10" w14:textId="77777777" w:rsidR="0009306D" w:rsidRPr="007E32C8" w:rsidRDefault="0009306D" w:rsidP="00D90542">
            <w:pPr>
              <w:pStyle w:val="TableParagraph"/>
              <w:ind w:left="0"/>
              <w:jc w:val="center"/>
              <w:rPr>
                <w:rFonts w:ascii="Arial" w:eastAsia="Arial" w:hAnsi="Arial" w:cs="Arial"/>
                <w:b/>
                <w:sz w:val="22"/>
                <w:lang w:val="es-MX" w:bidi="ar-SA"/>
              </w:rPr>
            </w:pPr>
            <w:r w:rsidRPr="007E32C8">
              <w:rPr>
                <w:rFonts w:ascii="Arial" w:eastAsia="Arial" w:hAnsi="Arial" w:cs="Arial"/>
                <w:b/>
                <w:sz w:val="22"/>
                <w:lang w:val="es-MX" w:bidi="ar-SA"/>
              </w:rPr>
              <w:t>2023</w:t>
            </w:r>
          </w:p>
        </w:tc>
        <w:tc>
          <w:tcPr>
            <w:tcW w:w="872" w:type="pct"/>
          </w:tcPr>
          <w:p w14:paraId="0A4B05BC"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A.OG.2023.17, del 30 de marzo de 2023</w:t>
            </w:r>
          </w:p>
        </w:tc>
        <w:tc>
          <w:tcPr>
            <w:tcW w:w="1469" w:type="pct"/>
          </w:tcPr>
          <w:p w14:paraId="7B27C2C1" w14:textId="155FA6F4" w:rsidR="0009306D" w:rsidRPr="00695E0A" w:rsidRDefault="0009306D" w:rsidP="00D90542">
            <w:pPr>
              <w:contextualSpacing/>
              <w:rPr>
                <w:rFonts w:eastAsia="Arial" w:cs="Arial"/>
                <w:sz w:val="22"/>
                <w:szCs w:val="22"/>
                <w:lang w:val="es-MX"/>
              </w:rPr>
            </w:pPr>
            <w:r w:rsidRPr="00695E0A">
              <w:rPr>
                <w:rFonts w:eastAsia="Arial" w:cs="Arial"/>
                <w:sz w:val="22"/>
                <w:szCs w:val="22"/>
                <w:lang w:val="es-MX"/>
              </w:rPr>
              <w:t xml:space="preserve">Se aprueba el Programa de Trabajo Anual 2023, que presenta el Secretario </w:t>
            </w:r>
            <w:r w:rsidR="00695E0A" w:rsidRPr="00695E0A">
              <w:rPr>
                <w:rFonts w:eastAsia="Arial" w:cs="Arial"/>
                <w:sz w:val="22"/>
                <w:szCs w:val="22"/>
                <w:lang w:val="es-MX"/>
              </w:rPr>
              <w:t>Técnico</w:t>
            </w:r>
            <w:r w:rsidRPr="00695E0A">
              <w:rPr>
                <w:rFonts w:eastAsia="Arial" w:cs="Arial"/>
                <w:sz w:val="22"/>
                <w:szCs w:val="22"/>
                <w:lang w:val="es-MX"/>
              </w:rPr>
              <w:t xml:space="preserve"> para la </w:t>
            </w:r>
            <w:r w:rsidR="00695E0A" w:rsidRPr="00695E0A">
              <w:rPr>
                <w:rFonts w:eastAsia="Arial" w:cs="Arial"/>
                <w:sz w:val="22"/>
                <w:szCs w:val="22"/>
                <w:lang w:val="es-MX"/>
              </w:rPr>
              <w:t>Secretaría</w:t>
            </w:r>
            <w:r w:rsidRPr="00695E0A">
              <w:rPr>
                <w:rFonts w:eastAsia="Arial" w:cs="Arial"/>
                <w:sz w:val="22"/>
                <w:szCs w:val="22"/>
                <w:lang w:val="es-MX"/>
              </w:rPr>
              <w:t xml:space="preserve"> Ejecutiva del Sistema Estatal </w:t>
            </w:r>
            <w:r w:rsidR="00695E0A" w:rsidRPr="00695E0A">
              <w:rPr>
                <w:rFonts w:eastAsia="Arial" w:cs="Arial"/>
                <w:sz w:val="22"/>
                <w:szCs w:val="22"/>
                <w:lang w:val="es-MX"/>
              </w:rPr>
              <w:t>Anticorrupción</w:t>
            </w:r>
            <w:r w:rsidRPr="00695E0A">
              <w:rPr>
                <w:rFonts w:eastAsia="Arial" w:cs="Arial"/>
                <w:sz w:val="22"/>
                <w:szCs w:val="22"/>
                <w:lang w:val="es-MX"/>
              </w:rPr>
              <w:t xml:space="preserve"> de Jalisco.</w:t>
            </w:r>
          </w:p>
        </w:tc>
        <w:tc>
          <w:tcPr>
            <w:tcW w:w="2029" w:type="pct"/>
          </w:tcPr>
          <w:p w14:paraId="3F674E90"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Concluido</w:t>
            </w:r>
          </w:p>
          <w:p w14:paraId="793DCC3E" w14:textId="77777777" w:rsidR="0009306D" w:rsidRPr="007E32C8" w:rsidRDefault="0009306D" w:rsidP="00D90542">
            <w:pPr>
              <w:pStyle w:val="Prrafodelista"/>
              <w:numPr>
                <w:ilvl w:val="0"/>
                <w:numId w:val="7"/>
              </w:numPr>
              <w:shd w:val="clear" w:color="auto" w:fill="FFFFFF" w:themeFill="background1"/>
              <w:jc w:val="both"/>
              <w:textAlignment w:val="baseline"/>
              <w:rPr>
                <w:rFonts w:eastAsia="Arial" w:cs="Arial"/>
                <w:sz w:val="22"/>
                <w:szCs w:val="22"/>
                <w:lang w:val="es-MX"/>
              </w:rPr>
            </w:pPr>
            <w:r w:rsidRPr="007E32C8">
              <w:rPr>
                <w:rFonts w:eastAsia="Arial" w:cs="Arial"/>
                <w:sz w:val="22"/>
                <w:szCs w:val="22"/>
                <w:lang w:val="es-MX"/>
              </w:rPr>
              <w:t xml:space="preserve">Programa publicado y disponible en: </w:t>
            </w:r>
            <w:hyperlink r:id="rId9" w:history="1">
              <w:r w:rsidRPr="007E32C8">
                <w:rPr>
                  <w:rStyle w:val="Hipervnculo"/>
                  <w:rFonts w:eastAsia="Arial" w:cs="Arial"/>
                  <w:sz w:val="22"/>
                  <w:szCs w:val="22"/>
                  <w:lang w:val="es-MX"/>
                </w:rPr>
                <w:t>https://sesaj.org/sites/default/files/2023-03/PTA_SESAJ_2023.pdf</w:t>
              </w:r>
            </w:hyperlink>
            <w:r w:rsidRPr="007E32C8">
              <w:rPr>
                <w:rFonts w:eastAsia="Arial" w:cs="Arial"/>
                <w:sz w:val="22"/>
                <w:szCs w:val="22"/>
                <w:lang w:val="es-MX"/>
              </w:rPr>
              <w:t xml:space="preserve"> </w:t>
            </w:r>
          </w:p>
        </w:tc>
      </w:tr>
      <w:tr w:rsidR="0009306D" w:rsidRPr="007E32C8" w14:paraId="734D7B6C" w14:textId="77777777" w:rsidTr="00CB0861">
        <w:trPr>
          <w:trHeight w:val="1255"/>
        </w:trPr>
        <w:tc>
          <w:tcPr>
            <w:tcW w:w="631" w:type="pct"/>
            <w:vMerge/>
          </w:tcPr>
          <w:p w14:paraId="42F206D6" w14:textId="77777777" w:rsidR="0009306D" w:rsidRPr="007E32C8" w:rsidRDefault="0009306D" w:rsidP="00D90542">
            <w:pPr>
              <w:pStyle w:val="TableParagraph"/>
              <w:ind w:left="0"/>
              <w:rPr>
                <w:rFonts w:ascii="Arial" w:eastAsia="Arial" w:hAnsi="Arial" w:cs="Arial"/>
                <w:b/>
                <w:sz w:val="22"/>
                <w:lang w:val="es-MX" w:bidi="ar-SA"/>
              </w:rPr>
            </w:pPr>
          </w:p>
        </w:tc>
        <w:tc>
          <w:tcPr>
            <w:tcW w:w="872" w:type="pct"/>
          </w:tcPr>
          <w:p w14:paraId="59FD1E00"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A.OG.2023.18, del 30 de marzo de 2023</w:t>
            </w:r>
          </w:p>
        </w:tc>
        <w:tc>
          <w:tcPr>
            <w:tcW w:w="1469" w:type="pct"/>
          </w:tcPr>
          <w:p w14:paraId="5E74D32B" w14:textId="3B477021" w:rsidR="0009306D" w:rsidRPr="007E32C8" w:rsidRDefault="0009306D" w:rsidP="00D90542">
            <w:pPr>
              <w:rPr>
                <w:rFonts w:eastAsia="Arial" w:cs="Arial"/>
                <w:sz w:val="22"/>
                <w:szCs w:val="22"/>
                <w:lang w:val="es-MX"/>
              </w:rPr>
            </w:pPr>
            <w:r w:rsidRPr="007E32C8">
              <w:rPr>
                <w:rFonts w:eastAsia="Arial" w:cs="Arial"/>
                <w:sz w:val="22"/>
                <w:szCs w:val="22"/>
                <w:lang w:val="es-MX"/>
              </w:rPr>
              <w:t xml:space="preserve">Se aprueba la </w:t>
            </w:r>
            <w:r w:rsidR="00695E0A" w:rsidRPr="007E32C8">
              <w:rPr>
                <w:rFonts w:eastAsia="Arial" w:cs="Arial"/>
                <w:sz w:val="22"/>
                <w:szCs w:val="22"/>
                <w:lang w:val="es-MX"/>
              </w:rPr>
              <w:t>adecuación</w:t>
            </w:r>
            <w:r w:rsidRPr="007E32C8">
              <w:rPr>
                <w:rFonts w:eastAsia="Arial" w:cs="Arial"/>
                <w:sz w:val="22"/>
                <w:szCs w:val="22"/>
                <w:lang w:val="es-MX"/>
              </w:rPr>
              <w:t xml:space="preserve"> presupuestal, de $127,220.00 (ciento veintisiete mil doscientos veinte pesos 00/100 M.N) respetando las partidas </w:t>
            </w:r>
            <w:r w:rsidR="00695E0A" w:rsidRPr="007E32C8">
              <w:rPr>
                <w:rFonts w:eastAsia="Arial" w:cs="Arial"/>
                <w:sz w:val="22"/>
                <w:szCs w:val="22"/>
                <w:lang w:val="es-MX"/>
              </w:rPr>
              <w:t>específicas</w:t>
            </w:r>
            <w:r w:rsidRPr="007E32C8">
              <w:rPr>
                <w:rFonts w:eastAsia="Arial" w:cs="Arial"/>
                <w:sz w:val="22"/>
                <w:szCs w:val="22"/>
                <w:lang w:val="es-MX"/>
              </w:rPr>
              <w:t xml:space="preserve"> dentro de los </w:t>
            </w:r>
            <w:r w:rsidR="00695E0A" w:rsidRPr="007E32C8">
              <w:rPr>
                <w:rFonts w:eastAsia="Arial" w:cs="Arial"/>
                <w:sz w:val="22"/>
                <w:szCs w:val="22"/>
                <w:lang w:val="es-MX"/>
              </w:rPr>
              <w:t>capítulos</w:t>
            </w:r>
            <w:r w:rsidRPr="007E32C8">
              <w:rPr>
                <w:rFonts w:eastAsia="Arial" w:cs="Arial"/>
                <w:sz w:val="22"/>
                <w:szCs w:val="22"/>
                <w:lang w:val="es-MX"/>
              </w:rPr>
              <w:t xml:space="preserve"> 2000 Materiales y Suministros, 3000 Servicios Generales y </w:t>
            </w:r>
            <w:r w:rsidRPr="007E32C8">
              <w:rPr>
                <w:rFonts w:eastAsia="Arial" w:cs="Arial"/>
                <w:sz w:val="22"/>
                <w:szCs w:val="22"/>
                <w:lang w:val="es-MX"/>
              </w:rPr>
              <w:lastRenderedPageBreak/>
              <w:t xml:space="preserve">5000 Bienes Muebles, que solicita el Secretario </w:t>
            </w:r>
            <w:r w:rsidR="00695E0A" w:rsidRPr="007E32C8">
              <w:rPr>
                <w:rFonts w:eastAsia="Arial" w:cs="Arial"/>
                <w:sz w:val="22"/>
                <w:szCs w:val="22"/>
                <w:lang w:val="es-MX"/>
              </w:rPr>
              <w:t>Técnico</w:t>
            </w:r>
            <w:r w:rsidRPr="007E32C8">
              <w:rPr>
                <w:rFonts w:eastAsia="Arial" w:cs="Arial"/>
                <w:sz w:val="22"/>
                <w:szCs w:val="22"/>
                <w:lang w:val="es-MX"/>
              </w:rPr>
              <w:t xml:space="preserve"> de la </w:t>
            </w:r>
            <w:r w:rsidR="00695E0A" w:rsidRPr="007E32C8">
              <w:rPr>
                <w:rFonts w:eastAsia="Arial" w:cs="Arial"/>
                <w:sz w:val="22"/>
                <w:szCs w:val="22"/>
                <w:lang w:val="es-MX"/>
              </w:rPr>
              <w:t>Secretar</w:t>
            </w:r>
            <w:r w:rsidR="00695E0A">
              <w:rPr>
                <w:rFonts w:eastAsia="Arial" w:cs="Arial"/>
                <w:sz w:val="22"/>
                <w:szCs w:val="22"/>
                <w:lang w:val="es-MX"/>
              </w:rPr>
              <w:t>í</w:t>
            </w:r>
            <w:r w:rsidR="00695E0A" w:rsidRPr="007E32C8">
              <w:rPr>
                <w:rFonts w:eastAsia="Arial" w:cs="Arial"/>
                <w:sz w:val="22"/>
                <w:szCs w:val="22"/>
                <w:lang w:val="es-MX"/>
              </w:rPr>
              <w:t>a</w:t>
            </w:r>
            <w:r w:rsidRPr="007E32C8">
              <w:rPr>
                <w:rFonts w:eastAsia="Arial" w:cs="Arial"/>
                <w:sz w:val="22"/>
                <w:szCs w:val="22"/>
                <w:lang w:val="es-MX"/>
              </w:rPr>
              <w:t xml:space="preserve"> Ejecutiva, conforme ha sido expuesto, motivado y fundamentado en el marco </w:t>
            </w:r>
            <w:r w:rsidR="00695E0A" w:rsidRPr="007E32C8">
              <w:rPr>
                <w:rFonts w:eastAsia="Arial" w:cs="Arial"/>
                <w:sz w:val="22"/>
                <w:szCs w:val="22"/>
                <w:lang w:val="es-MX"/>
              </w:rPr>
              <w:t>jurídico</w:t>
            </w:r>
            <w:r w:rsidRPr="007E32C8">
              <w:rPr>
                <w:rFonts w:eastAsia="Arial" w:cs="Arial"/>
                <w:sz w:val="22"/>
                <w:szCs w:val="22"/>
                <w:lang w:val="es-MX"/>
              </w:rPr>
              <w:t xml:space="preserve"> de la </w:t>
            </w:r>
            <w:r w:rsidR="00695E0A" w:rsidRPr="007E32C8">
              <w:rPr>
                <w:rFonts w:eastAsia="Arial" w:cs="Arial"/>
                <w:sz w:val="22"/>
                <w:szCs w:val="22"/>
                <w:lang w:val="es-MX"/>
              </w:rPr>
              <w:t>aplicación</w:t>
            </w:r>
            <w:r w:rsidRPr="007E32C8">
              <w:rPr>
                <w:rFonts w:eastAsia="Arial" w:cs="Arial"/>
                <w:sz w:val="22"/>
                <w:szCs w:val="22"/>
                <w:lang w:val="es-MX"/>
              </w:rPr>
              <w:t xml:space="preserve"> y ejercicio del gasto </w:t>
            </w:r>
            <w:r w:rsidR="00695E0A" w:rsidRPr="007E32C8">
              <w:rPr>
                <w:rFonts w:eastAsia="Arial" w:cs="Arial"/>
                <w:sz w:val="22"/>
                <w:szCs w:val="22"/>
                <w:lang w:val="es-MX"/>
              </w:rPr>
              <w:t>público</w:t>
            </w:r>
            <w:r w:rsidRPr="007E32C8">
              <w:rPr>
                <w:rFonts w:eastAsia="Arial" w:cs="Arial"/>
                <w:sz w:val="22"/>
                <w:szCs w:val="22"/>
                <w:lang w:val="es-MX"/>
              </w:rPr>
              <w:t xml:space="preserve"> estatal.</w:t>
            </w:r>
          </w:p>
          <w:p w14:paraId="42D60B69" w14:textId="77777777" w:rsidR="0009306D" w:rsidRPr="007E32C8" w:rsidRDefault="0009306D" w:rsidP="00D90542">
            <w:pPr>
              <w:contextualSpacing/>
              <w:rPr>
                <w:rFonts w:eastAsia="Arial" w:cs="Arial"/>
                <w:sz w:val="22"/>
                <w:szCs w:val="22"/>
                <w:lang w:val="es-MX"/>
              </w:rPr>
            </w:pPr>
          </w:p>
        </w:tc>
        <w:tc>
          <w:tcPr>
            <w:tcW w:w="2029" w:type="pct"/>
          </w:tcPr>
          <w:p w14:paraId="28809F7A"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lastRenderedPageBreak/>
              <w:t>Concluido</w:t>
            </w:r>
          </w:p>
          <w:p w14:paraId="6972C71C" w14:textId="77777777" w:rsidR="0009306D" w:rsidRPr="007E32C8" w:rsidRDefault="0009306D" w:rsidP="00D90542">
            <w:pPr>
              <w:pStyle w:val="Prrafodelista"/>
              <w:numPr>
                <w:ilvl w:val="0"/>
                <w:numId w:val="7"/>
              </w:numPr>
              <w:shd w:val="clear" w:color="auto" w:fill="FFFFFF" w:themeFill="background1"/>
              <w:jc w:val="both"/>
              <w:textAlignment w:val="baseline"/>
              <w:rPr>
                <w:rFonts w:eastAsia="Arial" w:cs="Arial"/>
                <w:sz w:val="22"/>
                <w:szCs w:val="22"/>
                <w:lang w:val="es-MX"/>
              </w:rPr>
            </w:pPr>
            <w:r w:rsidRPr="007E32C8">
              <w:rPr>
                <w:rFonts w:eastAsia="Arial" w:cs="Arial"/>
                <w:sz w:val="22"/>
                <w:szCs w:val="22"/>
                <w:lang w:val="es-MX"/>
              </w:rPr>
              <w:t xml:space="preserve">Adecuaciones publicadas y disponible en: </w:t>
            </w:r>
            <w:hyperlink r:id="rId10" w:history="1">
              <w:r w:rsidRPr="007E32C8">
                <w:rPr>
                  <w:rStyle w:val="Hipervnculo"/>
                  <w:rFonts w:eastAsia="Arial" w:cs="Arial"/>
                  <w:sz w:val="22"/>
                  <w:szCs w:val="22"/>
                  <w:lang w:val="es-MX"/>
                </w:rPr>
                <w:t>https://transparencia.sesaj.org/fundamental/FUNDAMENTAL/FRACCION_V/incisoc/Adecuaciones%20Presupuestales%2030032023.pdf</w:t>
              </w:r>
            </w:hyperlink>
            <w:r w:rsidRPr="007E32C8">
              <w:rPr>
                <w:rFonts w:eastAsia="Arial" w:cs="Arial"/>
                <w:sz w:val="22"/>
                <w:szCs w:val="22"/>
                <w:lang w:val="es-MX"/>
              </w:rPr>
              <w:t xml:space="preserve"> </w:t>
            </w:r>
          </w:p>
        </w:tc>
      </w:tr>
      <w:tr w:rsidR="0009306D" w:rsidRPr="007E32C8" w14:paraId="2F4F2534" w14:textId="77777777" w:rsidTr="00CB0861">
        <w:trPr>
          <w:trHeight w:val="768"/>
        </w:trPr>
        <w:tc>
          <w:tcPr>
            <w:tcW w:w="631" w:type="pct"/>
            <w:vMerge/>
          </w:tcPr>
          <w:p w14:paraId="7E84E0E8" w14:textId="77777777" w:rsidR="0009306D" w:rsidRPr="007E32C8" w:rsidRDefault="0009306D" w:rsidP="00D90542">
            <w:pPr>
              <w:pStyle w:val="TableParagraph"/>
              <w:ind w:left="0"/>
              <w:rPr>
                <w:rFonts w:ascii="Arial" w:eastAsia="Arial" w:hAnsi="Arial" w:cs="Arial"/>
                <w:b/>
                <w:sz w:val="22"/>
                <w:lang w:val="es-MX" w:bidi="ar-SA"/>
              </w:rPr>
            </w:pPr>
          </w:p>
        </w:tc>
        <w:tc>
          <w:tcPr>
            <w:tcW w:w="872" w:type="pct"/>
          </w:tcPr>
          <w:p w14:paraId="4AB51C17"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A.OG.2023.19, del 24 de mayo de 2023</w:t>
            </w:r>
          </w:p>
        </w:tc>
        <w:tc>
          <w:tcPr>
            <w:tcW w:w="1469" w:type="pct"/>
          </w:tcPr>
          <w:p w14:paraId="21038948" w14:textId="77777777" w:rsidR="0009306D" w:rsidRPr="007E32C8" w:rsidRDefault="0009306D" w:rsidP="00D90542">
            <w:pPr>
              <w:rPr>
                <w:rFonts w:eastAsia="Arial" w:cs="Arial"/>
                <w:sz w:val="22"/>
                <w:szCs w:val="22"/>
                <w:lang w:val="es-MX"/>
              </w:rPr>
            </w:pPr>
            <w:r w:rsidRPr="007E32C8">
              <w:rPr>
                <w:rFonts w:eastAsia="Arial" w:cs="Arial"/>
                <w:sz w:val="22"/>
                <w:szCs w:val="22"/>
                <w:lang w:val="es-MX"/>
              </w:rPr>
              <w:t>Se aprueba el orden del día de la sesión de fecha 24 de mayo de 2023.</w:t>
            </w:r>
          </w:p>
        </w:tc>
        <w:tc>
          <w:tcPr>
            <w:tcW w:w="2029" w:type="pct"/>
          </w:tcPr>
          <w:p w14:paraId="1FB64A5A"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Concluido</w:t>
            </w:r>
          </w:p>
        </w:tc>
      </w:tr>
      <w:tr w:rsidR="0009306D" w:rsidRPr="007E32C8" w14:paraId="164679FA" w14:textId="77777777" w:rsidTr="00CB0861">
        <w:trPr>
          <w:trHeight w:val="1255"/>
        </w:trPr>
        <w:tc>
          <w:tcPr>
            <w:tcW w:w="631" w:type="pct"/>
            <w:vMerge/>
          </w:tcPr>
          <w:p w14:paraId="0A5312D0" w14:textId="77777777" w:rsidR="0009306D" w:rsidRPr="007E32C8" w:rsidRDefault="0009306D" w:rsidP="00D90542">
            <w:pPr>
              <w:pStyle w:val="TableParagraph"/>
              <w:ind w:left="0"/>
              <w:rPr>
                <w:rFonts w:ascii="Arial" w:eastAsia="Arial" w:hAnsi="Arial" w:cs="Arial"/>
                <w:b/>
                <w:sz w:val="22"/>
                <w:lang w:val="es-MX" w:bidi="ar-SA"/>
              </w:rPr>
            </w:pPr>
          </w:p>
        </w:tc>
        <w:tc>
          <w:tcPr>
            <w:tcW w:w="872" w:type="pct"/>
          </w:tcPr>
          <w:p w14:paraId="30055DA7" w14:textId="77777777" w:rsidR="0009306D" w:rsidRPr="007E32C8" w:rsidRDefault="0009306D" w:rsidP="00D90542">
            <w:pPr>
              <w:pStyle w:val="TableParagraph"/>
              <w:ind w:left="0"/>
              <w:rPr>
                <w:rFonts w:ascii="Arial" w:eastAsia="Arial" w:hAnsi="Arial" w:cs="Arial"/>
                <w:sz w:val="22"/>
                <w:lang w:val="es-MX" w:bidi="ar-SA"/>
              </w:rPr>
            </w:pPr>
            <w:r w:rsidRPr="007E32C8">
              <w:rPr>
                <w:rFonts w:ascii="Arial" w:eastAsia="Arial" w:hAnsi="Arial" w:cs="Arial"/>
                <w:sz w:val="22"/>
                <w:lang w:val="es-MX" w:bidi="ar-SA"/>
              </w:rPr>
              <w:t>A.OG.2023.20, del 24 de mayo de 2023</w:t>
            </w:r>
          </w:p>
        </w:tc>
        <w:tc>
          <w:tcPr>
            <w:tcW w:w="1469" w:type="pct"/>
          </w:tcPr>
          <w:p w14:paraId="58E689F6" w14:textId="77777777" w:rsidR="0009306D" w:rsidRPr="007E32C8" w:rsidRDefault="0009306D" w:rsidP="00D90542">
            <w:pPr>
              <w:rPr>
                <w:rFonts w:eastAsia="Arial" w:cs="Arial"/>
                <w:sz w:val="22"/>
                <w:szCs w:val="22"/>
                <w:lang w:val="es-MX"/>
              </w:rPr>
            </w:pPr>
            <w:r w:rsidRPr="007E32C8">
              <w:rPr>
                <w:rFonts w:eastAsia="Arial" w:cs="Arial"/>
                <w:sz w:val="22"/>
                <w:szCs w:val="22"/>
                <w:lang w:val="es-MX"/>
              </w:rPr>
              <w:t>Se aprueba la modificación del Calendario de Sesiones Ordinarias 2023, aprobado mediante el Acuerdo A.OG.2023.7, en la sesión celebrada el 19 de enero de 2023, solo por lo que ve a la tercera sesión ordinaria programada para celebrarse el 25 de mayo del presente año, misma que se llevará a cabo el 01 de junio de 2023. Lo anterior para los efectos legales a los que haya lugar.</w:t>
            </w:r>
          </w:p>
        </w:tc>
        <w:tc>
          <w:tcPr>
            <w:tcW w:w="2029" w:type="pct"/>
          </w:tcPr>
          <w:p w14:paraId="1F478859" w14:textId="77777777" w:rsidR="0009306D" w:rsidRPr="007E32C8" w:rsidRDefault="0009306D" w:rsidP="00D90542">
            <w:pPr>
              <w:shd w:val="clear" w:color="auto" w:fill="FFFFFF" w:themeFill="background1"/>
              <w:textAlignment w:val="baseline"/>
              <w:rPr>
                <w:rFonts w:eastAsia="Arial" w:cs="Arial"/>
                <w:sz w:val="22"/>
                <w:szCs w:val="22"/>
                <w:lang w:val="es-MX"/>
              </w:rPr>
            </w:pPr>
            <w:r w:rsidRPr="007E32C8">
              <w:rPr>
                <w:rFonts w:eastAsia="Arial" w:cs="Arial"/>
                <w:sz w:val="22"/>
                <w:szCs w:val="22"/>
                <w:lang w:val="es-MX"/>
              </w:rPr>
              <w:t>Concluido</w:t>
            </w:r>
          </w:p>
        </w:tc>
      </w:tr>
    </w:tbl>
    <w:p w14:paraId="4659AAFA" w14:textId="77777777" w:rsidR="008D42E8" w:rsidRPr="007E32C8" w:rsidRDefault="008D42E8" w:rsidP="00D90542">
      <w:pPr>
        <w:tabs>
          <w:tab w:val="left" w:pos="2610"/>
        </w:tabs>
        <w:rPr>
          <w:rFonts w:eastAsia="Arial" w:cs="Arial"/>
          <w:szCs w:val="22"/>
          <w:lang w:val="es-MX"/>
        </w:rPr>
      </w:pPr>
    </w:p>
    <w:p w14:paraId="7A6BB7EB" w14:textId="77777777" w:rsidR="00D92329" w:rsidRPr="007E32C8" w:rsidRDefault="00D92329" w:rsidP="00D90542">
      <w:pPr>
        <w:tabs>
          <w:tab w:val="left" w:pos="2610"/>
        </w:tabs>
        <w:rPr>
          <w:rFonts w:eastAsia="Arial" w:cs="Arial"/>
          <w:szCs w:val="22"/>
          <w:lang w:val="es-MX"/>
        </w:rPr>
      </w:pPr>
    </w:p>
    <w:p w14:paraId="54243D3D" w14:textId="278A3380" w:rsidR="009F195B" w:rsidRPr="007E32C8" w:rsidRDefault="00CB0861" w:rsidP="00D90542">
      <w:pPr>
        <w:tabs>
          <w:tab w:val="left" w:pos="2610"/>
        </w:tabs>
        <w:rPr>
          <w:rFonts w:eastAsia="Arial" w:cs="Arial"/>
          <w:szCs w:val="22"/>
          <w:lang w:val="es-MX"/>
        </w:rPr>
      </w:pPr>
      <w:r w:rsidRPr="007E32C8">
        <w:rPr>
          <w:rFonts w:eastAsia="Arial" w:cs="Arial"/>
          <w:szCs w:val="22"/>
          <w:lang w:val="es-MX"/>
        </w:rPr>
        <w:t xml:space="preserve">El Secretario Técnico </w:t>
      </w:r>
      <w:r w:rsidR="008A4590" w:rsidRPr="007E32C8">
        <w:rPr>
          <w:rFonts w:eastAsia="Arial" w:cs="Arial"/>
          <w:szCs w:val="22"/>
          <w:lang w:val="es-MX"/>
        </w:rPr>
        <w:t xml:space="preserve">menciona que </w:t>
      </w:r>
      <w:r w:rsidR="00953DF5" w:rsidRPr="007E32C8">
        <w:rPr>
          <w:rFonts w:eastAsia="Arial" w:cs="Arial"/>
          <w:szCs w:val="22"/>
          <w:lang w:val="es-MX"/>
        </w:rPr>
        <w:t xml:space="preserve">conforme al cuadro de seguimiento que se compartió en la carpeta virtual que se tiene para dichos efectos, y en la que se pudo consultar que los acuerdos números </w:t>
      </w:r>
      <w:r w:rsidR="00953DF5" w:rsidRPr="00357AAF">
        <w:rPr>
          <w:rFonts w:eastAsia="Arial" w:cs="Arial"/>
          <w:szCs w:val="22"/>
          <w:lang w:val="es-MX"/>
        </w:rPr>
        <w:t>A.OG.2021.7 y A.OG.2022.25</w:t>
      </w:r>
      <w:r w:rsidR="00953DF5" w:rsidRPr="007E32C8">
        <w:rPr>
          <w:rFonts w:eastAsia="Arial" w:cs="Arial"/>
          <w:szCs w:val="22"/>
          <w:lang w:val="es-MX"/>
        </w:rPr>
        <w:t xml:space="preserve"> se encuentran en proceso, ya que si bien es cierto, corresponden a la administración pasada, se está haciendo un análisis por parte de la Coordinación de Asuntos Jurídicos la viabilidad que tienen que ver con propuestas de la reestructura de la Secretaría y las reformas al Estatuto Orgánico de la Secretaría Ejecutiva del Sistema Anticorrupción del Estado de Jalisco.</w:t>
      </w:r>
    </w:p>
    <w:p w14:paraId="7CBDD765" w14:textId="77777777" w:rsidR="0024573C" w:rsidRPr="007E32C8" w:rsidRDefault="0024573C" w:rsidP="00D90542">
      <w:pPr>
        <w:tabs>
          <w:tab w:val="left" w:pos="2610"/>
        </w:tabs>
        <w:rPr>
          <w:rFonts w:eastAsia="Arial" w:cs="Arial"/>
          <w:szCs w:val="22"/>
          <w:lang w:val="es-MX"/>
        </w:rPr>
      </w:pPr>
    </w:p>
    <w:p w14:paraId="10102391" w14:textId="7EDC9075" w:rsidR="0038354A" w:rsidRPr="007E32C8" w:rsidRDefault="007E2036" w:rsidP="00D90542">
      <w:pPr>
        <w:tabs>
          <w:tab w:val="left" w:pos="2610"/>
        </w:tabs>
        <w:rPr>
          <w:rFonts w:eastAsia="Arial" w:cs="Arial"/>
          <w:szCs w:val="22"/>
          <w:lang w:val="es-MX"/>
        </w:rPr>
      </w:pPr>
      <w:r w:rsidRPr="007E32C8">
        <w:rPr>
          <w:rFonts w:eastAsia="Arial" w:cs="Arial"/>
          <w:szCs w:val="22"/>
          <w:lang w:val="es-MX"/>
        </w:rPr>
        <w:t xml:space="preserve">Puntualiza que, el resto de los acuerdos se encuentran concluidos, sin embargo, queda a sus órdenes para cualquier aclaración al respecto. </w:t>
      </w:r>
    </w:p>
    <w:p w14:paraId="2DE7FB4D" w14:textId="77777777" w:rsidR="0038354A" w:rsidRPr="007E32C8" w:rsidRDefault="0038354A" w:rsidP="00D90542">
      <w:pPr>
        <w:tabs>
          <w:tab w:val="left" w:pos="2610"/>
        </w:tabs>
        <w:rPr>
          <w:rFonts w:eastAsia="Arial" w:cs="Arial"/>
          <w:szCs w:val="22"/>
          <w:lang w:val="es-MX"/>
        </w:rPr>
      </w:pPr>
    </w:p>
    <w:p w14:paraId="5D21F794" w14:textId="01D87794" w:rsidR="00B17240" w:rsidRPr="007E32C8" w:rsidRDefault="00EE7E51" w:rsidP="00D90542">
      <w:pPr>
        <w:tabs>
          <w:tab w:val="left" w:pos="2610"/>
        </w:tabs>
        <w:rPr>
          <w:rFonts w:eastAsia="Arial" w:cs="Arial"/>
          <w:szCs w:val="22"/>
          <w:lang w:val="es-MX"/>
        </w:rPr>
      </w:pPr>
      <w:r w:rsidRPr="007E32C8">
        <w:rPr>
          <w:rFonts w:eastAsia="Arial" w:cs="Arial"/>
          <w:szCs w:val="22"/>
          <w:lang w:val="es-MX"/>
        </w:rPr>
        <w:t>La Presidenta del Órgano de Gobie</w:t>
      </w:r>
      <w:r w:rsidR="008C55B0" w:rsidRPr="007E32C8">
        <w:rPr>
          <w:rFonts w:eastAsia="Arial" w:cs="Arial"/>
          <w:szCs w:val="22"/>
          <w:lang w:val="es-MX"/>
        </w:rPr>
        <w:t xml:space="preserve">rno </w:t>
      </w:r>
      <w:r w:rsidR="00F672F4" w:rsidRPr="007E32C8">
        <w:rPr>
          <w:rFonts w:eastAsia="Arial" w:cs="Arial"/>
          <w:szCs w:val="22"/>
          <w:lang w:val="es-MX"/>
        </w:rPr>
        <w:t xml:space="preserve">consulta si hubiese algún comentario al respecto. Al no haberlo, solicita continuar con el siguiente punto. </w:t>
      </w:r>
    </w:p>
    <w:p w14:paraId="04C526F0" w14:textId="77777777" w:rsidR="00592623" w:rsidRPr="007E32C8" w:rsidRDefault="00592623" w:rsidP="00D90542">
      <w:pPr>
        <w:tabs>
          <w:tab w:val="left" w:pos="2610"/>
        </w:tabs>
        <w:rPr>
          <w:rFonts w:eastAsia="Arial" w:cs="Arial"/>
          <w:b/>
          <w:bCs/>
          <w:color w:val="006078"/>
          <w:szCs w:val="22"/>
          <w:lang w:val="es-MX"/>
        </w:rPr>
      </w:pPr>
    </w:p>
    <w:p w14:paraId="6433CC04" w14:textId="33CE69D4" w:rsidR="00033857" w:rsidRPr="007E32C8" w:rsidRDefault="00647203"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lastRenderedPageBreak/>
        <w:t>Presentación, y en su caso, aprobación del proyecto de reforma al Estatuto Orgánico de la Secretaría Ejecutiva y las gestiones correspondientes para su publicación en El Periódico Oficial El Estado de Jalisco</w:t>
      </w:r>
    </w:p>
    <w:p w14:paraId="339D5F4C" w14:textId="32269C42" w:rsidR="00A72334" w:rsidRPr="007E32C8" w:rsidRDefault="00A72334" w:rsidP="00D90542">
      <w:pPr>
        <w:ind w:left="360"/>
        <w:rPr>
          <w:rFonts w:eastAsia="Arial" w:cs="Arial"/>
          <w:b/>
          <w:bCs/>
          <w:color w:val="006078"/>
          <w:szCs w:val="22"/>
          <w:lang w:val="es-MX"/>
        </w:rPr>
      </w:pPr>
    </w:p>
    <w:p w14:paraId="1A40B34C" w14:textId="579B9153" w:rsidR="00982FAA" w:rsidRPr="007E32C8" w:rsidRDefault="002138E2" w:rsidP="00D90542">
      <w:pPr>
        <w:rPr>
          <w:rFonts w:cs="Arial"/>
          <w:szCs w:val="22"/>
          <w:lang w:val="es-MX"/>
        </w:rPr>
      </w:pPr>
      <w:r w:rsidRPr="007E32C8">
        <w:rPr>
          <w:rFonts w:cs="Arial"/>
          <w:szCs w:val="22"/>
          <w:lang w:val="es-MX"/>
        </w:rPr>
        <w:t>El Secretario Técnico</w:t>
      </w:r>
      <w:r w:rsidR="00F25C3E" w:rsidRPr="007E32C8">
        <w:rPr>
          <w:rFonts w:cs="Arial"/>
          <w:szCs w:val="22"/>
          <w:lang w:val="es-MX"/>
        </w:rPr>
        <w:t xml:space="preserve"> expone que, </w:t>
      </w:r>
      <w:r w:rsidR="00F01674" w:rsidRPr="007E32C8">
        <w:rPr>
          <w:rFonts w:cs="Arial"/>
          <w:szCs w:val="22"/>
          <w:lang w:val="es-MX"/>
        </w:rPr>
        <w:t>el 23 de febrero del presente año, en el periódico oficial “El Estado de Jalisco”, se publicó la Ley de Entidades Paraestatales del Estado de Jalisco, misma que de acuerdo con el artículo primero transitorio refiere que dicho decreto entrará en vigor al día siguiente de su publicación, es decir, a partir del 24 de febrero del año en curso.</w:t>
      </w:r>
    </w:p>
    <w:p w14:paraId="06AC5CF9" w14:textId="77777777" w:rsidR="00F01674" w:rsidRPr="007E32C8" w:rsidRDefault="00F01674" w:rsidP="00D90542">
      <w:pPr>
        <w:rPr>
          <w:rFonts w:cs="Arial"/>
          <w:szCs w:val="22"/>
          <w:lang w:val="es-MX"/>
        </w:rPr>
      </w:pPr>
    </w:p>
    <w:p w14:paraId="35DAA47B" w14:textId="77777777" w:rsidR="00085F5F" w:rsidRPr="007E32C8" w:rsidRDefault="00121FBD" w:rsidP="00D90542">
      <w:pPr>
        <w:rPr>
          <w:rFonts w:cs="Arial"/>
          <w:szCs w:val="22"/>
          <w:lang w:val="es-MX"/>
        </w:rPr>
      </w:pPr>
      <w:r w:rsidRPr="007E32C8">
        <w:rPr>
          <w:rFonts w:cs="Arial"/>
          <w:szCs w:val="22"/>
          <w:lang w:val="es-MX"/>
        </w:rPr>
        <w:t>El artículo 18 numeral 2 fracción III dispone la integración de la Secretaría de la Hacienda Pública a la Junta de Gobierno de los Organismos Públicos Descentralizados.</w:t>
      </w:r>
      <w:r w:rsidR="00085F5F" w:rsidRPr="007E32C8">
        <w:rPr>
          <w:rFonts w:cs="Arial"/>
          <w:szCs w:val="22"/>
          <w:lang w:val="es-MX"/>
        </w:rPr>
        <w:t xml:space="preserve"> El artículo Tercero Transitorio de dicha Ley establece que el Congreso del Estado realizará las reformas que, en su caso, resulten necesarias para la armonización del marco jurídico estatal. </w:t>
      </w:r>
    </w:p>
    <w:p w14:paraId="25DC412B" w14:textId="77777777" w:rsidR="00085F5F" w:rsidRPr="007E32C8" w:rsidRDefault="00085F5F" w:rsidP="00D90542">
      <w:pPr>
        <w:rPr>
          <w:rFonts w:cs="Arial"/>
          <w:szCs w:val="22"/>
          <w:lang w:val="es-MX"/>
        </w:rPr>
      </w:pPr>
    </w:p>
    <w:p w14:paraId="0D07B33A" w14:textId="08941A9D" w:rsidR="00F01674" w:rsidRPr="007E32C8" w:rsidRDefault="00085F5F" w:rsidP="00D90542">
      <w:pPr>
        <w:rPr>
          <w:rFonts w:cs="Arial"/>
          <w:szCs w:val="22"/>
          <w:lang w:val="es-MX"/>
        </w:rPr>
      </w:pPr>
      <w:r w:rsidRPr="007E32C8">
        <w:rPr>
          <w:rFonts w:cs="Arial"/>
          <w:szCs w:val="22"/>
          <w:lang w:val="es-MX"/>
        </w:rPr>
        <w:t xml:space="preserve">En atención a ello, el 23 de mayo del presente año, fue publicada en el periódico oficial la reforma al artículo 28 numeral 1 de la Ley del Sistema Anticorrupción del Estado de Jalisco, que establece: “El Órgano de Gobierno estará integrado por los miembros del Comité Coordinador, además de la persona titular de la Secretaría de la Hacienda Pública o quien éste designe y será presidido por el Presidente del Comité de Participación Social”. </w:t>
      </w:r>
    </w:p>
    <w:p w14:paraId="53C433B7" w14:textId="77777777" w:rsidR="00085F5F" w:rsidRPr="007E32C8" w:rsidRDefault="00085F5F" w:rsidP="00D90542">
      <w:pPr>
        <w:rPr>
          <w:rFonts w:cs="Arial"/>
          <w:szCs w:val="22"/>
          <w:lang w:val="es-MX"/>
        </w:rPr>
      </w:pPr>
    </w:p>
    <w:p w14:paraId="31ABC675" w14:textId="6FC54B2D" w:rsidR="000F4B65" w:rsidRPr="007E32C8" w:rsidRDefault="000F4B65" w:rsidP="00D90542">
      <w:pPr>
        <w:rPr>
          <w:rFonts w:cs="Arial"/>
          <w:szCs w:val="22"/>
          <w:lang w:val="es-MX"/>
        </w:rPr>
      </w:pPr>
      <w:r w:rsidRPr="007E32C8">
        <w:rPr>
          <w:rFonts w:cs="Arial"/>
          <w:szCs w:val="22"/>
          <w:lang w:val="es-MX"/>
        </w:rPr>
        <w:t>Continua, menciona que el artículo quinto transitorio de la Ley de Entidades Paraestatales del Estado de Jalisco refiere que las Entidades deberán adecuar las disposiciones reglamentarias para cumplir con lo establecido en la Ley. En virtud de lo anterior, se pone a consideración la reforma al Estatuto Orgánico de la Secretaría Ejecutiva del Sistema Estatal Anticorrupción de Jalisco, para quedar como sigue:</w:t>
      </w:r>
    </w:p>
    <w:p w14:paraId="773C43C9" w14:textId="77777777" w:rsidR="000F4B65" w:rsidRPr="007E32C8" w:rsidRDefault="000F4B65" w:rsidP="00D90542">
      <w:pPr>
        <w:rPr>
          <w:rFonts w:cs="Arial"/>
          <w:szCs w:val="22"/>
          <w:lang w:val="es-MX"/>
        </w:rPr>
      </w:pPr>
    </w:p>
    <w:p w14:paraId="1F6FAD5A" w14:textId="6A8890E8" w:rsidR="00085F5F" w:rsidRPr="007E32C8" w:rsidRDefault="000F4B65" w:rsidP="00D90542">
      <w:pPr>
        <w:rPr>
          <w:rFonts w:cs="Arial"/>
          <w:szCs w:val="22"/>
          <w:lang w:val="es-MX"/>
        </w:rPr>
      </w:pPr>
      <w:r w:rsidRPr="00357AAF">
        <w:rPr>
          <w:rFonts w:cs="Arial"/>
          <w:szCs w:val="22"/>
          <w:lang w:val="es-MX"/>
        </w:rPr>
        <w:t>“Artículo 12.</w:t>
      </w:r>
      <w:r w:rsidRPr="007E32C8">
        <w:rPr>
          <w:rFonts w:cs="Arial"/>
          <w:b/>
          <w:bCs/>
          <w:szCs w:val="22"/>
          <w:lang w:val="es-MX"/>
        </w:rPr>
        <w:t xml:space="preserve"> </w:t>
      </w:r>
      <w:r w:rsidRPr="007E32C8">
        <w:rPr>
          <w:rFonts w:cs="Arial"/>
          <w:szCs w:val="22"/>
          <w:lang w:val="es-MX"/>
        </w:rPr>
        <w:t xml:space="preserve">El Órgano de Gobierno estará integrado de conformidad con lo dispuesto por el artículo 28 numeral 1 de la Ley del Sistema Anticorrupción del Estado de Jalisco. Con la finalidad de agilizar su operación, cada uno de los integrantes del Órgano de Gobierno, nombrará a un servidor público que funja como enlace permanente con la Secretaría Ejecutiva del Sistema Estatal”. </w:t>
      </w:r>
    </w:p>
    <w:p w14:paraId="78547F26" w14:textId="77777777" w:rsidR="000F4B65" w:rsidRPr="007E32C8" w:rsidRDefault="000F4B65" w:rsidP="00D90542">
      <w:pPr>
        <w:rPr>
          <w:rFonts w:cs="Arial"/>
          <w:szCs w:val="22"/>
          <w:lang w:val="es-MX"/>
        </w:rPr>
      </w:pPr>
    </w:p>
    <w:p w14:paraId="5425020F" w14:textId="25B18BB6" w:rsidR="000F4B65" w:rsidRPr="007E32C8" w:rsidRDefault="00AE175B" w:rsidP="00D90542">
      <w:pPr>
        <w:rPr>
          <w:rFonts w:cs="Arial"/>
          <w:szCs w:val="22"/>
          <w:lang w:val="es-MX"/>
        </w:rPr>
      </w:pPr>
      <w:r w:rsidRPr="007E32C8">
        <w:rPr>
          <w:rFonts w:cs="Arial"/>
          <w:szCs w:val="22"/>
          <w:lang w:val="es-MX"/>
        </w:rPr>
        <w:t xml:space="preserve">Con apoyo de la presentación, el Secretario Técnico menciona que, de manera virtual puede observar en una columna cual el texto vigente y </w:t>
      </w:r>
      <w:r w:rsidR="00E0700C" w:rsidRPr="007E32C8">
        <w:rPr>
          <w:rFonts w:cs="Arial"/>
          <w:szCs w:val="22"/>
          <w:lang w:val="es-MX"/>
        </w:rPr>
        <w:t>cuál</w:t>
      </w:r>
      <w:r w:rsidRPr="007E32C8">
        <w:rPr>
          <w:rFonts w:cs="Arial"/>
          <w:szCs w:val="22"/>
          <w:lang w:val="es-MX"/>
        </w:rPr>
        <w:t xml:space="preserve"> es la modificación de la propuesta que se somete al órgano de gobierno y cumplir así con </w:t>
      </w:r>
      <w:r w:rsidR="00E0700C">
        <w:rPr>
          <w:rFonts w:cs="Arial"/>
          <w:szCs w:val="22"/>
          <w:lang w:val="es-MX"/>
        </w:rPr>
        <w:t xml:space="preserve">lo dispuesto por </w:t>
      </w:r>
      <w:r w:rsidRPr="007E32C8">
        <w:rPr>
          <w:rFonts w:cs="Arial"/>
          <w:szCs w:val="22"/>
          <w:lang w:val="es-MX"/>
        </w:rPr>
        <w:t>el Congreso del Estado de Jalisco.</w:t>
      </w:r>
    </w:p>
    <w:p w14:paraId="26A0F803" w14:textId="77777777" w:rsidR="00AE175B" w:rsidRPr="007E32C8" w:rsidRDefault="00AE175B" w:rsidP="00D90542">
      <w:pPr>
        <w:rPr>
          <w:rFonts w:cs="Arial"/>
          <w:szCs w:val="22"/>
          <w:lang w:val="es-MX"/>
        </w:rPr>
      </w:pPr>
    </w:p>
    <w:p w14:paraId="19CB0707" w14:textId="2F53518B" w:rsidR="00AE175B" w:rsidRPr="007E32C8" w:rsidRDefault="00AE175B" w:rsidP="00D90542">
      <w:pPr>
        <w:rPr>
          <w:rFonts w:cs="Arial"/>
          <w:szCs w:val="22"/>
          <w:lang w:val="es-MX"/>
        </w:rPr>
      </w:pPr>
      <w:r w:rsidRPr="007E32C8">
        <w:rPr>
          <w:rFonts w:cs="Arial"/>
          <w:szCs w:val="22"/>
          <w:lang w:val="es-MX"/>
        </w:rPr>
        <w:t xml:space="preserve">La Presidenta del Órgano de Gobierno </w:t>
      </w:r>
      <w:r w:rsidR="00AC52EB" w:rsidRPr="007E32C8">
        <w:rPr>
          <w:rFonts w:cs="Arial"/>
          <w:szCs w:val="22"/>
          <w:lang w:val="es-MX"/>
        </w:rPr>
        <w:t xml:space="preserve">consulta si existe algún comentario al respecto. Al no haberlo solicita al Secretario Técnico proceda a </w:t>
      </w:r>
      <w:r w:rsidR="00F10AEA" w:rsidRPr="007E32C8">
        <w:rPr>
          <w:rFonts w:cs="Arial"/>
          <w:szCs w:val="22"/>
          <w:lang w:val="es-MX"/>
        </w:rPr>
        <w:t xml:space="preserve">registrar el sentido del voto. </w:t>
      </w:r>
    </w:p>
    <w:p w14:paraId="0C5262AB" w14:textId="77777777" w:rsidR="00F10AEA" w:rsidRPr="007E32C8" w:rsidRDefault="00F10AEA" w:rsidP="00D90542">
      <w:pPr>
        <w:rPr>
          <w:rFonts w:cs="Arial"/>
          <w:szCs w:val="22"/>
          <w:lang w:val="es-MX"/>
        </w:rPr>
      </w:pPr>
    </w:p>
    <w:p w14:paraId="7C2E3E56" w14:textId="4075E506" w:rsidR="004060F6" w:rsidRPr="007E32C8" w:rsidRDefault="00F10AEA" w:rsidP="00E0700C">
      <w:pPr>
        <w:rPr>
          <w:rFonts w:cs="Arial"/>
          <w:szCs w:val="22"/>
          <w:lang w:val="es-MX"/>
        </w:rPr>
      </w:pPr>
      <w:r w:rsidRPr="007E32C8">
        <w:rPr>
          <w:rFonts w:cs="Arial"/>
          <w:szCs w:val="22"/>
          <w:lang w:val="es-MX"/>
        </w:rPr>
        <w:t xml:space="preserve">El Secretario Técnico da lectura a la propuesta </w:t>
      </w:r>
      <w:r w:rsidR="004060F6" w:rsidRPr="007E32C8">
        <w:rPr>
          <w:rFonts w:cs="Arial"/>
          <w:szCs w:val="22"/>
          <w:lang w:val="es-MX"/>
        </w:rPr>
        <w:t xml:space="preserve">de acuerdo: </w:t>
      </w:r>
      <w:r w:rsidR="004060F6" w:rsidRPr="00E0700C">
        <w:rPr>
          <w:rFonts w:cs="Arial"/>
          <w:szCs w:val="22"/>
          <w:lang w:val="es-MX"/>
        </w:rPr>
        <w:t>A.OG.2023.23</w:t>
      </w:r>
      <w:r w:rsidR="00E0700C">
        <w:rPr>
          <w:rFonts w:cs="Arial"/>
          <w:szCs w:val="22"/>
          <w:lang w:val="es-MX"/>
        </w:rPr>
        <w:t xml:space="preserve"> </w:t>
      </w:r>
      <w:r w:rsidR="004060F6" w:rsidRPr="007E32C8">
        <w:rPr>
          <w:rFonts w:cs="Arial"/>
          <w:szCs w:val="22"/>
          <w:lang w:val="es-MX"/>
        </w:rPr>
        <w:t>“</w:t>
      </w:r>
      <w:r w:rsidR="00817232" w:rsidRPr="007E32C8">
        <w:rPr>
          <w:rFonts w:cs="Arial"/>
          <w:szCs w:val="22"/>
          <w:lang w:val="es-MX"/>
        </w:rPr>
        <w:t>Se aprueba el proyecto de Reforma al Estatuto Orgánico de la Secretaría Ejecutiva del Sistema Estatal Anticorrupción de Jalisco, y se instruye al Secretario Técnico realice las gestiones para su publicación en el Periódico Oficial El Estado de Jalisco”.</w:t>
      </w:r>
    </w:p>
    <w:p w14:paraId="5D3B9484" w14:textId="77777777" w:rsidR="005A3FE6" w:rsidRPr="007E32C8" w:rsidRDefault="005A3FE6" w:rsidP="00D90542">
      <w:pPr>
        <w:ind w:left="708"/>
        <w:rPr>
          <w:rFonts w:cs="Arial"/>
          <w:szCs w:val="22"/>
          <w:lang w:val="es-MX"/>
        </w:rPr>
      </w:pPr>
    </w:p>
    <w:p w14:paraId="2C123E6E"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52F1D881"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230B9ED6"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lastRenderedPageBreak/>
        <w:t xml:space="preserve">Mtro. Gerardo Ignacio de la Cruz Tovar, a favor; </w:t>
      </w:r>
    </w:p>
    <w:p w14:paraId="0FD946A5"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1D77E5AF"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1BB337D4" w14:textId="7B25508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Dra. Fany Lorena Jiménez Aguirre, a favor,</w:t>
      </w:r>
    </w:p>
    <w:p w14:paraId="45717DE8" w14:textId="77777777" w:rsidR="005A3FE6" w:rsidRPr="007E32C8" w:rsidRDefault="005A3FE6"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73ACA97B" w14:textId="77777777" w:rsidR="00982FAA" w:rsidRPr="007E32C8" w:rsidRDefault="00982FAA" w:rsidP="00D90542">
      <w:pPr>
        <w:rPr>
          <w:rFonts w:cs="Arial"/>
          <w:szCs w:val="22"/>
          <w:lang w:val="es-MX"/>
        </w:rPr>
      </w:pPr>
    </w:p>
    <w:p w14:paraId="75617E34" w14:textId="297F7154" w:rsidR="005B604C" w:rsidRPr="007E32C8" w:rsidRDefault="00D77728" w:rsidP="00D90542">
      <w:pPr>
        <w:tabs>
          <w:tab w:val="left" w:pos="2610"/>
        </w:tabs>
        <w:rPr>
          <w:rFonts w:cs="Arial"/>
          <w:szCs w:val="22"/>
          <w:lang w:val="es-MX"/>
        </w:rPr>
      </w:pPr>
      <w:r w:rsidRPr="007E32C8">
        <w:rPr>
          <w:rFonts w:cs="Arial"/>
          <w:szCs w:val="22"/>
          <w:lang w:val="es-MX"/>
        </w:rPr>
        <w:t xml:space="preserve">El Secretario Técnico da cuenta de que </w:t>
      </w:r>
      <w:r w:rsidR="00E8175D" w:rsidRPr="007E32C8">
        <w:rPr>
          <w:rFonts w:cs="Arial"/>
          <w:szCs w:val="22"/>
          <w:lang w:val="es-MX"/>
        </w:rPr>
        <w:t xml:space="preserve">con </w:t>
      </w:r>
      <w:r w:rsidR="009B3655">
        <w:rPr>
          <w:rFonts w:cs="Arial"/>
          <w:szCs w:val="22"/>
          <w:lang w:val="es-MX"/>
        </w:rPr>
        <w:t xml:space="preserve">siete </w:t>
      </w:r>
      <w:r w:rsidR="00E8175D" w:rsidRPr="007E32C8">
        <w:rPr>
          <w:rFonts w:cs="Arial"/>
          <w:szCs w:val="22"/>
          <w:lang w:val="es-MX"/>
        </w:rPr>
        <w:t xml:space="preserve">votos a favor, es aprobado por unanimidad de los presentes la reforma mencionada. La Presidenta del Órgano de Gobierno solicita continuar con el siguiente punto. </w:t>
      </w:r>
    </w:p>
    <w:p w14:paraId="0B0BE850" w14:textId="77777777" w:rsidR="00D77728" w:rsidRPr="007E32C8" w:rsidRDefault="00D77728" w:rsidP="00D90542">
      <w:pPr>
        <w:tabs>
          <w:tab w:val="left" w:pos="2610"/>
        </w:tabs>
        <w:rPr>
          <w:rFonts w:eastAsia="Arial" w:cs="Arial"/>
          <w:b/>
          <w:bCs/>
          <w:color w:val="006078"/>
          <w:szCs w:val="22"/>
          <w:lang w:val="es-MX"/>
        </w:rPr>
      </w:pPr>
    </w:p>
    <w:p w14:paraId="74B2CB7B" w14:textId="04E7EFA3" w:rsidR="000D7099" w:rsidRPr="007E32C8" w:rsidRDefault="00506F8C"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t>Propuesta, y en su caso, aprobación de la renovación del nombramiento de la persona Titular de la Coordinación Administrativa</w:t>
      </w:r>
    </w:p>
    <w:p w14:paraId="6F932CBC" w14:textId="77777777" w:rsidR="00A72334" w:rsidRPr="007E32C8" w:rsidRDefault="00A72334" w:rsidP="00D90542">
      <w:pPr>
        <w:tabs>
          <w:tab w:val="left" w:pos="2610"/>
        </w:tabs>
        <w:rPr>
          <w:rFonts w:cs="Arial"/>
          <w:szCs w:val="22"/>
          <w:lang w:val="es-MX"/>
        </w:rPr>
      </w:pPr>
    </w:p>
    <w:p w14:paraId="1C2EE3E7" w14:textId="14EAF2EE" w:rsidR="00663F4A" w:rsidRPr="007E32C8" w:rsidRDefault="00ED77FF" w:rsidP="00D90542">
      <w:pPr>
        <w:rPr>
          <w:rFonts w:cs="Arial"/>
          <w:szCs w:val="22"/>
          <w:lang w:val="es-MX"/>
        </w:rPr>
      </w:pPr>
      <w:r w:rsidRPr="007E32C8">
        <w:rPr>
          <w:rFonts w:cs="Arial"/>
          <w:szCs w:val="22"/>
          <w:lang w:val="es-MX"/>
        </w:rPr>
        <w:t xml:space="preserve">El Secretario Técnico menciona que, </w:t>
      </w:r>
      <w:r w:rsidR="00663F4A" w:rsidRPr="007E32C8">
        <w:rPr>
          <w:rFonts w:cs="Arial"/>
          <w:szCs w:val="22"/>
          <w:lang w:val="es-MX"/>
        </w:rPr>
        <w:t>atendiendo a la facultad del Secretario Técnico, que establece la fracción IV del artículo 18 del Estatuto Orgánico de la Secretaría Ejecutiva del Sistema Estatal Anticorrupción del Estado de Jalisco, que a letra dice:</w:t>
      </w:r>
    </w:p>
    <w:p w14:paraId="73FD398E" w14:textId="77777777" w:rsidR="00663F4A" w:rsidRPr="007E32C8" w:rsidRDefault="00663F4A" w:rsidP="00D90542">
      <w:pPr>
        <w:rPr>
          <w:rFonts w:cs="Arial"/>
          <w:szCs w:val="22"/>
          <w:lang w:val="es-MX"/>
        </w:rPr>
      </w:pPr>
    </w:p>
    <w:p w14:paraId="45DBBD50" w14:textId="14764791" w:rsidR="00DA099B" w:rsidRPr="007E32C8" w:rsidRDefault="00663F4A" w:rsidP="00D90542">
      <w:pPr>
        <w:ind w:left="360"/>
        <w:rPr>
          <w:rFonts w:cs="Arial"/>
          <w:szCs w:val="22"/>
          <w:lang w:val="es-MX"/>
        </w:rPr>
      </w:pPr>
      <w:r w:rsidRPr="007E32C8">
        <w:rPr>
          <w:rFonts w:cs="Arial"/>
          <w:szCs w:val="22"/>
          <w:lang w:val="es-MX"/>
        </w:rPr>
        <w:t xml:space="preserve"> “IV. Proponer al Órgano de Gobierno el nombramiento o la remoción de los servidores públicos de la Secretaría Ejecutiva que ocupen cargos con la jerarquía administrativa inferior, esto es, Directores y Coordinadores, así como la fijación de sueldos y demás prestaciones del personal de la Secretaría Ejecutiva, conforme a las asignaciones globales del presupuesto de gasto corriente aprobado por el propio Órgano de Gobierno, mismas que estarán sujetas al tabulador de sueldos y salarios de la Administración Pública del Estado”.</w:t>
      </w:r>
    </w:p>
    <w:p w14:paraId="6E7F26DB" w14:textId="77777777" w:rsidR="00663F4A" w:rsidRPr="007E32C8" w:rsidRDefault="00663F4A" w:rsidP="00D90542">
      <w:pPr>
        <w:rPr>
          <w:rFonts w:cs="Arial"/>
          <w:szCs w:val="22"/>
          <w:lang w:val="es-MX"/>
        </w:rPr>
      </w:pPr>
    </w:p>
    <w:p w14:paraId="2D8821D9" w14:textId="77777777" w:rsidR="005E3417" w:rsidRPr="007E32C8" w:rsidRDefault="006E0AA7" w:rsidP="00D90542">
      <w:pPr>
        <w:rPr>
          <w:rFonts w:cs="Arial"/>
          <w:szCs w:val="22"/>
          <w:lang w:val="es-MX"/>
        </w:rPr>
      </w:pPr>
      <w:r w:rsidRPr="007E32C8">
        <w:rPr>
          <w:rFonts w:cs="Arial"/>
          <w:szCs w:val="22"/>
          <w:lang w:val="es-MX"/>
        </w:rPr>
        <w:t xml:space="preserve">Añade el Secretario Técnico </w:t>
      </w:r>
      <w:r w:rsidR="00081192" w:rsidRPr="007E32C8">
        <w:rPr>
          <w:rFonts w:cs="Arial"/>
          <w:szCs w:val="22"/>
          <w:lang w:val="es-MX"/>
        </w:rPr>
        <w:t xml:space="preserve">lo dispuesto </w:t>
      </w:r>
      <w:r w:rsidR="005E3417" w:rsidRPr="007E32C8">
        <w:rPr>
          <w:rFonts w:cs="Arial"/>
          <w:szCs w:val="22"/>
          <w:lang w:val="es-MX"/>
        </w:rPr>
        <w:t xml:space="preserve">en el artículo 23, fracción III, de la Ley de Entidades Paraestatales del Estado de Jalisco. </w:t>
      </w:r>
    </w:p>
    <w:p w14:paraId="41743769" w14:textId="77777777" w:rsidR="005E3417" w:rsidRPr="007E32C8" w:rsidRDefault="005E3417" w:rsidP="00D90542">
      <w:pPr>
        <w:rPr>
          <w:rFonts w:cs="Arial"/>
          <w:szCs w:val="22"/>
          <w:lang w:val="es-MX"/>
        </w:rPr>
      </w:pPr>
    </w:p>
    <w:p w14:paraId="40B264DE" w14:textId="4CDB9D20" w:rsidR="00663F4A" w:rsidRPr="007E32C8" w:rsidRDefault="005E3417" w:rsidP="00D90542">
      <w:pPr>
        <w:rPr>
          <w:rFonts w:cs="Arial"/>
          <w:szCs w:val="22"/>
          <w:lang w:val="es-MX"/>
        </w:rPr>
      </w:pPr>
      <w:r w:rsidRPr="007E32C8">
        <w:rPr>
          <w:rFonts w:cs="Arial"/>
          <w:szCs w:val="22"/>
          <w:lang w:val="es-MX"/>
        </w:rPr>
        <w:t xml:space="preserve">En virtud de lo anteriormente fundamentado, propone a la Licenciada Martha Iraí Arriola Flores, como Coordinadora Administrativa de la Secretaría Ejecutiva del Sistema Estatal. Anticorrupción de Jalisco por el periodo comprendido del 2 de junio al 15 de agosto de 2023. Menciona que, el </w:t>
      </w:r>
      <w:r w:rsidR="004544F0" w:rsidRPr="007E32C8">
        <w:rPr>
          <w:rFonts w:cs="Arial"/>
          <w:szCs w:val="22"/>
          <w:lang w:val="es-MX"/>
        </w:rPr>
        <w:t>Curriculum</w:t>
      </w:r>
      <w:r w:rsidRPr="007E32C8">
        <w:rPr>
          <w:rFonts w:cs="Arial"/>
          <w:szCs w:val="22"/>
          <w:lang w:val="es-MX"/>
        </w:rPr>
        <w:t xml:space="preserve"> </w:t>
      </w:r>
      <w:r w:rsidR="004544F0">
        <w:rPr>
          <w:rFonts w:cs="Arial"/>
          <w:szCs w:val="22"/>
          <w:lang w:val="es-MX"/>
        </w:rPr>
        <w:t>V</w:t>
      </w:r>
      <w:r w:rsidRPr="007E32C8">
        <w:rPr>
          <w:rFonts w:cs="Arial"/>
          <w:szCs w:val="22"/>
          <w:lang w:val="es-MX"/>
        </w:rPr>
        <w:t>itae de la persona mencionada se les compartió en la carpeta virtual que existe para dichos fines para que pudieran verificar que cuenta con la experiencia y requisitos para asumir dicho encargo. Además de que, es quien ha desempeñado dicho encargo desde la administración anterior a la fecha.</w:t>
      </w:r>
    </w:p>
    <w:p w14:paraId="73277F5B" w14:textId="77777777" w:rsidR="005E3417" w:rsidRPr="007E32C8" w:rsidRDefault="005E3417" w:rsidP="00D90542">
      <w:pPr>
        <w:rPr>
          <w:rFonts w:cs="Arial"/>
          <w:szCs w:val="22"/>
          <w:lang w:val="es-MX"/>
        </w:rPr>
      </w:pPr>
    </w:p>
    <w:p w14:paraId="3B06B229" w14:textId="355C8B55" w:rsidR="005E3417" w:rsidRPr="007E32C8" w:rsidRDefault="005E3417" w:rsidP="00D90542">
      <w:pPr>
        <w:rPr>
          <w:rFonts w:cs="Arial"/>
          <w:szCs w:val="22"/>
          <w:lang w:val="es-MX"/>
        </w:rPr>
      </w:pPr>
      <w:r w:rsidRPr="007E32C8">
        <w:rPr>
          <w:rFonts w:cs="Arial"/>
          <w:szCs w:val="22"/>
          <w:lang w:val="es-MX"/>
        </w:rPr>
        <w:t xml:space="preserve">La Presidenta del Órgano de Gobierno </w:t>
      </w:r>
      <w:r w:rsidR="000F0F7E" w:rsidRPr="007E32C8">
        <w:rPr>
          <w:rFonts w:cs="Arial"/>
          <w:szCs w:val="22"/>
          <w:lang w:val="es-MX"/>
        </w:rPr>
        <w:t xml:space="preserve">al no haber comentarios, solicita se tome </w:t>
      </w:r>
      <w:r w:rsidR="003E673F" w:rsidRPr="007E32C8">
        <w:rPr>
          <w:rFonts w:cs="Arial"/>
          <w:szCs w:val="22"/>
          <w:lang w:val="es-MX"/>
        </w:rPr>
        <w:t xml:space="preserve">el sentido del voto. </w:t>
      </w:r>
    </w:p>
    <w:p w14:paraId="2E08799E" w14:textId="77777777" w:rsidR="003E673F" w:rsidRPr="007E32C8" w:rsidRDefault="003E673F" w:rsidP="00D90542">
      <w:pPr>
        <w:rPr>
          <w:rFonts w:cs="Arial"/>
          <w:szCs w:val="22"/>
          <w:lang w:val="es-MX"/>
        </w:rPr>
      </w:pPr>
    </w:p>
    <w:p w14:paraId="544652E5" w14:textId="42E421A5" w:rsidR="003E673F" w:rsidRPr="007E32C8" w:rsidRDefault="003E673F" w:rsidP="003874D5">
      <w:pPr>
        <w:rPr>
          <w:rFonts w:cs="Arial"/>
          <w:szCs w:val="22"/>
          <w:lang w:val="es-MX"/>
        </w:rPr>
      </w:pPr>
      <w:r w:rsidRPr="007E32C8">
        <w:rPr>
          <w:rFonts w:cs="Arial"/>
          <w:szCs w:val="22"/>
          <w:lang w:val="es-MX"/>
        </w:rPr>
        <w:t xml:space="preserve">El Secretario Técnico da lectura a la propuesta de acuerdo: </w:t>
      </w:r>
      <w:r w:rsidRPr="003874D5">
        <w:rPr>
          <w:rFonts w:cs="Arial"/>
          <w:szCs w:val="22"/>
          <w:lang w:val="es-MX"/>
        </w:rPr>
        <w:t>A.OG.2023.24</w:t>
      </w:r>
      <w:r w:rsidR="003874D5">
        <w:rPr>
          <w:rFonts w:cs="Arial"/>
          <w:szCs w:val="22"/>
          <w:lang w:val="es-MX"/>
        </w:rPr>
        <w:t xml:space="preserve"> </w:t>
      </w:r>
      <w:r w:rsidRPr="007E32C8">
        <w:rPr>
          <w:rFonts w:cs="Arial"/>
          <w:szCs w:val="22"/>
          <w:lang w:val="es-MX"/>
        </w:rPr>
        <w:t>“</w:t>
      </w:r>
      <w:r w:rsidR="002F67EA" w:rsidRPr="007E32C8">
        <w:rPr>
          <w:rFonts w:cs="Arial"/>
          <w:szCs w:val="22"/>
          <w:lang w:val="es-MX"/>
        </w:rPr>
        <w:t xml:space="preserve">Se aprueba la renovación del nombramiento de Martha Iraí Arriola Flores, para ocupar el cargo de Coordinadora Administrativa,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 </w:t>
      </w:r>
    </w:p>
    <w:p w14:paraId="3FC0ED49" w14:textId="77777777" w:rsidR="002F67EA" w:rsidRPr="007E32C8" w:rsidRDefault="002F67EA" w:rsidP="00D90542">
      <w:pPr>
        <w:rPr>
          <w:rFonts w:cs="Arial"/>
          <w:szCs w:val="22"/>
          <w:lang w:val="es-MX"/>
        </w:rPr>
      </w:pPr>
    </w:p>
    <w:p w14:paraId="7BE405C6"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75BE89B8"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29B63D60"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4F5D4425"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lastRenderedPageBreak/>
        <w:t>Lic. María Teresa Brito Serrano, a favor;</w:t>
      </w:r>
    </w:p>
    <w:p w14:paraId="480C2917"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1591358B" w14:textId="1963B8AB"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Fany Lorena Jiménez Aguirre, a favor, </w:t>
      </w:r>
    </w:p>
    <w:p w14:paraId="7EBFD555" w14:textId="77777777" w:rsidR="002F67EA" w:rsidRPr="007E32C8" w:rsidRDefault="002F67EA"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49BB42C7" w14:textId="77777777" w:rsidR="002F67EA" w:rsidRPr="007E32C8" w:rsidRDefault="002F67EA" w:rsidP="00D90542">
      <w:pPr>
        <w:rPr>
          <w:rFonts w:cs="Arial"/>
          <w:szCs w:val="22"/>
          <w:lang w:val="es-MX"/>
        </w:rPr>
      </w:pPr>
    </w:p>
    <w:p w14:paraId="6C61B7CD" w14:textId="1EA5E7D0" w:rsidR="00663F4A" w:rsidRPr="007E32C8" w:rsidRDefault="002F67EA" w:rsidP="00D90542">
      <w:pPr>
        <w:rPr>
          <w:rFonts w:cs="Arial"/>
          <w:szCs w:val="22"/>
          <w:lang w:val="es-MX"/>
        </w:rPr>
      </w:pPr>
      <w:r w:rsidRPr="007E32C8">
        <w:rPr>
          <w:rFonts w:cs="Arial"/>
          <w:szCs w:val="22"/>
          <w:lang w:val="es-MX"/>
        </w:rPr>
        <w:t xml:space="preserve">El Secretario Técnico </w:t>
      </w:r>
      <w:r w:rsidR="000E4E5B" w:rsidRPr="007E32C8">
        <w:rPr>
          <w:rFonts w:cs="Arial"/>
          <w:szCs w:val="22"/>
          <w:lang w:val="es-MX"/>
        </w:rPr>
        <w:t xml:space="preserve">da cuenta de que </w:t>
      </w:r>
      <w:r w:rsidR="00C178F8" w:rsidRPr="007E32C8">
        <w:rPr>
          <w:rFonts w:cs="Arial"/>
          <w:szCs w:val="22"/>
          <w:lang w:val="es-MX"/>
        </w:rPr>
        <w:t xml:space="preserve">con </w:t>
      </w:r>
      <w:r w:rsidR="00230D71">
        <w:rPr>
          <w:rFonts w:cs="Arial"/>
          <w:szCs w:val="22"/>
          <w:lang w:val="es-MX"/>
        </w:rPr>
        <w:t>siete</w:t>
      </w:r>
      <w:r w:rsidR="00CF56CE" w:rsidRPr="007E32C8">
        <w:rPr>
          <w:rFonts w:cs="Arial"/>
          <w:szCs w:val="22"/>
          <w:lang w:val="es-MX"/>
        </w:rPr>
        <w:t xml:space="preserve"> votos a favor </w:t>
      </w:r>
      <w:r w:rsidR="00AE6571" w:rsidRPr="007E32C8">
        <w:rPr>
          <w:rFonts w:cs="Arial"/>
          <w:szCs w:val="22"/>
          <w:lang w:val="es-MX"/>
        </w:rPr>
        <w:t>es aprobada la renovación del nombramiento de la Coordinadora de Administración de la SESAJ por unanimidad de los presentes.</w:t>
      </w:r>
    </w:p>
    <w:p w14:paraId="0E56F40C" w14:textId="77777777" w:rsidR="00AE6571" w:rsidRPr="007E32C8" w:rsidRDefault="00AE6571" w:rsidP="00D90542">
      <w:pPr>
        <w:rPr>
          <w:rFonts w:cs="Arial"/>
          <w:szCs w:val="22"/>
          <w:lang w:val="es-MX"/>
        </w:rPr>
      </w:pPr>
    </w:p>
    <w:p w14:paraId="186F4680" w14:textId="00E8E81C" w:rsidR="00AE6571" w:rsidRPr="007E32C8" w:rsidRDefault="00AE6571" w:rsidP="00D90542">
      <w:pPr>
        <w:rPr>
          <w:rFonts w:cs="Arial"/>
          <w:szCs w:val="22"/>
          <w:lang w:val="es-MX"/>
        </w:rPr>
      </w:pPr>
      <w:r w:rsidRPr="007E32C8">
        <w:rPr>
          <w:rFonts w:cs="Arial"/>
          <w:szCs w:val="22"/>
          <w:lang w:val="es-MX"/>
        </w:rPr>
        <w:t xml:space="preserve">La Presidenta del Órgano de Gobierno </w:t>
      </w:r>
      <w:r w:rsidR="009F38D4" w:rsidRPr="007E32C8">
        <w:rPr>
          <w:rFonts w:cs="Arial"/>
          <w:szCs w:val="22"/>
          <w:lang w:val="es-MX"/>
        </w:rPr>
        <w:t xml:space="preserve">solicita continuar con el siguiente punto. </w:t>
      </w:r>
    </w:p>
    <w:p w14:paraId="311315C1" w14:textId="77777777" w:rsidR="002F67EA" w:rsidRPr="007E32C8" w:rsidRDefault="002F67EA" w:rsidP="00D90542">
      <w:pPr>
        <w:rPr>
          <w:rFonts w:cs="Arial"/>
          <w:szCs w:val="22"/>
          <w:lang w:val="es-MX"/>
        </w:rPr>
      </w:pPr>
    </w:p>
    <w:p w14:paraId="6A2754BC" w14:textId="70ECD5E8" w:rsidR="00011726" w:rsidRPr="007E32C8" w:rsidRDefault="007F4A35"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t>Propuesta, y en su caso, aprobación de la renovación del nombramiento de la Persona Titular de la Coordinación de Asuntos Jurídicos</w:t>
      </w:r>
    </w:p>
    <w:p w14:paraId="5FDA8099" w14:textId="25B86FBB" w:rsidR="005337A9" w:rsidRPr="007E32C8" w:rsidRDefault="005337A9" w:rsidP="00D90542">
      <w:pPr>
        <w:tabs>
          <w:tab w:val="left" w:pos="2610"/>
        </w:tabs>
        <w:rPr>
          <w:rFonts w:eastAsia="Arial" w:cs="Arial"/>
          <w:b/>
          <w:bCs/>
          <w:color w:val="006078"/>
          <w:szCs w:val="22"/>
          <w:lang w:val="es-MX"/>
        </w:rPr>
      </w:pPr>
    </w:p>
    <w:p w14:paraId="1751213F" w14:textId="773D723F" w:rsidR="000C7837" w:rsidRPr="007E32C8" w:rsidRDefault="000B57FB" w:rsidP="00D90542">
      <w:pPr>
        <w:rPr>
          <w:rFonts w:cs="Arial"/>
          <w:szCs w:val="22"/>
          <w:lang w:val="es-MX"/>
        </w:rPr>
      </w:pPr>
      <w:r w:rsidRPr="007E32C8">
        <w:rPr>
          <w:rFonts w:cs="Arial"/>
          <w:szCs w:val="22"/>
          <w:lang w:val="es-MX"/>
        </w:rPr>
        <w:t>El Secretario Técnico destaca que,</w:t>
      </w:r>
      <w:r w:rsidR="006D6A3A" w:rsidRPr="007E32C8">
        <w:rPr>
          <w:rFonts w:cs="Arial"/>
          <w:szCs w:val="22"/>
          <w:lang w:val="es-MX"/>
        </w:rPr>
        <w:t xml:space="preserve"> con los mismos argumentos vertidos en el punto del orden del día anterior y fundamento jurídico, propone al M</w:t>
      </w:r>
      <w:r w:rsidR="00CB5939">
        <w:rPr>
          <w:rFonts w:cs="Arial"/>
          <w:szCs w:val="22"/>
          <w:lang w:val="es-MX"/>
        </w:rPr>
        <w:t>aestro</w:t>
      </w:r>
      <w:r w:rsidR="006D6A3A" w:rsidRPr="007E32C8">
        <w:rPr>
          <w:rFonts w:cs="Arial"/>
          <w:szCs w:val="22"/>
          <w:lang w:val="es-MX"/>
        </w:rPr>
        <w:t xml:space="preserve"> José Alberto Zaragoza Ruiz, como Coordinador de Asuntos Jurídicos de la SESAJ por el periodo del 2 de junio al 15 de agosto de 2023.  </w:t>
      </w:r>
    </w:p>
    <w:p w14:paraId="31313D08" w14:textId="77777777" w:rsidR="00C93B38" w:rsidRPr="007E32C8" w:rsidRDefault="00C93B38" w:rsidP="00D90542">
      <w:pPr>
        <w:rPr>
          <w:rFonts w:cs="Arial"/>
          <w:szCs w:val="22"/>
          <w:lang w:val="es-MX"/>
        </w:rPr>
      </w:pPr>
    </w:p>
    <w:p w14:paraId="2A3D1646" w14:textId="2935C315" w:rsidR="00790941" w:rsidRPr="007E32C8" w:rsidRDefault="00573E63" w:rsidP="00CB5939">
      <w:pPr>
        <w:rPr>
          <w:rFonts w:cs="Arial"/>
          <w:szCs w:val="22"/>
          <w:lang w:val="es-MX"/>
        </w:rPr>
      </w:pPr>
      <w:r w:rsidRPr="007E32C8">
        <w:rPr>
          <w:rFonts w:cs="Arial"/>
          <w:szCs w:val="22"/>
          <w:lang w:val="es-MX"/>
        </w:rPr>
        <w:t xml:space="preserve">El Secretario Técnico da lectura a la propuesta de acuerdo: </w:t>
      </w:r>
      <w:r w:rsidRPr="00CB5939">
        <w:rPr>
          <w:rFonts w:cs="Arial"/>
          <w:szCs w:val="22"/>
          <w:lang w:val="es-MX"/>
        </w:rPr>
        <w:t>A.OG.2023.25</w:t>
      </w:r>
      <w:r w:rsidR="00CB5939">
        <w:rPr>
          <w:rFonts w:cs="Arial"/>
          <w:szCs w:val="22"/>
          <w:lang w:val="es-MX"/>
        </w:rPr>
        <w:t xml:space="preserve"> </w:t>
      </w:r>
      <w:r w:rsidR="00790941" w:rsidRPr="007E32C8">
        <w:rPr>
          <w:rFonts w:cs="Arial"/>
          <w:szCs w:val="22"/>
          <w:lang w:val="es-MX"/>
        </w:rPr>
        <w:t>“Se aprueba la renovación del nombramiento de José Alberto Zaragoza Ruíz, para ocupar el cargo de Coordinador de Asuntos de Jurídicos,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1B8CDC5A" w14:textId="77777777" w:rsidR="00790941" w:rsidRPr="007E32C8" w:rsidRDefault="00790941" w:rsidP="00D90542">
      <w:pPr>
        <w:ind w:left="708"/>
        <w:rPr>
          <w:rFonts w:cs="Arial"/>
          <w:szCs w:val="22"/>
          <w:lang w:val="es-MX"/>
        </w:rPr>
      </w:pPr>
    </w:p>
    <w:p w14:paraId="2DEC6461"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60D3B61A"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34FDED9F"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0C91AF00"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4BF35C5B"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522AE23A" w14:textId="390FDC85"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Fany Lorena Jiménez Aguirre, a favor, </w:t>
      </w:r>
    </w:p>
    <w:p w14:paraId="5235BCBC" w14:textId="77777777" w:rsidR="00790941" w:rsidRPr="007E32C8" w:rsidRDefault="00790941"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4A96ED11" w14:textId="77777777" w:rsidR="00790941" w:rsidRPr="007E32C8" w:rsidRDefault="00790941" w:rsidP="00D90542">
      <w:pPr>
        <w:rPr>
          <w:rFonts w:cs="Arial"/>
          <w:szCs w:val="22"/>
          <w:lang w:val="es-MX"/>
        </w:rPr>
      </w:pPr>
    </w:p>
    <w:p w14:paraId="1C11A645" w14:textId="68D9BB8B" w:rsidR="00790941" w:rsidRPr="007E32C8" w:rsidRDefault="00790941" w:rsidP="00D90542">
      <w:pPr>
        <w:rPr>
          <w:rFonts w:cs="Arial"/>
          <w:szCs w:val="22"/>
          <w:lang w:val="es-MX"/>
        </w:rPr>
      </w:pPr>
      <w:r w:rsidRPr="007E32C8">
        <w:rPr>
          <w:rFonts w:cs="Arial"/>
          <w:szCs w:val="22"/>
          <w:lang w:val="es-MX"/>
        </w:rPr>
        <w:t xml:space="preserve">El Secretario Técnico </w:t>
      </w:r>
      <w:r w:rsidR="00AD2660" w:rsidRPr="007E32C8">
        <w:rPr>
          <w:rFonts w:cs="Arial"/>
          <w:szCs w:val="22"/>
          <w:lang w:val="es-MX"/>
        </w:rPr>
        <w:t xml:space="preserve">da cuenta de que con </w:t>
      </w:r>
      <w:r w:rsidR="00E40419">
        <w:rPr>
          <w:rFonts w:cs="Arial"/>
          <w:szCs w:val="22"/>
          <w:lang w:val="es-MX"/>
        </w:rPr>
        <w:t>siete</w:t>
      </w:r>
      <w:r w:rsidR="00AD2660" w:rsidRPr="007E32C8">
        <w:rPr>
          <w:rFonts w:cs="Arial"/>
          <w:szCs w:val="22"/>
          <w:lang w:val="es-MX"/>
        </w:rPr>
        <w:t xml:space="preserve"> votos a favor es aprobado por unanimidad de los presentes la renovación del nombramiento </w:t>
      </w:r>
      <w:r w:rsidR="00A64B41">
        <w:rPr>
          <w:rFonts w:cs="Arial"/>
          <w:szCs w:val="22"/>
          <w:lang w:val="es-MX"/>
        </w:rPr>
        <w:t>del Coordinador de Asuntos Jurídicos</w:t>
      </w:r>
      <w:r w:rsidR="00AD2660" w:rsidRPr="007E32C8">
        <w:rPr>
          <w:rFonts w:cs="Arial"/>
          <w:szCs w:val="22"/>
          <w:lang w:val="es-MX"/>
        </w:rPr>
        <w:t>.</w:t>
      </w:r>
    </w:p>
    <w:p w14:paraId="7332057F" w14:textId="77777777" w:rsidR="00AD2660" w:rsidRPr="007E32C8" w:rsidRDefault="00AD2660" w:rsidP="00D90542">
      <w:pPr>
        <w:rPr>
          <w:rFonts w:cs="Arial"/>
          <w:szCs w:val="22"/>
          <w:lang w:val="es-MX"/>
        </w:rPr>
      </w:pPr>
    </w:p>
    <w:p w14:paraId="505FA1BC" w14:textId="4FDF7303" w:rsidR="00AD2660" w:rsidRPr="007E32C8" w:rsidRDefault="00AD2660" w:rsidP="00D90542">
      <w:pPr>
        <w:rPr>
          <w:rFonts w:cs="Arial"/>
          <w:szCs w:val="22"/>
          <w:lang w:val="es-MX"/>
        </w:rPr>
      </w:pPr>
      <w:r w:rsidRPr="007E32C8">
        <w:rPr>
          <w:rFonts w:cs="Arial"/>
          <w:szCs w:val="22"/>
          <w:lang w:val="es-MX"/>
        </w:rPr>
        <w:t>La Presidenta del Órgano de Gobierno solicita contin</w:t>
      </w:r>
      <w:r w:rsidR="005A2949" w:rsidRPr="007E32C8">
        <w:rPr>
          <w:rFonts w:cs="Arial"/>
          <w:szCs w:val="22"/>
          <w:lang w:val="es-MX"/>
        </w:rPr>
        <w:t xml:space="preserve">uar con el siguiente punto. </w:t>
      </w:r>
    </w:p>
    <w:p w14:paraId="4E1AD62F" w14:textId="77777777" w:rsidR="005337A9" w:rsidRPr="007E32C8" w:rsidRDefault="005337A9" w:rsidP="00D90542">
      <w:pPr>
        <w:tabs>
          <w:tab w:val="left" w:pos="2610"/>
        </w:tabs>
        <w:rPr>
          <w:rFonts w:eastAsia="Arial" w:cs="Arial"/>
          <w:b/>
          <w:bCs/>
          <w:color w:val="006078"/>
          <w:szCs w:val="22"/>
          <w:lang w:val="es-MX"/>
        </w:rPr>
      </w:pPr>
    </w:p>
    <w:p w14:paraId="4B2F09F3" w14:textId="60EABE48" w:rsidR="0005353A" w:rsidRPr="007E32C8" w:rsidRDefault="00D753C0"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t xml:space="preserve">Informe para conocimiento del oficio OF-CPL-196-LXIII-23, referente a la designación del Congreso del Estado del Titular del Órgano Interno de Control </w:t>
      </w:r>
    </w:p>
    <w:p w14:paraId="274E82E6" w14:textId="77777777" w:rsidR="00E60919" w:rsidRPr="007E32C8" w:rsidRDefault="00E60919" w:rsidP="00D90542">
      <w:pPr>
        <w:tabs>
          <w:tab w:val="left" w:pos="2610"/>
        </w:tabs>
        <w:rPr>
          <w:rFonts w:cs="Arial"/>
          <w:szCs w:val="22"/>
          <w:lang w:val="es-MX"/>
        </w:rPr>
      </w:pPr>
    </w:p>
    <w:p w14:paraId="19DE411F" w14:textId="29CA3C41" w:rsidR="00082EF1" w:rsidRPr="007E32C8" w:rsidRDefault="00284ED0" w:rsidP="00D90542">
      <w:pPr>
        <w:tabs>
          <w:tab w:val="left" w:pos="2610"/>
        </w:tabs>
        <w:rPr>
          <w:rFonts w:cs="Arial"/>
          <w:szCs w:val="22"/>
          <w:lang w:val="es-MX"/>
        </w:rPr>
      </w:pPr>
      <w:r w:rsidRPr="007E32C8">
        <w:rPr>
          <w:rFonts w:cs="Arial"/>
          <w:szCs w:val="22"/>
          <w:lang w:val="es-MX"/>
        </w:rPr>
        <w:t>El Secretario Técnico menciona que</w:t>
      </w:r>
      <w:r w:rsidR="00FE2F5C" w:rsidRPr="007E32C8">
        <w:rPr>
          <w:rFonts w:cs="Arial"/>
          <w:szCs w:val="22"/>
          <w:lang w:val="es-MX"/>
        </w:rPr>
        <w:t xml:space="preserve"> el 31 de marzo de 2023 en las oficinas de la Secretaría Ejecutiva se recibió el oficio número OF-CPL-196-XLIII-23, firmado por el Secretario General H</w:t>
      </w:r>
      <w:r w:rsidR="00A64B41">
        <w:rPr>
          <w:rFonts w:cs="Arial"/>
          <w:szCs w:val="22"/>
          <w:lang w:val="es-MX"/>
        </w:rPr>
        <w:t xml:space="preserve">onorable </w:t>
      </w:r>
      <w:r w:rsidR="00FE2F5C" w:rsidRPr="007E32C8">
        <w:rPr>
          <w:rFonts w:cs="Arial"/>
          <w:szCs w:val="22"/>
          <w:lang w:val="es-MX"/>
        </w:rPr>
        <w:t>Congreso</w:t>
      </w:r>
      <w:r w:rsidR="00A64B41">
        <w:rPr>
          <w:rFonts w:cs="Arial"/>
          <w:szCs w:val="22"/>
          <w:lang w:val="es-MX"/>
        </w:rPr>
        <w:t xml:space="preserve"> del Estado de Jalisco</w:t>
      </w:r>
      <w:r w:rsidR="00FE2F5C" w:rsidRPr="007E32C8">
        <w:rPr>
          <w:rFonts w:cs="Arial"/>
          <w:szCs w:val="22"/>
          <w:lang w:val="es-MX"/>
        </w:rPr>
        <w:t xml:space="preserve">, mediante el cual hace de conocimiento que en la sesión verificada el 29 de marzo de 2023 se aprobó la designación del C. Ezequiel </w:t>
      </w:r>
      <w:r w:rsidR="00FE2F5C" w:rsidRPr="007E32C8">
        <w:rPr>
          <w:rFonts w:cs="Arial"/>
          <w:szCs w:val="22"/>
          <w:lang w:val="es-MX"/>
        </w:rPr>
        <w:lastRenderedPageBreak/>
        <w:t>González Pinedo, como titular del Órgano Interno de Control de la Secretaría Ejecutiva del Sistema Estatal Anticorrupción de Jalisco por un periodo de cuatro años.</w:t>
      </w:r>
    </w:p>
    <w:p w14:paraId="23BC23CE" w14:textId="77777777" w:rsidR="006243B7" w:rsidRPr="007E32C8" w:rsidRDefault="006243B7" w:rsidP="00D90542">
      <w:pPr>
        <w:tabs>
          <w:tab w:val="left" w:pos="2610"/>
        </w:tabs>
        <w:rPr>
          <w:rFonts w:cs="Arial"/>
          <w:szCs w:val="22"/>
          <w:lang w:val="es-MX"/>
        </w:rPr>
      </w:pPr>
    </w:p>
    <w:p w14:paraId="03948ED3" w14:textId="26220204" w:rsidR="006243B7" w:rsidRPr="007E32C8" w:rsidRDefault="006243B7" w:rsidP="00D90542">
      <w:pPr>
        <w:tabs>
          <w:tab w:val="left" w:pos="2610"/>
        </w:tabs>
        <w:rPr>
          <w:rFonts w:cs="Arial"/>
          <w:szCs w:val="22"/>
          <w:lang w:val="es-MX"/>
        </w:rPr>
      </w:pPr>
      <w:r w:rsidRPr="007E32C8">
        <w:rPr>
          <w:rFonts w:cs="Arial"/>
          <w:szCs w:val="22"/>
          <w:lang w:val="es-MX"/>
        </w:rPr>
        <w:t xml:space="preserve">La Presidenta del Órgano de Gobierno, en razón de ser un punto para conocimiento, solicita continuar. </w:t>
      </w:r>
    </w:p>
    <w:p w14:paraId="6F99EC5A" w14:textId="77777777" w:rsidR="00966BFE" w:rsidRPr="007E32C8" w:rsidRDefault="00966BFE" w:rsidP="00D90542">
      <w:pPr>
        <w:tabs>
          <w:tab w:val="left" w:pos="2610"/>
        </w:tabs>
        <w:rPr>
          <w:rFonts w:cs="Arial"/>
          <w:szCs w:val="22"/>
          <w:lang w:val="es-MX"/>
        </w:rPr>
      </w:pPr>
    </w:p>
    <w:p w14:paraId="4C5EB382" w14:textId="3C8D60AB" w:rsidR="00E60919" w:rsidRPr="007E32C8" w:rsidRDefault="002C126C" w:rsidP="00A64B41">
      <w:pPr>
        <w:pStyle w:val="Prrafodelista"/>
        <w:numPr>
          <w:ilvl w:val="0"/>
          <w:numId w:val="1"/>
        </w:numPr>
        <w:jc w:val="both"/>
        <w:rPr>
          <w:rFonts w:eastAsia="Arial" w:cs="Arial"/>
          <w:b/>
          <w:bCs/>
          <w:color w:val="006078"/>
          <w:szCs w:val="22"/>
          <w:lang w:val="es-MX"/>
        </w:rPr>
      </w:pPr>
      <w:r w:rsidRPr="007E32C8">
        <w:rPr>
          <w:rFonts w:eastAsia="Arial" w:cs="Arial"/>
          <w:b/>
          <w:bCs/>
          <w:color w:val="006078"/>
          <w:szCs w:val="22"/>
          <w:lang w:val="es-MX"/>
        </w:rPr>
        <w:t>Presentación del proyecto de Acuerdo y en su caso aprobación de las modificaciones al Programa de Trabajo 2023 de la Secretaría Ejecutiva</w:t>
      </w:r>
      <w:r w:rsidR="00A64B41">
        <w:rPr>
          <w:rFonts w:eastAsia="Arial" w:cs="Arial"/>
          <w:b/>
          <w:bCs/>
          <w:color w:val="006078"/>
          <w:szCs w:val="22"/>
          <w:lang w:val="es-MX"/>
        </w:rPr>
        <w:t xml:space="preserve"> </w:t>
      </w:r>
      <w:r w:rsidRPr="007E32C8">
        <w:rPr>
          <w:rFonts w:eastAsia="Arial" w:cs="Arial"/>
          <w:b/>
          <w:bCs/>
          <w:color w:val="006078"/>
          <w:szCs w:val="22"/>
          <w:lang w:val="es-MX"/>
        </w:rPr>
        <w:t>respecto a las actividades del Órgano Interno Control, solicitud presentada</w:t>
      </w:r>
      <w:r w:rsidR="00A64B41">
        <w:rPr>
          <w:rFonts w:eastAsia="Arial" w:cs="Arial"/>
          <w:b/>
          <w:bCs/>
          <w:color w:val="006078"/>
          <w:szCs w:val="22"/>
          <w:lang w:val="es-MX"/>
        </w:rPr>
        <w:t xml:space="preserve"> </w:t>
      </w:r>
      <w:r w:rsidRPr="007E32C8">
        <w:rPr>
          <w:rFonts w:eastAsia="Arial" w:cs="Arial"/>
          <w:b/>
          <w:bCs/>
          <w:color w:val="006078"/>
          <w:szCs w:val="22"/>
          <w:lang w:val="es-MX"/>
        </w:rPr>
        <w:t>mediante</w:t>
      </w:r>
      <w:r w:rsidR="00A64B41">
        <w:rPr>
          <w:rFonts w:eastAsia="Arial" w:cs="Arial"/>
          <w:b/>
          <w:bCs/>
          <w:color w:val="006078"/>
          <w:szCs w:val="22"/>
          <w:lang w:val="es-MX"/>
        </w:rPr>
        <w:t xml:space="preserve"> </w:t>
      </w:r>
      <w:r w:rsidRPr="007E32C8">
        <w:rPr>
          <w:rFonts w:eastAsia="Arial" w:cs="Arial"/>
          <w:b/>
          <w:bCs/>
          <w:color w:val="006078"/>
          <w:szCs w:val="22"/>
          <w:lang w:val="es-MX"/>
        </w:rPr>
        <w:t>el Oficio SESAJ/OIC/095/2023</w:t>
      </w:r>
      <w:r w:rsidRPr="007E32C8">
        <w:rPr>
          <w:rFonts w:eastAsia="Arial" w:cs="Arial"/>
          <w:b/>
          <w:bCs/>
          <w:color w:val="006078"/>
          <w:szCs w:val="22"/>
          <w:lang w:val="es-MX"/>
        </w:rPr>
        <w:br/>
      </w:r>
    </w:p>
    <w:p w14:paraId="2347FED2" w14:textId="77777777" w:rsidR="00011ADA" w:rsidRPr="007E32C8" w:rsidRDefault="007B7745" w:rsidP="00D90542">
      <w:pPr>
        <w:tabs>
          <w:tab w:val="left" w:pos="2610"/>
        </w:tabs>
        <w:rPr>
          <w:rFonts w:cs="Arial"/>
          <w:szCs w:val="22"/>
          <w:lang w:val="es-MX"/>
        </w:rPr>
      </w:pPr>
      <w:r w:rsidRPr="007E32C8">
        <w:rPr>
          <w:rFonts w:cs="Arial"/>
          <w:szCs w:val="22"/>
          <w:lang w:val="es-MX"/>
        </w:rPr>
        <w:t>El Secretario Técnico resalta que,</w:t>
      </w:r>
      <w:r w:rsidR="003949C2" w:rsidRPr="007E32C8">
        <w:rPr>
          <w:rFonts w:cs="Arial"/>
          <w:szCs w:val="22"/>
          <w:lang w:val="es-MX"/>
        </w:rPr>
        <w:t xml:space="preserve"> </w:t>
      </w:r>
      <w:r w:rsidR="00011ADA" w:rsidRPr="007E32C8">
        <w:rPr>
          <w:rFonts w:cs="Arial"/>
          <w:szCs w:val="22"/>
          <w:lang w:val="es-MX"/>
        </w:rPr>
        <w:t xml:space="preserve">en la segunda sesión ordinaria del Órgano de Gobierno de la Secretaría Ejecutiva del Sistema Estatal Anticorrupción de Jalisco fue aprobado, mediante el acuerdo A.OG.2023.17, el Programa de Trabajo Anual de la SESAJ, el cual estuvo integrado por 73 actividades. </w:t>
      </w:r>
    </w:p>
    <w:p w14:paraId="65C690D0" w14:textId="77777777" w:rsidR="00011ADA" w:rsidRPr="007E32C8" w:rsidRDefault="00011ADA" w:rsidP="00D90542">
      <w:pPr>
        <w:tabs>
          <w:tab w:val="left" w:pos="2610"/>
        </w:tabs>
        <w:rPr>
          <w:rFonts w:cs="Arial"/>
          <w:szCs w:val="22"/>
          <w:lang w:val="es-MX"/>
        </w:rPr>
      </w:pPr>
    </w:p>
    <w:p w14:paraId="457CAF59" w14:textId="77777777" w:rsidR="00B6726D" w:rsidRDefault="00011ADA" w:rsidP="00D90542">
      <w:pPr>
        <w:tabs>
          <w:tab w:val="left" w:pos="2610"/>
        </w:tabs>
        <w:rPr>
          <w:rFonts w:cs="Arial"/>
          <w:szCs w:val="22"/>
          <w:lang w:val="es-MX"/>
        </w:rPr>
      </w:pPr>
      <w:r w:rsidRPr="007E32C8">
        <w:rPr>
          <w:rFonts w:cs="Arial"/>
          <w:szCs w:val="22"/>
          <w:lang w:val="es-MX"/>
        </w:rPr>
        <w:t>Sin embargo, el 18 de abril de la presente anualidad el titular del Órgano Interno de Control de la SESAJ mediante oficio SESAJ/OIC/095/2023 solicitó se desagreguen las actividades del Órgano Interno de Control registradas en el Programa de Trabajo Anual de la SESAJ.</w:t>
      </w:r>
    </w:p>
    <w:p w14:paraId="0478D908" w14:textId="77777777" w:rsidR="00B6726D" w:rsidRDefault="00B6726D" w:rsidP="00D90542">
      <w:pPr>
        <w:tabs>
          <w:tab w:val="left" w:pos="2610"/>
        </w:tabs>
        <w:rPr>
          <w:rFonts w:cs="Arial"/>
          <w:szCs w:val="22"/>
          <w:lang w:val="es-MX"/>
        </w:rPr>
      </w:pPr>
    </w:p>
    <w:p w14:paraId="03393D13" w14:textId="3D431DB2" w:rsidR="007B7745" w:rsidRPr="007E32C8" w:rsidRDefault="00011ADA" w:rsidP="00D90542">
      <w:pPr>
        <w:tabs>
          <w:tab w:val="left" w:pos="2610"/>
        </w:tabs>
        <w:rPr>
          <w:rFonts w:cs="Arial"/>
          <w:szCs w:val="22"/>
          <w:lang w:val="es-MX"/>
        </w:rPr>
      </w:pPr>
      <w:r w:rsidRPr="007E32C8">
        <w:rPr>
          <w:rFonts w:cs="Arial"/>
          <w:szCs w:val="22"/>
          <w:lang w:val="es-MX"/>
        </w:rPr>
        <w:t>Lo anterior, toda vez, que de acuerdo con lo estipulado en el artículo 53 septies de</w:t>
      </w:r>
      <w:r w:rsidR="0042049C">
        <w:rPr>
          <w:rFonts w:cs="Arial"/>
          <w:szCs w:val="22"/>
          <w:lang w:val="es-MX"/>
        </w:rPr>
        <w:t xml:space="preserve"> la</w:t>
      </w:r>
      <w:r w:rsidRPr="007E32C8">
        <w:rPr>
          <w:rFonts w:cs="Arial"/>
          <w:szCs w:val="22"/>
          <w:lang w:val="es-MX"/>
        </w:rPr>
        <w:t xml:space="preserve"> Ley de Responsabilidades Políticas y Administrativas del Estado de Jalisco los Órganos Internos de Control deberán generar un Plan de Trabajo y un Informe Anual.</w:t>
      </w:r>
    </w:p>
    <w:p w14:paraId="74DB38E8" w14:textId="77777777" w:rsidR="00011ADA" w:rsidRPr="007E32C8" w:rsidRDefault="00011ADA" w:rsidP="00D90542">
      <w:pPr>
        <w:tabs>
          <w:tab w:val="left" w:pos="2610"/>
        </w:tabs>
        <w:rPr>
          <w:rFonts w:cs="Arial"/>
          <w:szCs w:val="22"/>
          <w:lang w:val="es-MX"/>
        </w:rPr>
      </w:pPr>
    </w:p>
    <w:p w14:paraId="6F5C9D01" w14:textId="3A8DAB94" w:rsidR="00011ADA" w:rsidRPr="007E32C8" w:rsidRDefault="00536DF7" w:rsidP="00D90542">
      <w:pPr>
        <w:tabs>
          <w:tab w:val="left" w:pos="2610"/>
        </w:tabs>
        <w:rPr>
          <w:rFonts w:cs="Arial"/>
          <w:szCs w:val="22"/>
          <w:lang w:val="es-MX"/>
        </w:rPr>
      </w:pPr>
      <w:r w:rsidRPr="007E32C8">
        <w:rPr>
          <w:rFonts w:cs="Arial"/>
          <w:szCs w:val="22"/>
          <w:lang w:val="es-MX"/>
        </w:rPr>
        <w:t xml:space="preserve">Por lo anterior, el Secretario Técnico pone a consideración la desincorporación de </w:t>
      </w:r>
      <w:r w:rsidR="0042049C">
        <w:rPr>
          <w:rFonts w:cs="Arial"/>
          <w:szCs w:val="22"/>
          <w:lang w:val="es-MX"/>
        </w:rPr>
        <w:t>siete</w:t>
      </w:r>
      <w:r w:rsidRPr="007E32C8">
        <w:rPr>
          <w:rFonts w:cs="Arial"/>
          <w:szCs w:val="22"/>
          <w:lang w:val="es-MX"/>
        </w:rPr>
        <w:t xml:space="preserve"> actividades del Órgano Interno de Control de la Secretaría Ejecutiva y, con ello, el Programa de Trabajo Anual de la SESAJ contendrá un total de 66 actividades.</w:t>
      </w:r>
    </w:p>
    <w:p w14:paraId="7917660F" w14:textId="77777777" w:rsidR="00536DF7" w:rsidRPr="007E32C8" w:rsidRDefault="00536DF7" w:rsidP="00D90542">
      <w:pPr>
        <w:tabs>
          <w:tab w:val="left" w:pos="2610"/>
        </w:tabs>
        <w:rPr>
          <w:rFonts w:cs="Arial"/>
          <w:szCs w:val="22"/>
          <w:lang w:val="es-MX"/>
        </w:rPr>
      </w:pPr>
    </w:p>
    <w:p w14:paraId="19716884" w14:textId="0CF5350E" w:rsidR="000747CB" w:rsidRPr="007E32C8" w:rsidRDefault="000747CB" w:rsidP="00D90542">
      <w:pPr>
        <w:tabs>
          <w:tab w:val="left" w:pos="2610"/>
        </w:tabs>
        <w:rPr>
          <w:rFonts w:cs="Arial"/>
          <w:szCs w:val="22"/>
          <w:lang w:val="es-MX"/>
        </w:rPr>
      </w:pPr>
      <w:r w:rsidRPr="007E32C8">
        <w:rPr>
          <w:rFonts w:cs="Arial"/>
          <w:szCs w:val="22"/>
          <w:lang w:val="es-MX"/>
        </w:rPr>
        <w:t xml:space="preserve">La Presidenta del Órgano de Gobierno consulta si existe algún comentario al respecto, al no haberlo, solicita al Secretario Técnico, tome registro del sentido de la votación. </w:t>
      </w:r>
    </w:p>
    <w:p w14:paraId="634F4984" w14:textId="77777777" w:rsidR="000747CB" w:rsidRPr="007E32C8" w:rsidRDefault="000747CB" w:rsidP="00D90542">
      <w:pPr>
        <w:tabs>
          <w:tab w:val="left" w:pos="2610"/>
        </w:tabs>
        <w:rPr>
          <w:rFonts w:cs="Arial"/>
          <w:szCs w:val="22"/>
          <w:lang w:val="es-MX"/>
        </w:rPr>
      </w:pPr>
    </w:p>
    <w:p w14:paraId="3B7B5DA3" w14:textId="3582D5C3" w:rsidR="000747CB" w:rsidRPr="007E32C8" w:rsidRDefault="000747CB" w:rsidP="0042049C">
      <w:pPr>
        <w:tabs>
          <w:tab w:val="left" w:pos="2610"/>
        </w:tabs>
        <w:rPr>
          <w:rFonts w:cs="Arial"/>
          <w:szCs w:val="22"/>
          <w:lang w:val="es-MX"/>
        </w:rPr>
      </w:pPr>
      <w:r w:rsidRPr="007E32C8">
        <w:rPr>
          <w:rFonts w:cs="Arial"/>
          <w:szCs w:val="22"/>
          <w:lang w:val="es-MX"/>
        </w:rPr>
        <w:t xml:space="preserve">El Secretario Técnico da lectura a la propuesta de acuerdo: </w:t>
      </w:r>
      <w:r w:rsidRPr="0042049C">
        <w:rPr>
          <w:rFonts w:cs="Arial"/>
          <w:szCs w:val="22"/>
          <w:lang w:val="es-MX"/>
        </w:rPr>
        <w:t>A.OG.2023.26</w:t>
      </w:r>
      <w:r w:rsidR="0042049C">
        <w:rPr>
          <w:rFonts w:cs="Arial"/>
          <w:szCs w:val="22"/>
          <w:lang w:val="es-MX"/>
        </w:rPr>
        <w:t xml:space="preserve"> </w:t>
      </w:r>
      <w:r w:rsidRPr="007E32C8">
        <w:rPr>
          <w:rFonts w:cs="Arial"/>
          <w:szCs w:val="22"/>
          <w:lang w:val="es-MX"/>
        </w:rPr>
        <w:t>“</w:t>
      </w:r>
      <w:r w:rsidR="006B66E7" w:rsidRPr="007E32C8">
        <w:rPr>
          <w:rFonts w:cs="Arial"/>
          <w:szCs w:val="22"/>
          <w:lang w:val="es-MX"/>
        </w:rPr>
        <w:t xml:space="preserve">Se aprueban las modificaciones al Programa de Trabajo 2023 de la Secretaría Ejecutiva respecto de las actividades del OIC, solicitud presentada mediante el Oficio SESAJ/OIC/095/2023”. </w:t>
      </w:r>
    </w:p>
    <w:p w14:paraId="75599D36" w14:textId="77777777" w:rsidR="000747CB" w:rsidRPr="007E32C8" w:rsidRDefault="000747CB" w:rsidP="00D90542">
      <w:pPr>
        <w:tabs>
          <w:tab w:val="left" w:pos="2610"/>
        </w:tabs>
        <w:rPr>
          <w:rFonts w:cs="Arial"/>
          <w:szCs w:val="22"/>
          <w:lang w:val="es-MX"/>
        </w:rPr>
      </w:pPr>
    </w:p>
    <w:p w14:paraId="01921364"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5BFE8B0A"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4F28F12F"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70B98278"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17CF331A"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02E82984" w14:textId="3E188BC1"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Fany Lorena Jiménez Aguirre, a favor, </w:t>
      </w:r>
    </w:p>
    <w:p w14:paraId="1F8D61DB" w14:textId="77777777" w:rsidR="006B66E7" w:rsidRPr="007E32C8" w:rsidRDefault="006B66E7"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12D8E0AF" w14:textId="628A1B18" w:rsidR="006B66E7" w:rsidRPr="007E32C8" w:rsidRDefault="006B66E7" w:rsidP="00D90542">
      <w:pPr>
        <w:tabs>
          <w:tab w:val="left" w:pos="2610"/>
        </w:tabs>
        <w:rPr>
          <w:rFonts w:cs="Arial"/>
          <w:szCs w:val="22"/>
          <w:lang w:val="es-MX"/>
        </w:rPr>
      </w:pPr>
    </w:p>
    <w:p w14:paraId="5BD00C53" w14:textId="709D4C82" w:rsidR="006B66E7" w:rsidRPr="007E32C8" w:rsidRDefault="006B66E7" w:rsidP="00D90542">
      <w:pPr>
        <w:tabs>
          <w:tab w:val="left" w:pos="2610"/>
        </w:tabs>
        <w:rPr>
          <w:rFonts w:cs="Arial"/>
          <w:szCs w:val="22"/>
          <w:lang w:val="es-MX"/>
        </w:rPr>
      </w:pPr>
      <w:r w:rsidRPr="007E32C8">
        <w:rPr>
          <w:rFonts w:cs="Arial"/>
          <w:szCs w:val="22"/>
          <w:lang w:val="es-MX"/>
        </w:rPr>
        <w:t xml:space="preserve">El Secretario Técnico da cuenta de que, </w:t>
      </w:r>
      <w:r w:rsidR="00953938" w:rsidRPr="007E32C8">
        <w:rPr>
          <w:rFonts w:cs="Arial"/>
          <w:szCs w:val="22"/>
          <w:lang w:val="es-MX"/>
        </w:rPr>
        <w:t xml:space="preserve">con </w:t>
      </w:r>
      <w:r w:rsidR="0042049C">
        <w:rPr>
          <w:rFonts w:cs="Arial"/>
          <w:szCs w:val="22"/>
          <w:lang w:val="es-MX"/>
        </w:rPr>
        <w:t>siete</w:t>
      </w:r>
      <w:r w:rsidR="00953938" w:rsidRPr="007E32C8">
        <w:rPr>
          <w:rFonts w:cs="Arial"/>
          <w:szCs w:val="22"/>
          <w:lang w:val="es-MX"/>
        </w:rPr>
        <w:t xml:space="preserve"> votos a favor se aprueba por unanimidad de los presentes las modificaciones al programa de trabajo 2023 de la SESAJ.</w:t>
      </w:r>
    </w:p>
    <w:p w14:paraId="44B7FF19" w14:textId="77777777" w:rsidR="000747CB" w:rsidRPr="007E32C8" w:rsidRDefault="000747CB" w:rsidP="00D90542">
      <w:pPr>
        <w:tabs>
          <w:tab w:val="left" w:pos="2610"/>
        </w:tabs>
        <w:rPr>
          <w:rFonts w:cs="Arial"/>
          <w:szCs w:val="22"/>
          <w:lang w:val="es-MX"/>
        </w:rPr>
      </w:pPr>
    </w:p>
    <w:p w14:paraId="17290F83" w14:textId="6D5411C7" w:rsidR="008139D0" w:rsidRPr="007E32C8" w:rsidRDefault="00A67281" w:rsidP="00D90542">
      <w:pPr>
        <w:rPr>
          <w:rFonts w:eastAsia="Arial" w:cs="Arial"/>
          <w:szCs w:val="22"/>
          <w:lang w:val="es-MX"/>
        </w:rPr>
      </w:pPr>
      <w:r w:rsidRPr="007E32C8">
        <w:rPr>
          <w:rFonts w:eastAsia="Times New Roman" w:cs="Arial"/>
          <w:szCs w:val="22"/>
          <w:lang w:val="es-MX"/>
        </w:rPr>
        <w:t>La Presidenta del Órgano de Gobierno</w:t>
      </w:r>
      <w:r w:rsidR="00953938" w:rsidRPr="007E32C8">
        <w:rPr>
          <w:rFonts w:eastAsia="Times New Roman" w:cs="Arial"/>
          <w:szCs w:val="22"/>
          <w:lang w:val="es-MX"/>
        </w:rPr>
        <w:t xml:space="preserve"> solicita</w:t>
      </w:r>
      <w:r w:rsidRPr="007E32C8">
        <w:rPr>
          <w:rFonts w:eastAsia="Times New Roman" w:cs="Arial"/>
          <w:szCs w:val="22"/>
          <w:lang w:val="es-MX"/>
        </w:rPr>
        <w:t xml:space="preserve"> continuar.</w:t>
      </w:r>
    </w:p>
    <w:p w14:paraId="0FB6C2A3" w14:textId="77777777" w:rsidR="007E5F54" w:rsidRPr="007E32C8" w:rsidRDefault="007E5F54" w:rsidP="00D90542">
      <w:pPr>
        <w:rPr>
          <w:rFonts w:cs="Arial"/>
          <w:szCs w:val="22"/>
          <w:lang w:val="es-MX"/>
        </w:rPr>
      </w:pPr>
    </w:p>
    <w:p w14:paraId="4FC5F584" w14:textId="77777777" w:rsidR="002D7558" w:rsidRPr="007E32C8" w:rsidRDefault="002D7558" w:rsidP="00D90542">
      <w:pPr>
        <w:pStyle w:val="Prrafodelista"/>
        <w:numPr>
          <w:ilvl w:val="0"/>
          <w:numId w:val="1"/>
        </w:numPr>
        <w:rPr>
          <w:rFonts w:eastAsia="Arial" w:cs="Arial"/>
          <w:b/>
          <w:bCs/>
          <w:color w:val="006078"/>
          <w:szCs w:val="22"/>
          <w:lang w:val="es-MX"/>
        </w:rPr>
      </w:pPr>
      <w:r w:rsidRPr="007E32C8">
        <w:rPr>
          <w:rFonts w:eastAsia="Arial" w:cs="Arial"/>
          <w:b/>
          <w:bCs/>
          <w:color w:val="006078"/>
          <w:szCs w:val="22"/>
          <w:lang w:val="es-MX"/>
        </w:rPr>
        <w:lastRenderedPageBreak/>
        <w:t>Presentación, y en su caso, aprobación del Informe de Actividades Enero-Marzo 2023 de la Secretaría Ejecutiva</w:t>
      </w:r>
    </w:p>
    <w:p w14:paraId="19B00CEF" w14:textId="77777777" w:rsidR="002D7558" w:rsidRPr="007E32C8" w:rsidRDefault="002D7558" w:rsidP="00D90542">
      <w:pPr>
        <w:rPr>
          <w:rFonts w:eastAsia="Arial" w:cs="Arial"/>
          <w:b/>
          <w:bCs/>
          <w:color w:val="006078"/>
          <w:szCs w:val="22"/>
          <w:lang w:val="es-MX"/>
        </w:rPr>
      </w:pPr>
    </w:p>
    <w:p w14:paraId="57750CA6" w14:textId="0282AA46" w:rsidR="009208A3" w:rsidRPr="007E32C8" w:rsidRDefault="009208A3" w:rsidP="00D90542">
      <w:pPr>
        <w:rPr>
          <w:rFonts w:eastAsia="Times New Roman" w:cs="Arial"/>
          <w:szCs w:val="22"/>
          <w:lang w:val="es-MX"/>
        </w:rPr>
      </w:pPr>
      <w:r w:rsidRPr="007E32C8">
        <w:rPr>
          <w:rFonts w:eastAsia="Times New Roman" w:cs="Arial"/>
          <w:szCs w:val="22"/>
          <w:lang w:val="es-MX"/>
        </w:rPr>
        <w:t xml:space="preserve">El Secretario Técnico menciona que, con fundamento en artículo 23, fracción XV de la Ley de Entidades Paraestatales del Estado de Jalisco, así como en el artículo 18, fracciones IV, V y </w:t>
      </w:r>
      <w:r w:rsidRPr="00A06B78">
        <w:rPr>
          <w:rFonts w:eastAsia="Times New Roman" w:cs="Arial"/>
          <w:szCs w:val="22"/>
          <w:lang w:val="es-MX"/>
        </w:rPr>
        <w:t>VIII</w:t>
      </w:r>
      <w:r w:rsidRPr="00A06B78">
        <w:rPr>
          <w:rFonts w:eastAsia="Times New Roman" w:cs="Arial"/>
          <w:color w:val="FF0000"/>
          <w:szCs w:val="22"/>
          <w:lang w:val="es-MX"/>
        </w:rPr>
        <w:t xml:space="preserve"> </w:t>
      </w:r>
      <w:r w:rsidRPr="007E32C8">
        <w:rPr>
          <w:rFonts w:eastAsia="Times New Roman" w:cs="Arial"/>
          <w:szCs w:val="22"/>
          <w:lang w:val="es-MX"/>
        </w:rPr>
        <w:t xml:space="preserve">del Estatuto Orgánica de la Secretaría Ejecutiva del Sistema Estatal Anticorrupción de Jalisco, se presenta el Informe de actividades correspondiente al primer trimestre del año 2023 de la Secretaría Ejecutiva del Sistema Estatal Anticorrupción de Jalisco;  documento en el que da cuenta de los avances obtenidas durante el periodo comprendido de enero a marzo respecto de las actividades registradas en el Programa de Trabajo Anual 2023. </w:t>
      </w:r>
    </w:p>
    <w:p w14:paraId="26B3840A" w14:textId="77777777" w:rsidR="009208A3" w:rsidRPr="007E32C8" w:rsidRDefault="009208A3" w:rsidP="00D90542">
      <w:pPr>
        <w:rPr>
          <w:rFonts w:eastAsia="Times New Roman" w:cs="Arial"/>
          <w:szCs w:val="22"/>
          <w:lang w:val="es-MX"/>
        </w:rPr>
      </w:pPr>
    </w:p>
    <w:p w14:paraId="7163B579" w14:textId="556FDBAD" w:rsidR="002D7558" w:rsidRPr="007E32C8" w:rsidRDefault="009208A3" w:rsidP="00D90542">
      <w:pPr>
        <w:rPr>
          <w:rFonts w:eastAsia="Times New Roman" w:cs="Arial"/>
          <w:szCs w:val="22"/>
          <w:lang w:val="es-MX"/>
        </w:rPr>
      </w:pPr>
      <w:r w:rsidRPr="007E32C8">
        <w:rPr>
          <w:rFonts w:eastAsia="Times New Roman" w:cs="Arial"/>
          <w:szCs w:val="22"/>
          <w:lang w:val="es-MX"/>
        </w:rPr>
        <w:t>Puntualiza que el informe fue remitido con anterioridad para revisión y visto bueno,</w:t>
      </w:r>
      <w:r w:rsidR="00CC4D17">
        <w:rPr>
          <w:rFonts w:eastAsia="Times New Roman" w:cs="Arial"/>
          <w:szCs w:val="22"/>
          <w:lang w:val="es-MX"/>
        </w:rPr>
        <w:t xml:space="preserve"> </w:t>
      </w:r>
      <w:r w:rsidRPr="007E32C8">
        <w:rPr>
          <w:rFonts w:eastAsia="Times New Roman" w:cs="Arial"/>
          <w:szCs w:val="22"/>
          <w:lang w:val="es-MX"/>
        </w:rPr>
        <w:t>y únicamente se recibieron observaciones por parte del Comité de Participación Social y de la Auditoría Superior del Estado de Jalisco, fue revisado con los enlaces en una sesión previa; y resalta que este informe trimestral contiene un mes, el mes de enero, correspondiente a la anterior administración y los meses febrero y marzo que es la actual administración.</w:t>
      </w:r>
    </w:p>
    <w:p w14:paraId="67992553" w14:textId="77777777" w:rsidR="007E6785" w:rsidRPr="007E32C8" w:rsidRDefault="007E6785" w:rsidP="00D90542">
      <w:pPr>
        <w:rPr>
          <w:rFonts w:eastAsia="Times New Roman" w:cs="Arial"/>
          <w:szCs w:val="22"/>
          <w:lang w:val="es-MX"/>
        </w:rPr>
      </w:pPr>
    </w:p>
    <w:p w14:paraId="3917994E" w14:textId="10A8F8BB" w:rsidR="007E6785" w:rsidRPr="007E32C8" w:rsidRDefault="007E6785" w:rsidP="00D90542">
      <w:pPr>
        <w:rPr>
          <w:rFonts w:eastAsia="Times New Roman" w:cs="Arial"/>
          <w:szCs w:val="22"/>
          <w:lang w:val="es-MX"/>
        </w:rPr>
      </w:pPr>
      <w:r w:rsidRPr="007E32C8">
        <w:rPr>
          <w:rFonts w:eastAsia="Times New Roman" w:cs="Arial"/>
          <w:szCs w:val="22"/>
          <w:lang w:val="es-MX"/>
        </w:rPr>
        <w:t xml:space="preserve">La Presidenta del Órgano de Gobierno consulta si existe algún comentario, al no haberlo le requiere al Secretario Técnico registre el sentido de los votos. </w:t>
      </w:r>
    </w:p>
    <w:p w14:paraId="61204F4E" w14:textId="77777777" w:rsidR="007E6785" w:rsidRPr="007E32C8" w:rsidRDefault="007E6785" w:rsidP="00D90542">
      <w:pPr>
        <w:rPr>
          <w:rFonts w:eastAsia="Times New Roman" w:cs="Arial"/>
          <w:szCs w:val="22"/>
          <w:lang w:val="es-MX"/>
        </w:rPr>
      </w:pPr>
    </w:p>
    <w:p w14:paraId="6002BB63" w14:textId="256F0642" w:rsidR="007E6785" w:rsidRPr="007E32C8" w:rsidRDefault="007E6785" w:rsidP="004C112B">
      <w:pPr>
        <w:rPr>
          <w:rFonts w:eastAsia="Times New Roman" w:cs="Arial"/>
          <w:szCs w:val="22"/>
          <w:lang w:val="es-MX"/>
        </w:rPr>
      </w:pPr>
      <w:r w:rsidRPr="007E32C8">
        <w:rPr>
          <w:rFonts w:eastAsia="Times New Roman" w:cs="Arial"/>
          <w:szCs w:val="22"/>
          <w:lang w:val="es-MX"/>
        </w:rPr>
        <w:t>El Secretario Técnico da lectura a la propuesta de acuerdo: A.OG.2023.27</w:t>
      </w:r>
      <w:r w:rsidR="004C112B">
        <w:rPr>
          <w:rFonts w:eastAsia="Times New Roman" w:cs="Arial"/>
          <w:szCs w:val="22"/>
          <w:lang w:val="es-MX"/>
        </w:rPr>
        <w:t xml:space="preserve"> </w:t>
      </w:r>
      <w:r w:rsidRPr="007E32C8">
        <w:rPr>
          <w:rFonts w:eastAsia="Times New Roman" w:cs="Arial"/>
          <w:szCs w:val="22"/>
          <w:lang w:val="es-MX"/>
        </w:rPr>
        <w:t>“</w:t>
      </w:r>
      <w:r w:rsidR="00637673" w:rsidRPr="007E32C8">
        <w:rPr>
          <w:rFonts w:eastAsia="Times New Roman" w:cs="Arial"/>
          <w:szCs w:val="22"/>
          <w:lang w:val="es-MX"/>
        </w:rPr>
        <w:t xml:space="preserve">Se aprueba el informe de actividades enero-marzo 2023 de la Secretaría Ejecutiva del Sistema Estatal Anticorrupción”. </w:t>
      </w:r>
    </w:p>
    <w:p w14:paraId="71E192FC" w14:textId="77777777" w:rsidR="00637673" w:rsidRPr="007E32C8" w:rsidRDefault="00637673" w:rsidP="00D90542">
      <w:pPr>
        <w:rPr>
          <w:rFonts w:eastAsia="Times New Roman" w:cs="Arial"/>
          <w:szCs w:val="22"/>
          <w:lang w:val="es-MX"/>
        </w:rPr>
      </w:pPr>
    </w:p>
    <w:p w14:paraId="5FC12CDC"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Nancy García Vázquez, a favor; </w:t>
      </w:r>
    </w:p>
    <w:p w14:paraId="10E2CDD7"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Jorge Alejandro Ortiz Ramírez, a favor; </w:t>
      </w:r>
    </w:p>
    <w:p w14:paraId="67FF6361"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Mtro. Gerardo Ignacio de la Cruz Tovar, a favor; </w:t>
      </w:r>
    </w:p>
    <w:p w14:paraId="4B947BDF"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Lic. María Teresa Brito Serrano, a favor;</w:t>
      </w:r>
    </w:p>
    <w:p w14:paraId="1A60E89D"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Dr. Salvador Romero Espinosa, a favor;</w:t>
      </w:r>
    </w:p>
    <w:p w14:paraId="12C89745" w14:textId="03D4F97B"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Dra. Fany Lorena Jiménez Aguirre, a favor, </w:t>
      </w:r>
    </w:p>
    <w:p w14:paraId="345FE971" w14:textId="77777777" w:rsidR="00637673" w:rsidRPr="007E32C8" w:rsidRDefault="00637673" w:rsidP="00D90542">
      <w:pPr>
        <w:pStyle w:val="Prrafodelista"/>
        <w:numPr>
          <w:ilvl w:val="0"/>
          <w:numId w:val="3"/>
        </w:numPr>
        <w:jc w:val="both"/>
        <w:rPr>
          <w:rFonts w:eastAsia="Arial" w:cs="Arial"/>
          <w:szCs w:val="22"/>
          <w:lang w:val="es-MX"/>
        </w:rPr>
      </w:pPr>
      <w:r w:rsidRPr="007E32C8">
        <w:rPr>
          <w:rFonts w:eastAsia="Arial" w:cs="Arial"/>
          <w:szCs w:val="22"/>
          <w:lang w:val="es-MX"/>
        </w:rPr>
        <w:t xml:space="preserve">Dr. Juan Partida Morales, a favor. </w:t>
      </w:r>
    </w:p>
    <w:p w14:paraId="64E56258" w14:textId="1FAF4B96" w:rsidR="00637673" w:rsidRPr="007E32C8" w:rsidRDefault="00637673" w:rsidP="00D90542">
      <w:pPr>
        <w:rPr>
          <w:rFonts w:eastAsia="Arial" w:cs="Arial"/>
          <w:szCs w:val="22"/>
          <w:lang w:val="es-MX"/>
        </w:rPr>
      </w:pPr>
    </w:p>
    <w:p w14:paraId="72ECB221" w14:textId="6D176AB9" w:rsidR="00637673" w:rsidRPr="007E32C8" w:rsidRDefault="00637673" w:rsidP="00D90542">
      <w:pPr>
        <w:rPr>
          <w:rFonts w:eastAsia="Arial" w:cs="Arial"/>
          <w:szCs w:val="22"/>
          <w:lang w:val="es-MX"/>
        </w:rPr>
      </w:pPr>
      <w:r w:rsidRPr="007E32C8">
        <w:rPr>
          <w:rFonts w:eastAsia="Arial" w:cs="Arial"/>
          <w:szCs w:val="22"/>
          <w:lang w:val="es-MX"/>
        </w:rPr>
        <w:t xml:space="preserve">El Secretario Técnico da cuenta </w:t>
      </w:r>
      <w:r w:rsidR="0077267B" w:rsidRPr="007E32C8">
        <w:rPr>
          <w:rFonts w:eastAsia="Arial" w:cs="Arial"/>
          <w:szCs w:val="22"/>
          <w:lang w:val="es-MX"/>
        </w:rPr>
        <w:t xml:space="preserve">de que con </w:t>
      </w:r>
      <w:r w:rsidR="00D823BB">
        <w:rPr>
          <w:rFonts w:eastAsia="Arial" w:cs="Arial"/>
          <w:szCs w:val="22"/>
          <w:lang w:val="es-MX"/>
        </w:rPr>
        <w:t>siete</w:t>
      </w:r>
      <w:r w:rsidR="0077267B" w:rsidRPr="007E32C8">
        <w:rPr>
          <w:rFonts w:eastAsia="Arial" w:cs="Arial"/>
          <w:szCs w:val="22"/>
          <w:lang w:val="es-MX"/>
        </w:rPr>
        <w:t xml:space="preserve"> votos a favor se aprueba por unanimidad de los presentes el informe de actividades. La Presidenta del Órgano de Gobierno solicita continuar con el siguiente punto. </w:t>
      </w:r>
    </w:p>
    <w:p w14:paraId="2BADB55A" w14:textId="77777777" w:rsidR="002D7558" w:rsidRPr="007E32C8" w:rsidRDefault="002D7558" w:rsidP="00D90542">
      <w:pPr>
        <w:rPr>
          <w:rFonts w:eastAsia="Arial" w:cs="Arial"/>
          <w:b/>
          <w:bCs/>
          <w:color w:val="006078"/>
          <w:szCs w:val="22"/>
          <w:lang w:val="es-MX"/>
        </w:rPr>
      </w:pPr>
    </w:p>
    <w:p w14:paraId="2691188B" w14:textId="3B208BE6" w:rsidR="00CB34F7" w:rsidRPr="007E32C8" w:rsidRDefault="00CB34F7" w:rsidP="00D90542">
      <w:pPr>
        <w:pStyle w:val="Prrafodelista"/>
        <w:numPr>
          <w:ilvl w:val="0"/>
          <w:numId w:val="1"/>
        </w:numPr>
        <w:jc w:val="both"/>
        <w:rPr>
          <w:rFonts w:eastAsia="Arial" w:cs="Arial"/>
          <w:b/>
          <w:bCs/>
          <w:color w:val="006078"/>
          <w:szCs w:val="22"/>
          <w:lang w:val="es-MX"/>
        </w:rPr>
      </w:pPr>
      <w:r w:rsidRPr="007E32C8">
        <w:rPr>
          <w:rFonts w:eastAsia="Arial" w:cs="Arial"/>
          <w:b/>
          <w:bCs/>
          <w:color w:val="006078"/>
          <w:szCs w:val="22"/>
          <w:lang w:val="es-MX"/>
        </w:rPr>
        <w:t xml:space="preserve">Presentación del Programa Anual de Trabajo del Órgano Interno de Control de la SESAJ para el ejercicio 2023, por parte del Mtro. Ezequiel González Pinedo Titular del </w:t>
      </w:r>
      <w:r w:rsidR="00052477">
        <w:rPr>
          <w:rFonts w:eastAsia="Arial" w:cs="Arial"/>
          <w:b/>
          <w:bCs/>
          <w:color w:val="006078"/>
          <w:szCs w:val="22"/>
          <w:lang w:val="es-MX"/>
        </w:rPr>
        <w:t xml:space="preserve">Órgano </w:t>
      </w:r>
      <w:r w:rsidRPr="007E32C8">
        <w:rPr>
          <w:rFonts w:eastAsia="Arial" w:cs="Arial"/>
          <w:b/>
          <w:bCs/>
          <w:color w:val="006078"/>
          <w:szCs w:val="22"/>
          <w:lang w:val="es-MX"/>
        </w:rPr>
        <w:t>I</w:t>
      </w:r>
      <w:r w:rsidR="00052477">
        <w:rPr>
          <w:rFonts w:eastAsia="Arial" w:cs="Arial"/>
          <w:b/>
          <w:bCs/>
          <w:color w:val="006078"/>
          <w:szCs w:val="22"/>
          <w:lang w:val="es-MX"/>
        </w:rPr>
        <w:t xml:space="preserve">nterno de </w:t>
      </w:r>
      <w:r w:rsidRPr="007E32C8">
        <w:rPr>
          <w:rFonts w:eastAsia="Arial" w:cs="Arial"/>
          <w:b/>
          <w:bCs/>
          <w:color w:val="006078"/>
          <w:szCs w:val="22"/>
          <w:lang w:val="es-MX"/>
        </w:rPr>
        <w:t>C</w:t>
      </w:r>
      <w:r w:rsidR="00052477">
        <w:rPr>
          <w:rFonts w:eastAsia="Arial" w:cs="Arial"/>
          <w:b/>
          <w:bCs/>
          <w:color w:val="006078"/>
          <w:szCs w:val="22"/>
          <w:lang w:val="es-MX"/>
        </w:rPr>
        <w:t>ontrol</w:t>
      </w:r>
      <w:r w:rsidRPr="007E32C8">
        <w:rPr>
          <w:rFonts w:eastAsia="Arial" w:cs="Arial"/>
          <w:b/>
          <w:bCs/>
          <w:color w:val="006078"/>
          <w:szCs w:val="22"/>
          <w:lang w:val="es-MX"/>
        </w:rPr>
        <w:t>.</w:t>
      </w:r>
    </w:p>
    <w:p w14:paraId="62D7F412" w14:textId="77777777" w:rsidR="006644DB" w:rsidRPr="007E32C8" w:rsidRDefault="006644DB" w:rsidP="00D90542">
      <w:pPr>
        <w:tabs>
          <w:tab w:val="left" w:pos="2610"/>
        </w:tabs>
        <w:rPr>
          <w:rFonts w:eastAsia="Arial" w:cs="Arial"/>
          <w:b/>
          <w:bCs/>
          <w:color w:val="006078"/>
          <w:szCs w:val="22"/>
          <w:lang w:val="es-MX"/>
        </w:rPr>
      </w:pPr>
    </w:p>
    <w:p w14:paraId="45AFB0EA" w14:textId="1B6024C8" w:rsidR="00DE2E18" w:rsidRPr="007E32C8" w:rsidRDefault="0077267B" w:rsidP="00D90542">
      <w:pPr>
        <w:rPr>
          <w:rFonts w:eastAsia="Times New Roman" w:cs="Arial"/>
          <w:szCs w:val="22"/>
          <w:lang w:val="es-MX"/>
        </w:rPr>
      </w:pPr>
      <w:r w:rsidRPr="007E32C8">
        <w:rPr>
          <w:rFonts w:eastAsia="Times New Roman" w:cs="Arial"/>
          <w:szCs w:val="22"/>
          <w:lang w:val="es-MX"/>
        </w:rPr>
        <w:t xml:space="preserve">El Secretario Técnico </w:t>
      </w:r>
      <w:r w:rsidR="008A5A6B" w:rsidRPr="007E32C8">
        <w:rPr>
          <w:rFonts w:eastAsia="Times New Roman" w:cs="Arial"/>
          <w:szCs w:val="22"/>
          <w:lang w:val="es-MX"/>
        </w:rPr>
        <w:t xml:space="preserve">da cuenta de que el 18 de abril de 2023 el Mtro. Ezequiel González Pinedo, Titular del Órgano Interno de Control de la SESAJ remitió el Plan Anual  de Trabajo mediante oficio SESAJ/OIC/095/2023, con lo que da cumplimiento a lo estipulado por la fracción IX del artículo 53 bis de la Ley de Responsabilidades Políticas y Administrativas del Estado de Jalisco. </w:t>
      </w:r>
      <w:r w:rsidR="00DE2E18" w:rsidRPr="007E32C8">
        <w:rPr>
          <w:rFonts w:eastAsia="Times New Roman" w:cs="Arial"/>
          <w:szCs w:val="22"/>
          <w:lang w:val="es-MX"/>
        </w:rPr>
        <w:t xml:space="preserve">Dicho </w:t>
      </w:r>
      <w:r w:rsidR="008A5A6B" w:rsidRPr="007E32C8">
        <w:rPr>
          <w:rFonts w:eastAsia="Times New Roman" w:cs="Arial"/>
          <w:szCs w:val="22"/>
          <w:lang w:val="es-MX"/>
        </w:rPr>
        <w:t xml:space="preserve">plan de trabajo se compartió para conocimiento a través de la carpeta virtual que se tiene para dichos fines a cada uno de los integrantes de este </w:t>
      </w:r>
      <w:r w:rsidR="00DE2E18" w:rsidRPr="007E32C8">
        <w:rPr>
          <w:rFonts w:eastAsia="Times New Roman" w:cs="Arial"/>
          <w:szCs w:val="22"/>
          <w:lang w:val="es-MX"/>
        </w:rPr>
        <w:t>Ó</w:t>
      </w:r>
      <w:r w:rsidR="008A5A6B" w:rsidRPr="007E32C8">
        <w:rPr>
          <w:rFonts w:eastAsia="Times New Roman" w:cs="Arial"/>
          <w:szCs w:val="22"/>
          <w:lang w:val="es-MX"/>
        </w:rPr>
        <w:t xml:space="preserve">rgano de </w:t>
      </w:r>
      <w:r w:rsidR="00DE2E18" w:rsidRPr="007E32C8">
        <w:rPr>
          <w:rFonts w:eastAsia="Times New Roman" w:cs="Arial"/>
          <w:szCs w:val="22"/>
          <w:lang w:val="es-MX"/>
        </w:rPr>
        <w:t>G</w:t>
      </w:r>
      <w:r w:rsidR="008A5A6B" w:rsidRPr="007E32C8">
        <w:rPr>
          <w:rFonts w:eastAsia="Times New Roman" w:cs="Arial"/>
          <w:szCs w:val="22"/>
          <w:lang w:val="es-MX"/>
        </w:rPr>
        <w:t>obierno.</w:t>
      </w:r>
    </w:p>
    <w:p w14:paraId="5440E7DB" w14:textId="4BF006C7" w:rsidR="00DE2E18" w:rsidRPr="007E32C8" w:rsidRDefault="00EB127E" w:rsidP="00D90542">
      <w:pPr>
        <w:rPr>
          <w:rFonts w:eastAsia="Times New Roman" w:cs="Arial"/>
          <w:szCs w:val="22"/>
          <w:lang w:val="es-MX"/>
        </w:rPr>
      </w:pPr>
      <w:r w:rsidRPr="007E32C8">
        <w:rPr>
          <w:rFonts w:eastAsia="Times New Roman" w:cs="Arial"/>
          <w:szCs w:val="22"/>
          <w:lang w:val="es-MX"/>
        </w:rPr>
        <w:lastRenderedPageBreak/>
        <w:t xml:space="preserve">La Presidenta del Órgano de Gobierno solicita continuar con el siguiente punto. </w:t>
      </w:r>
    </w:p>
    <w:p w14:paraId="7745FCF3" w14:textId="77777777" w:rsidR="00CB34F7" w:rsidRPr="007E32C8" w:rsidRDefault="00CB34F7" w:rsidP="00D90542">
      <w:pPr>
        <w:tabs>
          <w:tab w:val="left" w:pos="2610"/>
        </w:tabs>
        <w:rPr>
          <w:rFonts w:eastAsia="Arial" w:cs="Arial"/>
          <w:b/>
          <w:bCs/>
          <w:color w:val="006078"/>
          <w:szCs w:val="22"/>
          <w:lang w:val="es-MX"/>
        </w:rPr>
      </w:pPr>
    </w:p>
    <w:p w14:paraId="0DABC043" w14:textId="3AF4F7EC" w:rsidR="000D50CC" w:rsidRPr="007E32C8" w:rsidRDefault="000D50CC" w:rsidP="00D90542">
      <w:pPr>
        <w:pStyle w:val="Prrafodelista"/>
        <w:numPr>
          <w:ilvl w:val="0"/>
          <w:numId w:val="1"/>
        </w:numPr>
        <w:tabs>
          <w:tab w:val="left" w:pos="2610"/>
        </w:tabs>
        <w:rPr>
          <w:rFonts w:eastAsia="Arial" w:cs="Arial"/>
          <w:b/>
          <w:bCs/>
          <w:color w:val="006078"/>
          <w:szCs w:val="22"/>
          <w:lang w:val="es-MX"/>
        </w:rPr>
      </w:pPr>
      <w:r w:rsidRPr="007E32C8">
        <w:rPr>
          <w:rFonts w:eastAsia="Arial" w:cs="Arial"/>
          <w:b/>
          <w:bCs/>
          <w:color w:val="006078"/>
          <w:szCs w:val="22"/>
          <w:lang w:val="es-MX"/>
        </w:rPr>
        <w:t>Asuntos generales</w:t>
      </w:r>
    </w:p>
    <w:p w14:paraId="0B9380D1" w14:textId="03504FDC" w:rsidR="000D50CC" w:rsidRPr="007E32C8" w:rsidRDefault="000D50CC" w:rsidP="00D90542">
      <w:pPr>
        <w:tabs>
          <w:tab w:val="left" w:pos="2610"/>
        </w:tabs>
        <w:rPr>
          <w:rFonts w:eastAsia="Arial" w:cs="Arial"/>
          <w:b/>
          <w:bCs/>
          <w:color w:val="006078"/>
          <w:szCs w:val="22"/>
          <w:lang w:val="es-MX"/>
        </w:rPr>
      </w:pPr>
    </w:p>
    <w:p w14:paraId="45A2704B" w14:textId="2563FA93" w:rsidR="00D32597" w:rsidRPr="007E32C8" w:rsidRDefault="005B24C7" w:rsidP="00D90542">
      <w:pPr>
        <w:tabs>
          <w:tab w:val="left" w:pos="2610"/>
        </w:tabs>
        <w:rPr>
          <w:rFonts w:cs="Arial"/>
          <w:szCs w:val="22"/>
          <w:lang w:val="es-MX"/>
        </w:rPr>
      </w:pPr>
      <w:r w:rsidRPr="007E32C8">
        <w:rPr>
          <w:rFonts w:cs="Arial"/>
          <w:szCs w:val="22"/>
          <w:lang w:val="es-MX"/>
        </w:rPr>
        <w:t xml:space="preserve">El Secretario </w:t>
      </w:r>
      <w:r w:rsidR="00060F66" w:rsidRPr="007E32C8">
        <w:rPr>
          <w:rFonts w:cs="Arial"/>
          <w:szCs w:val="22"/>
          <w:lang w:val="es-MX"/>
        </w:rPr>
        <w:t xml:space="preserve">de la Hacienda Pública pone a consideración el retirar su voto en el cuarto punto del orden del día, que se refiere a la aprobación y firma de las Actas de </w:t>
      </w:r>
      <w:r w:rsidR="00052477" w:rsidRPr="007E32C8">
        <w:rPr>
          <w:rFonts w:cs="Arial"/>
          <w:szCs w:val="22"/>
          <w:lang w:val="es-MX"/>
        </w:rPr>
        <w:t>las sesiones</w:t>
      </w:r>
      <w:r w:rsidR="00060F66" w:rsidRPr="007E32C8">
        <w:rPr>
          <w:rFonts w:cs="Arial"/>
          <w:szCs w:val="22"/>
          <w:lang w:val="es-MX"/>
        </w:rPr>
        <w:t xml:space="preserve"> Extraordinaria celebrada el 28 de febrero y  Ordinaria celebrada el 30 de marzo, ambas del año 2023, dado que no formaba parte del Órgano de Gobierno.</w:t>
      </w:r>
    </w:p>
    <w:p w14:paraId="0BCD1B83" w14:textId="77777777" w:rsidR="00060F66" w:rsidRPr="007E32C8" w:rsidRDefault="00060F66" w:rsidP="00D90542">
      <w:pPr>
        <w:tabs>
          <w:tab w:val="left" w:pos="2610"/>
        </w:tabs>
        <w:rPr>
          <w:rFonts w:cs="Arial"/>
          <w:szCs w:val="22"/>
          <w:lang w:val="es-MX"/>
        </w:rPr>
      </w:pPr>
    </w:p>
    <w:p w14:paraId="18EF6BA5" w14:textId="26BDDD84" w:rsidR="00060F66" w:rsidRPr="007E32C8" w:rsidRDefault="00B34611" w:rsidP="00D90542">
      <w:pPr>
        <w:tabs>
          <w:tab w:val="left" w:pos="2610"/>
        </w:tabs>
        <w:rPr>
          <w:rFonts w:cs="Arial"/>
          <w:szCs w:val="22"/>
          <w:lang w:val="es-MX"/>
        </w:rPr>
      </w:pPr>
      <w:r w:rsidRPr="007E32C8">
        <w:rPr>
          <w:rFonts w:cs="Arial"/>
          <w:szCs w:val="22"/>
          <w:lang w:val="es-MX"/>
        </w:rPr>
        <w:t xml:space="preserve">El Secretario Técnico responde que es evidente que no formaba parte del Órgano de Gobierno </w:t>
      </w:r>
      <w:r w:rsidR="00BF3F5D" w:rsidRPr="007E32C8">
        <w:rPr>
          <w:rFonts w:cs="Arial"/>
          <w:szCs w:val="22"/>
          <w:lang w:val="es-MX"/>
        </w:rPr>
        <w:t xml:space="preserve">y se retirará su voto en el acta. El Presidente del ITEI menciona que no es indebido solicitar su voto </w:t>
      </w:r>
      <w:r w:rsidR="00561403" w:rsidRPr="007E32C8">
        <w:rPr>
          <w:rFonts w:cs="Arial"/>
          <w:szCs w:val="22"/>
          <w:lang w:val="es-MX"/>
        </w:rPr>
        <w:t xml:space="preserve">sino que sea abstención por no haber formado parte del Órgano de Gobierno. </w:t>
      </w:r>
    </w:p>
    <w:p w14:paraId="40ECBB5D" w14:textId="77777777" w:rsidR="00561403" w:rsidRPr="007E32C8" w:rsidRDefault="00561403" w:rsidP="00D90542">
      <w:pPr>
        <w:tabs>
          <w:tab w:val="left" w:pos="2610"/>
        </w:tabs>
        <w:rPr>
          <w:rFonts w:cs="Arial"/>
          <w:szCs w:val="22"/>
          <w:lang w:val="es-MX"/>
        </w:rPr>
      </w:pPr>
    </w:p>
    <w:p w14:paraId="6FE4FCC0" w14:textId="34A1C632" w:rsidR="00561403" w:rsidRPr="007E32C8" w:rsidRDefault="009B48D1" w:rsidP="00D90542">
      <w:pPr>
        <w:tabs>
          <w:tab w:val="left" w:pos="2610"/>
        </w:tabs>
        <w:rPr>
          <w:rFonts w:cs="Arial"/>
          <w:szCs w:val="22"/>
          <w:lang w:val="es-MX"/>
        </w:rPr>
      </w:pPr>
      <w:r w:rsidRPr="007E32C8">
        <w:rPr>
          <w:rFonts w:cs="Arial"/>
          <w:szCs w:val="22"/>
          <w:lang w:val="es-MX"/>
        </w:rPr>
        <w:t xml:space="preserve">La Presidenta del Órgano de Gobierno solicita pasar al siguiente punto. </w:t>
      </w:r>
    </w:p>
    <w:p w14:paraId="067338F0" w14:textId="77777777" w:rsidR="000420AA" w:rsidRPr="007E32C8" w:rsidRDefault="000420AA" w:rsidP="00D90542">
      <w:pPr>
        <w:tabs>
          <w:tab w:val="left" w:pos="2610"/>
        </w:tabs>
        <w:rPr>
          <w:rFonts w:eastAsia="Arial" w:cs="Arial"/>
          <w:b/>
          <w:bCs/>
          <w:color w:val="006078"/>
          <w:szCs w:val="22"/>
          <w:lang w:val="es-MX"/>
        </w:rPr>
      </w:pPr>
    </w:p>
    <w:p w14:paraId="0AA770BD" w14:textId="4F265C32" w:rsidR="00186BF3" w:rsidRPr="007E32C8" w:rsidRDefault="00186BF3" w:rsidP="00D90542">
      <w:pPr>
        <w:pStyle w:val="Prrafodelista"/>
        <w:numPr>
          <w:ilvl w:val="0"/>
          <w:numId w:val="1"/>
        </w:numPr>
        <w:tabs>
          <w:tab w:val="left" w:pos="2610"/>
        </w:tabs>
        <w:rPr>
          <w:rFonts w:eastAsia="Arial" w:cs="Arial"/>
          <w:b/>
          <w:bCs/>
          <w:color w:val="006078"/>
          <w:szCs w:val="22"/>
          <w:lang w:val="es-MX"/>
        </w:rPr>
      </w:pPr>
      <w:r w:rsidRPr="007E32C8">
        <w:rPr>
          <w:rFonts w:eastAsia="Arial" w:cs="Arial"/>
          <w:b/>
          <w:bCs/>
          <w:color w:val="006078"/>
          <w:szCs w:val="22"/>
          <w:lang w:val="es-MX"/>
        </w:rPr>
        <w:t>Acuerdos</w:t>
      </w:r>
    </w:p>
    <w:p w14:paraId="0AA770BE" w14:textId="77777777" w:rsidR="00186BF3" w:rsidRPr="007E32C8" w:rsidRDefault="00186BF3" w:rsidP="00D90542">
      <w:pPr>
        <w:pStyle w:val="Prrafodelista"/>
        <w:jc w:val="both"/>
        <w:rPr>
          <w:rFonts w:eastAsia="Arial" w:cs="Arial"/>
          <w:szCs w:val="22"/>
          <w:highlight w:val="white"/>
          <w:lang w:val="es-MX"/>
        </w:rPr>
      </w:pPr>
    </w:p>
    <w:p w14:paraId="0AA770BF" w14:textId="78BD4ECE" w:rsidR="00186BF3" w:rsidRPr="007E32C8" w:rsidRDefault="00186BF3" w:rsidP="00D90542">
      <w:pPr>
        <w:rPr>
          <w:rFonts w:cs="Arial"/>
          <w:szCs w:val="22"/>
          <w:lang w:val="es-MX"/>
        </w:rPr>
      </w:pPr>
      <w:r w:rsidRPr="007E32C8">
        <w:rPr>
          <w:rFonts w:cs="Arial"/>
          <w:szCs w:val="22"/>
          <w:lang w:val="es-MX"/>
        </w:rPr>
        <w:t>El Órgano de Gobierno en su</w:t>
      </w:r>
      <w:r w:rsidR="00F909EE" w:rsidRPr="007E32C8">
        <w:rPr>
          <w:rFonts w:cs="Arial"/>
          <w:szCs w:val="22"/>
          <w:lang w:val="es-MX"/>
        </w:rPr>
        <w:t xml:space="preserve"> </w:t>
      </w:r>
      <w:r w:rsidR="00CB34F7" w:rsidRPr="007E32C8">
        <w:rPr>
          <w:rFonts w:cs="Arial"/>
          <w:szCs w:val="22"/>
          <w:lang w:val="es-MX"/>
        </w:rPr>
        <w:t>Tercera</w:t>
      </w:r>
      <w:r w:rsidRPr="007E32C8">
        <w:rPr>
          <w:rFonts w:cs="Arial"/>
          <w:szCs w:val="22"/>
          <w:lang w:val="es-MX"/>
        </w:rPr>
        <w:t xml:space="preserve"> Sesión Ordinaria de 202</w:t>
      </w:r>
      <w:r w:rsidR="007A7A74" w:rsidRPr="007E32C8">
        <w:rPr>
          <w:rFonts w:cs="Arial"/>
          <w:szCs w:val="22"/>
          <w:lang w:val="es-MX"/>
        </w:rPr>
        <w:t>3</w:t>
      </w:r>
      <w:r w:rsidRPr="007E32C8">
        <w:rPr>
          <w:rFonts w:cs="Arial"/>
          <w:szCs w:val="22"/>
          <w:lang w:val="es-MX"/>
        </w:rPr>
        <w:t xml:space="preserve"> dicta los siguientes acuerdos: </w:t>
      </w:r>
    </w:p>
    <w:p w14:paraId="33580ACB" w14:textId="77777777" w:rsidR="002D647E" w:rsidRPr="007E32C8" w:rsidRDefault="002D647E" w:rsidP="00D90542">
      <w:pPr>
        <w:rPr>
          <w:rFonts w:eastAsia="Arial" w:cs="Arial"/>
          <w:b/>
          <w:bCs/>
          <w:color w:val="006078"/>
          <w:szCs w:val="22"/>
          <w:lang w:val="es-MX"/>
        </w:rPr>
      </w:pPr>
    </w:p>
    <w:p w14:paraId="0AA770C1" w14:textId="626CFDAF" w:rsidR="00186BF3" w:rsidRPr="007E32C8" w:rsidRDefault="00186BF3" w:rsidP="00D90542">
      <w:pPr>
        <w:rPr>
          <w:rFonts w:eastAsia="Arial" w:cs="Arial"/>
          <w:b/>
          <w:bCs/>
          <w:color w:val="006078"/>
          <w:szCs w:val="22"/>
          <w:lang w:val="es-MX"/>
        </w:rPr>
      </w:pPr>
      <w:r w:rsidRPr="007E32C8">
        <w:rPr>
          <w:rFonts w:eastAsia="Arial" w:cs="Arial"/>
          <w:b/>
          <w:bCs/>
          <w:color w:val="006078"/>
          <w:szCs w:val="22"/>
          <w:lang w:val="es-MX"/>
        </w:rPr>
        <w:t>A.OG.202</w:t>
      </w:r>
      <w:r w:rsidR="007A7A74" w:rsidRPr="007E32C8">
        <w:rPr>
          <w:rFonts w:eastAsia="Arial" w:cs="Arial"/>
          <w:b/>
          <w:bCs/>
          <w:color w:val="006078"/>
          <w:szCs w:val="22"/>
          <w:lang w:val="es-MX"/>
        </w:rPr>
        <w:t>3.</w:t>
      </w:r>
      <w:r w:rsidR="007A57AC" w:rsidRPr="007E32C8">
        <w:rPr>
          <w:rFonts w:eastAsia="Arial" w:cs="Arial"/>
          <w:b/>
          <w:bCs/>
          <w:color w:val="006078"/>
          <w:szCs w:val="22"/>
          <w:lang w:val="es-MX"/>
        </w:rPr>
        <w:t>21</w:t>
      </w:r>
    </w:p>
    <w:p w14:paraId="077E217E" w14:textId="2BE3DA16" w:rsidR="004F326E" w:rsidRPr="007E32C8" w:rsidRDefault="007A57AC" w:rsidP="00D90542">
      <w:pPr>
        <w:rPr>
          <w:rFonts w:cs="Arial"/>
          <w:szCs w:val="22"/>
          <w:lang w:val="es-MX"/>
        </w:rPr>
      </w:pPr>
      <w:r w:rsidRPr="007E32C8">
        <w:rPr>
          <w:rFonts w:cs="Arial"/>
          <w:szCs w:val="22"/>
          <w:lang w:val="es-MX"/>
        </w:rPr>
        <w:t>Se aprueba el orden del día de la sesión ordinaria de fecha 1 de junio del año 2023.</w:t>
      </w:r>
    </w:p>
    <w:p w14:paraId="2840E4FC" w14:textId="77777777" w:rsidR="007A57AC" w:rsidRPr="007E32C8" w:rsidRDefault="007A57AC" w:rsidP="00D90542">
      <w:pPr>
        <w:rPr>
          <w:rFonts w:cs="Arial"/>
          <w:szCs w:val="22"/>
          <w:lang w:val="es-MX"/>
        </w:rPr>
      </w:pPr>
    </w:p>
    <w:p w14:paraId="6CFACE2B" w14:textId="774B8E8D" w:rsidR="00D764DE" w:rsidRPr="007E32C8" w:rsidRDefault="002A4D41" w:rsidP="00D90542">
      <w:pPr>
        <w:rPr>
          <w:rFonts w:eastAsia="Arial" w:cs="Arial"/>
          <w:b/>
          <w:bCs/>
          <w:color w:val="006078"/>
          <w:szCs w:val="22"/>
          <w:lang w:val="es-MX"/>
        </w:rPr>
      </w:pPr>
      <w:r w:rsidRPr="007E32C8">
        <w:rPr>
          <w:rFonts w:eastAsia="Arial" w:cs="Arial"/>
          <w:b/>
          <w:bCs/>
          <w:color w:val="006078"/>
          <w:szCs w:val="22"/>
          <w:lang w:val="es-MX"/>
        </w:rPr>
        <w:t>A.OG.202</w:t>
      </w:r>
      <w:r w:rsidR="00D623EB" w:rsidRPr="007E32C8">
        <w:rPr>
          <w:rFonts w:eastAsia="Arial" w:cs="Arial"/>
          <w:b/>
          <w:bCs/>
          <w:color w:val="006078"/>
          <w:szCs w:val="22"/>
          <w:lang w:val="es-MX"/>
        </w:rPr>
        <w:t>3.</w:t>
      </w:r>
      <w:r w:rsidR="007A57AC" w:rsidRPr="007E32C8">
        <w:rPr>
          <w:rFonts w:eastAsia="Arial" w:cs="Arial"/>
          <w:b/>
          <w:bCs/>
          <w:color w:val="006078"/>
          <w:szCs w:val="22"/>
          <w:lang w:val="es-MX"/>
        </w:rPr>
        <w:t>22</w:t>
      </w:r>
    </w:p>
    <w:p w14:paraId="36F5A014" w14:textId="752C1FF1" w:rsidR="00966D27" w:rsidRPr="007E32C8" w:rsidRDefault="001D3ACE" w:rsidP="00D90542">
      <w:pPr>
        <w:rPr>
          <w:rFonts w:cs="Arial"/>
          <w:szCs w:val="22"/>
          <w:lang w:val="es-MX"/>
        </w:rPr>
      </w:pPr>
      <w:r w:rsidRPr="007E32C8">
        <w:rPr>
          <w:rFonts w:cs="Arial"/>
          <w:szCs w:val="22"/>
          <w:lang w:val="es-MX"/>
        </w:rPr>
        <w:t>Se aprueban las actas de las sesiones celebradas el 28 de febrero y 30 de marzo de 2023 de este Órgano de Gobierno.</w:t>
      </w:r>
    </w:p>
    <w:p w14:paraId="76A64296" w14:textId="77777777" w:rsidR="001D3ACE" w:rsidRPr="007E32C8" w:rsidRDefault="001D3ACE" w:rsidP="00D90542">
      <w:pPr>
        <w:rPr>
          <w:rFonts w:eastAsia="Arial" w:cs="Arial"/>
          <w:b/>
          <w:bCs/>
          <w:color w:val="006078"/>
          <w:szCs w:val="22"/>
          <w:lang w:val="es-MX"/>
        </w:rPr>
      </w:pPr>
    </w:p>
    <w:p w14:paraId="0BB3A893" w14:textId="4D16B567" w:rsidR="002D647E" w:rsidRPr="007E32C8" w:rsidRDefault="0026580F" w:rsidP="00D90542">
      <w:pPr>
        <w:rPr>
          <w:rFonts w:eastAsia="Arial" w:cs="Arial"/>
          <w:b/>
          <w:bCs/>
          <w:color w:val="006078"/>
          <w:szCs w:val="22"/>
          <w:lang w:val="es-MX"/>
        </w:rPr>
      </w:pPr>
      <w:r w:rsidRPr="007E32C8">
        <w:rPr>
          <w:rFonts w:eastAsia="Arial" w:cs="Arial"/>
          <w:b/>
          <w:bCs/>
          <w:color w:val="006078"/>
          <w:szCs w:val="22"/>
          <w:lang w:val="es-MX"/>
        </w:rPr>
        <w:t>A.OG.202</w:t>
      </w:r>
      <w:r w:rsidR="00BE5D3F" w:rsidRPr="007E32C8">
        <w:rPr>
          <w:rFonts w:eastAsia="Arial" w:cs="Arial"/>
          <w:b/>
          <w:bCs/>
          <w:color w:val="006078"/>
          <w:szCs w:val="22"/>
          <w:lang w:val="es-MX"/>
        </w:rPr>
        <w:t>3.</w:t>
      </w:r>
      <w:r w:rsidR="001D3ACE" w:rsidRPr="007E32C8">
        <w:rPr>
          <w:rFonts w:eastAsia="Arial" w:cs="Arial"/>
          <w:b/>
          <w:bCs/>
          <w:color w:val="006078"/>
          <w:szCs w:val="22"/>
          <w:lang w:val="es-MX"/>
        </w:rPr>
        <w:t>23</w:t>
      </w:r>
    </w:p>
    <w:p w14:paraId="23BEBA47" w14:textId="50136E76" w:rsidR="003E7077" w:rsidRPr="007E32C8" w:rsidRDefault="003665FC" w:rsidP="00D90542">
      <w:pPr>
        <w:rPr>
          <w:rFonts w:cs="Arial"/>
          <w:szCs w:val="22"/>
          <w:lang w:val="es-MX"/>
        </w:rPr>
      </w:pPr>
      <w:r w:rsidRPr="007E32C8">
        <w:rPr>
          <w:rFonts w:cs="Arial"/>
          <w:szCs w:val="22"/>
          <w:lang w:val="es-MX"/>
        </w:rPr>
        <w:t>Se aprueba el proyecto de Reforma al Estatuto Orgánico de la Secretaría Ejecutiva del Sistema Estatal Anticorrupción de Jalisco, y se instruye al Secretario Técnico realice las gestiones para su publicación en el Periódico Oficial El Estado de Jalisco.</w:t>
      </w:r>
    </w:p>
    <w:p w14:paraId="49453C23" w14:textId="77777777" w:rsidR="003665FC" w:rsidRPr="007E32C8" w:rsidRDefault="003665FC" w:rsidP="00D90542">
      <w:pPr>
        <w:rPr>
          <w:rFonts w:eastAsia="Arial" w:cs="Arial"/>
          <w:b/>
          <w:bCs/>
          <w:color w:val="006078"/>
          <w:szCs w:val="22"/>
          <w:lang w:val="es-MX"/>
        </w:rPr>
      </w:pPr>
    </w:p>
    <w:p w14:paraId="6D698047" w14:textId="329A6235" w:rsidR="00B94A50" w:rsidRPr="007E32C8" w:rsidRDefault="00B94A50" w:rsidP="00D90542">
      <w:pPr>
        <w:rPr>
          <w:rFonts w:eastAsia="Arial" w:cs="Arial"/>
          <w:b/>
          <w:bCs/>
          <w:color w:val="006078"/>
          <w:szCs w:val="22"/>
          <w:lang w:val="es-MX"/>
        </w:rPr>
      </w:pPr>
      <w:r w:rsidRPr="007E32C8">
        <w:rPr>
          <w:rFonts w:eastAsia="Arial" w:cs="Arial"/>
          <w:b/>
          <w:bCs/>
          <w:color w:val="006078"/>
          <w:szCs w:val="22"/>
          <w:lang w:val="es-MX"/>
        </w:rPr>
        <w:t>A.OG.202</w:t>
      </w:r>
      <w:r w:rsidR="006613DB" w:rsidRPr="007E32C8">
        <w:rPr>
          <w:rFonts w:eastAsia="Arial" w:cs="Arial"/>
          <w:b/>
          <w:bCs/>
          <w:color w:val="006078"/>
          <w:szCs w:val="22"/>
          <w:lang w:val="es-MX"/>
        </w:rPr>
        <w:t>3.</w:t>
      </w:r>
      <w:r w:rsidR="003665FC" w:rsidRPr="007E32C8">
        <w:rPr>
          <w:rFonts w:eastAsia="Arial" w:cs="Arial"/>
          <w:b/>
          <w:bCs/>
          <w:color w:val="006078"/>
          <w:szCs w:val="22"/>
          <w:lang w:val="es-MX"/>
        </w:rPr>
        <w:t>24</w:t>
      </w:r>
    </w:p>
    <w:p w14:paraId="18C3A9AF" w14:textId="67A00E5F" w:rsidR="003E7077" w:rsidRPr="007E32C8" w:rsidRDefault="0089768C" w:rsidP="00D90542">
      <w:pPr>
        <w:rPr>
          <w:rFonts w:cs="Arial"/>
          <w:szCs w:val="22"/>
          <w:lang w:val="es-MX"/>
        </w:rPr>
      </w:pPr>
      <w:r w:rsidRPr="007E32C8">
        <w:rPr>
          <w:rFonts w:cs="Arial"/>
          <w:szCs w:val="22"/>
          <w:lang w:val="es-MX"/>
        </w:rPr>
        <w:t>Se aprueba la renovación del nombramiento de Martha Iraí Arriola Flores, para ocupar el cargo de Coordinadora Administrativa,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2F5B670E" w14:textId="77777777" w:rsidR="0089768C" w:rsidRPr="007E32C8" w:rsidRDefault="0089768C" w:rsidP="00D90542">
      <w:pPr>
        <w:rPr>
          <w:rFonts w:cs="Arial"/>
          <w:szCs w:val="22"/>
          <w:lang w:val="es-MX"/>
        </w:rPr>
      </w:pPr>
    </w:p>
    <w:p w14:paraId="3972C065" w14:textId="58C2DB09" w:rsidR="0089768C" w:rsidRPr="007E32C8" w:rsidRDefault="0089768C" w:rsidP="00D90542">
      <w:pPr>
        <w:rPr>
          <w:rFonts w:eastAsia="Arial" w:cs="Arial"/>
          <w:b/>
          <w:bCs/>
          <w:color w:val="006078"/>
          <w:szCs w:val="22"/>
          <w:lang w:val="es-MX"/>
        </w:rPr>
      </w:pPr>
      <w:r w:rsidRPr="007E32C8">
        <w:rPr>
          <w:rFonts w:eastAsia="Arial" w:cs="Arial"/>
          <w:b/>
          <w:bCs/>
          <w:color w:val="006078"/>
          <w:szCs w:val="22"/>
          <w:lang w:val="es-MX"/>
        </w:rPr>
        <w:t>A.OG.2023.25</w:t>
      </w:r>
    </w:p>
    <w:p w14:paraId="26374E5D" w14:textId="3CD7FE6E" w:rsidR="0089768C" w:rsidRPr="007E32C8" w:rsidRDefault="00515001" w:rsidP="00D90542">
      <w:pPr>
        <w:rPr>
          <w:rFonts w:cs="Arial"/>
          <w:szCs w:val="22"/>
          <w:lang w:val="es-MX"/>
        </w:rPr>
      </w:pPr>
      <w:r w:rsidRPr="007E32C8">
        <w:rPr>
          <w:rFonts w:cs="Arial"/>
          <w:szCs w:val="22"/>
          <w:lang w:val="es-MX"/>
        </w:rPr>
        <w:t>Se aprueba la renovación del nombramiento de José Alberto Zaragoza Ruíz, para ocupar el cargo de Coordinador de Asuntos de Jurídicos, a partir del 2 de junio de 2023 al 15 de agosto del año 2023, con fundamento en las atribuciones conferidas al Órgano de Gobierno en el Estatuto Orgánico de la Secretaría Ejecutiva, en su artículo 13, Fracción IX y se instruye al Secretario Técnico para expedir el nombramiento con los requisitos legales correspondientes.</w:t>
      </w:r>
    </w:p>
    <w:p w14:paraId="76E00F02" w14:textId="77777777" w:rsidR="00515001" w:rsidRPr="007E32C8" w:rsidRDefault="00515001" w:rsidP="00D90542">
      <w:pPr>
        <w:rPr>
          <w:rFonts w:cs="Arial"/>
          <w:szCs w:val="22"/>
          <w:lang w:val="es-MX"/>
        </w:rPr>
      </w:pPr>
    </w:p>
    <w:p w14:paraId="02B682E4" w14:textId="2A46129F" w:rsidR="00515001" w:rsidRPr="007E32C8" w:rsidRDefault="00515001" w:rsidP="00D90542">
      <w:pPr>
        <w:rPr>
          <w:rFonts w:eastAsia="Arial" w:cs="Arial"/>
          <w:b/>
          <w:bCs/>
          <w:color w:val="006078"/>
          <w:szCs w:val="22"/>
          <w:lang w:val="es-MX"/>
        </w:rPr>
      </w:pPr>
      <w:r w:rsidRPr="007E32C8">
        <w:rPr>
          <w:rFonts w:eastAsia="Arial" w:cs="Arial"/>
          <w:b/>
          <w:bCs/>
          <w:color w:val="006078"/>
          <w:szCs w:val="22"/>
          <w:lang w:val="es-MX"/>
        </w:rPr>
        <w:lastRenderedPageBreak/>
        <w:t>A.OG.2023.26</w:t>
      </w:r>
    </w:p>
    <w:p w14:paraId="3E8D9901" w14:textId="65720076" w:rsidR="00515001" w:rsidRPr="007E32C8" w:rsidRDefault="005775EA" w:rsidP="00D90542">
      <w:pPr>
        <w:rPr>
          <w:rFonts w:cs="Arial"/>
          <w:szCs w:val="22"/>
          <w:lang w:val="es-MX"/>
        </w:rPr>
      </w:pPr>
      <w:r w:rsidRPr="007E32C8">
        <w:rPr>
          <w:rFonts w:cs="Arial"/>
          <w:szCs w:val="22"/>
          <w:lang w:val="es-MX"/>
        </w:rPr>
        <w:t>Se aprueban las modificaciones al Programa de Trabajo 2023 de la Secretaría Ejecutiva respecto de las actividades del OIC, solicitud presentada mediante el Oficio SESAJ/OIC/095/2023.</w:t>
      </w:r>
    </w:p>
    <w:p w14:paraId="5727036B" w14:textId="77777777" w:rsidR="00515001" w:rsidRPr="007E32C8" w:rsidRDefault="00515001" w:rsidP="00D90542">
      <w:pPr>
        <w:rPr>
          <w:rFonts w:cs="Arial"/>
          <w:szCs w:val="22"/>
          <w:lang w:val="es-MX"/>
        </w:rPr>
      </w:pPr>
    </w:p>
    <w:p w14:paraId="5368390E" w14:textId="35883AE1" w:rsidR="005775EA" w:rsidRPr="007E32C8" w:rsidRDefault="005775EA" w:rsidP="00D90542">
      <w:pPr>
        <w:rPr>
          <w:rFonts w:eastAsia="Arial" w:cs="Arial"/>
          <w:b/>
          <w:bCs/>
          <w:color w:val="006078"/>
          <w:szCs w:val="22"/>
          <w:lang w:val="es-MX"/>
        </w:rPr>
      </w:pPr>
      <w:r w:rsidRPr="007E32C8">
        <w:rPr>
          <w:rFonts w:eastAsia="Arial" w:cs="Arial"/>
          <w:b/>
          <w:bCs/>
          <w:color w:val="006078"/>
          <w:szCs w:val="22"/>
          <w:lang w:val="es-MX"/>
        </w:rPr>
        <w:t>A.OG.2023.27</w:t>
      </w:r>
    </w:p>
    <w:p w14:paraId="3F12A860" w14:textId="37E6411E" w:rsidR="003E7077" w:rsidRPr="007E32C8" w:rsidRDefault="00CD2988" w:rsidP="00D90542">
      <w:pPr>
        <w:rPr>
          <w:rFonts w:cs="Arial"/>
          <w:szCs w:val="22"/>
          <w:lang w:val="es-MX"/>
        </w:rPr>
      </w:pPr>
      <w:r w:rsidRPr="007E32C8">
        <w:rPr>
          <w:rFonts w:cs="Arial"/>
          <w:szCs w:val="22"/>
          <w:lang w:val="es-MX"/>
        </w:rPr>
        <w:t>Se aprueba el informe de actividades enero-marzo 2023 de la Secretaría Ejecutiva del Sistema Estatal Anticorrupción.</w:t>
      </w:r>
    </w:p>
    <w:p w14:paraId="1F391978" w14:textId="77777777" w:rsidR="003E7077" w:rsidRPr="007E32C8" w:rsidRDefault="003E7077" w:rsidP="00D90542">
      <w:pPr>
        <w:rPr>
          <w:rFonts w:cs="Arial"/>
          <w:szCs w:val="22"/>
          <w:lang w:val="es-MX"/>
        </w:rPr>
      </w:pPr>
    </w:p>
    <w:p w14:paraId="592D4D88" w14:textId="77777777" w:rsidR="003E7077" w:rsidRPr="007E32C8" w:rsidRDefault="003E7077" w:rsidP="00D90542">
      <w:pPr>
        <w:rPr>
          <w:rFonts w:cs="Arial"/>
          <w:szCs w:val="22"/>
          <w:lang w:val="es-MX"/>
        </w:rPr>
      </w:pPr>
    </w:p>
    <w:p w14:paraId="516E82DD" w14:textId="77777777" w:rsidR="003E7077" w:rsidRPr="007E32C8" w:rsidRDefault="003E7077" w:rsidP="00D90542">
      <w:pPr>
        <w:rPr>
          <w:rFonts w:cs="Arial"/>
          <w:szCs w:val="22"/>
          <w:lang w:val="es-MX"/>
        </w:rPr>
      </w:pPr>
    </w:p>
    <w:p w14:paraId="5346F0CB" w14:textId="77777777" w:rsidR="003E7077" w:rsidRPr="007E32C8" w:rsidRDefault="003E7077" w:rsidP="00D90542">
      <w:pPr>
        <w:rPr>
          <w:rFonts w:cs="Arial"/>
          <w:szCs w:val="22"/>
          <w:lang w:val="es-MX"/>
        </w:rPr>
      </w:pPr>
    </w:p>
    <w:p w14:paraId="39B0B982" w14:textId="77777777" w:rsidR="003E7077" w:rsidRPr="007E32C8" w:rsidRDefault="003E7077" w:rsidP="00D90542">
      <w:pPr>
        <w:rPr>
          <w:rFonts w:cs="Arial"/>
          <w:szCs w:val="22"/>
          <w:lang w:val="es-MX"/>
        </w:rPr>
      </w:pPr>
    </w:p>
    <w:p w14:paraId="60474170" w14:textId="77777777" w:rsidR="007025F0" w:rsidRDefault="007025F0" w:rsidP="00D90542">
      <w:pPr>
        <w:rPr>
          <w:rFonts w:cs="Arial"/>
          <w:szCs w:val="22"/>
          <w:lang w:val="es-MX"/>
        </w:rPr>
      </w:pPr>
    </w:p>
    <w:p w14:paraId="5DB10227" w14:textId="77777777" w:rsidR="007C5321" w:rsidRDefault="007C5321" w:rsidP="00D90542">
      <w:pPr>
        <w:rPr>
          <w:rFonts w:cs="Arial"/>
          <w:szCs w:val="22"/>
          <w:lang w:val="es-MX"/>
        </w:rPr>
      </w:pPr>
    </w:p>
    <w:p w14:paraId="759B44AB" w14:textId="77777777" w:rsidR="007C5321" w:rsidRDefault="007C5321" w:rsidP="00D90542">
      <w:pPr>
        <w:rPr>
          <w:rFonts w:cs="Arial"/>
          <w:szCs w:val="22"/>
          <w:lang w:val="es-MX"/>
        </w:rPr>
      </w:pPr>
    </w:p>
    <w:p w14:paraId="67A789C7" w14:textId="77777777" w:rsidR="007C5321" w:rsidRDefault="007C5321" w:rsidP="00D90542">
      <w:pPr>
        <w:rPr>
          <w:rFonts w:cs="Arial"/>
          <w:szCs w:val="22"/>
          <w:lang w:val="es-MX"/>
        </w:rPr>
      </w:pPr>
    </w:p>
    <w:p w14:paraId="1B0BBD08" w14:textId="77777777" w:rsidR="007C5321" w:rsidRDefault="007C5321" w:rsidP="00D90542">
      <w:pPr>
        <w:rPr>
          <w:rFonts w:cs="Arial"/>
          <w:szCs w:val="22"/>
          <w:lang w:val="es-MX"/>
        </w:rPr>
      </w:pPr>
    </w:p>
    <w:p w14:paraId="6B53FA05" w14:textId="77777777" w:rsidR="007C5321" w:rsidRDefault="007C5321" w:rsidP="00D90542">
      <w:pPr>
        <w:rPr>
          <w:rFonts w:cs="Arial"/>
          <w:szCs w:val="22"/>
          <w:lang w:val="es-MX"/>
        </w:rPr>
      </w:pPr>
    </w:p>
    <w:p w14:paraId="3F5931AD" w14:textId="77777777" w:rsidR="007C5321" w:rsidRDefault="007C5321" w:rsidP="00D90542">
      <w:pPr>
        <w:rPr>
          <w:rFonts w:cs="Arial"/>
          <w:szCs w:val="22"/>
          <w:lang w:val="es-MX"/>
        </w:rPr>
      </w:pPr>
    </w:p>
    <w:p w14:paraId="5ED2B8BD" w14:textId="77777777" w:rsidR="007C5321" w:rsidRDefault="007C5321" w:rsidP="00D90542">
      <w:pPr>
        <w:rPr>
          <w:rFonts w:cs="Arial"/>
          <w:szCs w:val="22"/>
          <w:lang w:val="es-MX"/>
        </w:rPr>
      </w:pPr>
    </w:p>
    <w:p w14:paraId="63744DD5" w14:textId="77777777" w:rsidR="007C5321" w:rsidRDefault="007C5321" w:rsidP="00D90542">
      <w:pPr>
        <w:rPr>
          <w:rFonts w:cs="Arial"/>
          <w:szCs w:val="22"/>
          <w:lang w:val="es-MX"/>
        </w:rPr>
      </w:pPr>
    </w:p>
    <w:p w14:paraId="09EAAC0A" w14:textId="77777777" w:rsidR="007C5321" w:rsidRDefault="007C5321" w:rsidP="00D90542">
      <w:pPr>
        <w:rPr>
          <w:rFonts w:cs="Arial"/>
          <w:szCs w:val="22"/>
          <w:lang w:val="es-MX"/>
        </w:rPr>
      </w:pPr>
    </w:p>
    <w:p w14:paraId="69D1CDCA" w14:textId="77777777" w:rsidR="007C5321" w:rsidRDefault="007C5321" w:rsidP="00D90542">
      <w:pPr>
        <w:rPr>
          <w:rFonts w:cs="Arial"/>
          <w:szCs w:val="22"/>
          <w:lang w:val="es-MX"/>
        </w:rPr>
      </w:pPr>
    </w:p>
    <w:p w14:paraId="501E7557" w14:textId="77777777" w:rsidR="007C5321" w:rsidRDefault="007C5321" w:rsidP="00D90542">
      <w:pPr>
        <w:rPr>
          <w:rFonts w:cs="Arial"/>
          <w:szCs w:val="22"/>
          <w:lang w:val="es-MX"/>
        </w:rPr>
      </w:pPr>
    </w:p>
    <w:p w14:paraId="7BB2ED60" w14:textId="77777777" w:rsidR="007C5321" w:rsidRDefault="007C5321" w:rsidP="00D90542">
      <w:pPr>
        <w:rPr>
          <w:rFonts w:cs="Arial"/>
          <w:szCs w:val="22"/>
          <w:lang w:val="es-MX"/>
        </w:rPr>
      </w:pPr>
    </w:p>
    <w:p w14:paraId="0DDF7766" w14:textId="77777777" w:rsidR="007C5321" w:rsidRDefault="007C5321" w:rsidP="00D90542">
      <w:pPr>
        <w:rPr>
          <w:rFonts w:cs="Arial"/>
          <w:szCs w:val="22"/>
          <w:lang w:val="es-MX"/>
        </w:rPr>
      </w:pPr>
    </w:p>
    <w:p w14:paraId="447EC884" w14:textId="77777777" w:rsidR="007C5321" w:rsidRDefault="007C5321" w:rsidP="00D90542">
      <w:pPr>
        <w:rPr>
          <w:rFonts w:cs="Arial"/>
          <w:szCs w:val="22"/>
          <w:lang w:val="es-MX"/>
        </w:rPr>
      </w:pPr>
    </w:p>
    <w:p w14:paraId="693E09F9" w14:textId="77777777" w:rsidR="007C5321" w:rsidRDefault="007C5321" w:rsidP="00D90542">
      <w:pPr>
        <w:rPr>
          <w:rFonts w:cs="Arial"/>
          <w:szCs w:val="22"/>
          <w:lang w:val="es-MX"/>
        </w:rPr>
      </w:pPr>
    </w:p>
    <w:p w14:paraId="17D87AE4" w14:textId="77777777" w:rsidR="007C5321" w:rsidRDefault="007C5321" w:rsidP="00D90542">
      <w:pPr>
        <w:rPr>
          <w:rFonts w:cs="Arial"/>
          <w:szCs w:val="22"/>
          <w:lang w:val="es-MX"/>
        </w:rPr>
      </w:pPr>
    </w:p>
    <w:p w14:paraId="02BDBF42" w14:textId="77777777" w:rsidR="007C5321" w:rsidRDefault="007C5321" w:rsidP="00D90542">
      <w:pPr>
        <w:rPr>
          <w:rFonts w:cs="Arial"/>
          <w:szCs w:val="22"/>
          <w:lang w:val="es-MX"/>
        </w:rPr>
      </w:pPr>
    </w:p>
    <w:p w14:paraId="0D198A88" w14:textId="77777777" w:rsidR="007C5321" w:rsidRDefault="007C5321" w:rsidP="00D90542">
      <w:pPr>
        <w:rPr>
          <w:rFonts w:cs="Arial"/>
          <w:szCs w:val="22"/>
          <w:lang w:val="es-MX"/>
        </w:rPr>
      </w:pPr>
    </w:p>
    <w:p w14:paraId="78A752F1" w14:textId="77777777" w:rsidR="007C5321" w:rsidRDefault="007C5321" w:rsidP="00D90542">
      <w:pPr>
        <w:rPr>
          <w:rFonts w:cs="Arial"/>
          <w:szCs w:val="22"/>
          <w:lang w:val="es-MX"/>
        </w:rPr>
      </w:pPr>
    </w:p>
    <w:p w14:paraId="38DC55FB" w14:textId="77777777" w:rsidR="007C5321" w:rsidRDefault="007C5321" w:rsidP="00D90542">
      <w:pPr>
        <w:rPr>
          <w:rFonts w:cs="Arial"/>
          <w:szCs w:val="22"/>
          <w:lang w:val="es-MX"/>
        </w:rPr>
      </w:pPr>
    </w:p>
    <w:p w14:paraId="31D8B1DE" w14:textId="77777777" w:rsidR="007C5321" w:rsidRDefault="007C5321" w:rsidP="00D90542">
      <w:pPr>
        <w:rPr>
          <w:rFonts w:cs="Arial"/>
          <w:szCs w:val="22"/>
          <w:lang w:val="es-MX"/>
        </w:rPr>
      </w:pPr>
    </w:p>
    <w:p w14:paraId="7BC91E42" w14:textId="77777777" w:rsidR="007C5321" w:rsidRDefault="007C5321" w:rsidP="00D90542">
      <w:pPr>
        <w:rPr>
          <w:rFonts w:cs="Arial"/>
          <w:szCs w:val="22"/>
          <w:lang w:val="es-MX"/>
        </w:rPr>
      </w:pPr>
    </w:p>
    <w:p w14:paraId="64626E71" w14:textId="77777777" w:rsidR="007C5321" w:rsidRDefault="007C5321" w:rsidP="00D90542">
      <w:pPr>
        <w:rPr>
          <w:rFonts w:cs="Arial"/>
          <w:szCs w:val="22"/>
          <w:lang w:val="es-MX"/>
        </w:rPr>
      </w:pPr>
    </w:p>
    <w:p w14:paraId="71AD25C9" w14:textId="77777777" w:rsidR="007C5321" w:rsidRDefault="007C5321" w:rsidP="00D90542">
      <w:pPr>
        <w:rPr>
          <w:rFonts w:cs="Arial"/>
          <w:szCs w:val="22"/>
          <w:lang w:val="es-MX"/>
        </w:rPr>
      </w:pPr>
    </w:p>
    <w:p w14:paraId="116BA325" w14:textId="77777777" w:rsidR="007C5321" w:rsidRDefault="007C5321" w:rsidP="00D90542">
      <w:pPr>
        <w:rPr>
          <w:rFonts w:cs="Arial"/>
          <w:szCs w:val="22"/>
          <w:lang w:val="es-MX"/>
        </w:rPr>
      </w:pPr>
    </w:p>
    <w:p w14:paraId="6A5F8D33" w14:textId="77777777" w:rsidR="007C5321" w:rsidRDefault="007C5321" w:rsidP="00D90542">
      <w:pPr>
        <w:rPr>
          <w:rFonts w:cs="Arial"/>
          <w:szCs w:val="22"/>
          <w:lang w:val="es-MX"/>
        </w:rPr>
      </w:pPr>
    </w:p>
    <w:p w14:paraId="454FFE68" w14:textId="77777777" w:rsidR="007C5321" w:rsidRDefault="007C5321" w:rsidP="00D90542">
      <w:pPr>
        <w:rPr>
          <w:rFonts w:cs="Arial"/>
          <w:szCs w:val="22"/>
          <w:lang w:val="es-MX"/>
        </w:rPr>
      </w:pPr>
    </w:p>
    <w:p w14:paraId="2A38DB92" w14:textId="77777777" w:rsidR="007C5321" w:rsidRDefault="007C5321" w:rsidP="00D90542">
      <w:pPr>
        <w:rPr>
          <w:rFonts w:cs="Arial"/>
          <w:szCs w:val="22"/>
          <w:lang w:val="es-MX"/>
        </w:rPr>
      </w:pPr>
    </w:p>
    <w:p w14:paraId="238750BD" w14:textId="77777777" w:rsidR="007C5321" w:rsidRDefault="007C5321" w:rsidP="00D90542">
      <w:pPr>
        <w:rPr>
          <w:rFonts w:cs="Arial"/>
          <w:szCs w:val="22"/>
          <w:lang w:val="es-MX"/>
        </w:rPr>
      </w:pPr>
    </w:p>
    <w:p w14:paraId="1077D159" w14:textId="77777777" w:rsidR="007C5321" w:rsidRDefault="007C5321" w:rsidP="00D90542">
      <w:pPr>
        <w:rPr>
          <w:rFonts w:cs="Arial"/>
          <w:szCs w:val="22"/>
          <w:lang w:val="es-MX"/>
        </w:rPr>
      </w:pPr>
    </w:p>
    <w:p w14:paraId="24FAE1FE" w14:textId="77777777" w:rsidR="007C5321" w:rsidRDefault="007C5321" w:rsidP="00D90542">
      <w:pPr>
        <w:rPr>
          <w:rFonts w:cs="Arial"/>
          <w:szCs w:val="22"/>
          <w:lang w:val="es-MX"/>
        </w:rPr>
      </w:pPr>
    </w:p>
    <w:p w14:paraId="45AF5D29" w14:textId="77777777" w:rsidR="007C5321" w:rsidRDefault="007C5321" w:rsidP="00D90542">
      <w:pPr>
        <w:rPr>
          <w:rFonts w:cs="Arial"/>
          <w:szCs w:val="22"/>
          <w:lang w:val="es-MX"/>
        </w:rPr>
      </w:pPr>
    </w:p>
    <w:p w14:paraId="62F22FDE" w14:textId="77777777" w:rsidR="007C5321" w:rsidRPr="007E32C8" w:rsidRDefault="007C5321" w:rsidP="00D90542">
      <w:pPr>
        <w:rPr>
          <w:rFonts w:cs="Arial"/>
          <w:szCs w:val="22"/>
          <w:lang w:val="es-MX"/>
        </w:rPr>
      </w:pPr>
    </w:p>
    <w:p w14:paraId="1EA4A564" w14:textId="77777777" w:rsidR="00CD2988" w:rsidRPr="007E32C8" w:rsidRDefault="00CD2988" w:rsidP="00D90542">
      <w:pPr>
        <w:rPr>
          <w:rFonts w:cs="Arial"/>
          <w:szCs w:val="22"/>
          <w:lang w:val="es-MX"/>
        </w:rPr>
      </w:pPr>
    </w:p>
    <w:p w14:paraId="1F2770F0" w14:textId="77777777" w:rsidR="003E7077" w:rsidRPr="007E32C8" w:rsidRDefault="003E7077" w:rsidP="00D90542">
      <w:pPr>
        <w:rPr>
          <w:rFonts w:eastAsia="Arial" w:cs="Arial"/>
          <w:b/>
          <w:bCs/>
          <w:color w:val="006078"/>
          <w:szCs w:val="22"/>
          <w:lang w:val="es-MX"/>
        </w:rPr>
      </w:pPr>
    </w:p>
    <w:p w14:paraId="0AA770D8" w14:textId="14E0C227" w:rsidR="00186BF3" w:rsidRPr="007E32C8" w:rsidRDefault="00186BF3" w:rsidP="00D90542">
      <w:pPr>
        <w:pStyle w:val="Prrafodelista"/>
        <w:numPr>
          <w:ilvl w:val="0"/>
          <w:numId w:val="1"/>
        </w:numPr>
        <w:spacing w:after="160"/>
        <w:rPr>
          <w:rFonts w:eastAsia="Arial" w:cs="Arial"/>
          <w:b/>
          <w:bCs/>
          <w:color w:val="006078"/>
          <w:szCs w:val="22"/>
          <w:lang w:val="es-MX"/>
        </w:rPr>
      </w:pPr>
      <w:r w:rsidRPr="007E32C8">
        <w:rPr>
          <w:rFonts w:eastAsia="Arial" w:cs="Arial"/>
          <w:b/>
          <w:bCs/>
          <w:color w:val="006078"/>
          <w:szCs w:val="22"/>
          <w:lang w:val="es-MX"/>
        </w:rPr>
        <w:lastRenderedPageBreak/>
        <w:t xml:space="preserve">Clausura de la </w:t>
      </w:r>
      <w:r w:rsidR="00B62BFB" w:rsidRPr="007E32C8">
        <w:rPr>
          <w:rFonts w:eastAsia="Arial" w:cs="Arial"/>
          <w:b/>
          <w:bCs/>
          <w:color w:val="006078"/>
          <w:szCs w:val="22"/>
          <w:lang w:val="es-MX"/>
        </w:rPr>
        <w:t>s</w:t>
      </w:r>
      <w:r w:rsidRPr="007E32C8">
        <w:rPr>
          <w:rFonts w:eastAsia="Arial" w:cs="Arial"/>
          <w:b/>
          <w:bCs/>
          <w:color w:val="006078"/>
          <w:szCs w:val="22"/>
          <w:lang w:val="es-MX"/>
        </w:rPr>
        <w:t>esión</w:t>
      </w:r>
    </w:p>
    <w:p w14:paraId="0E5EE38F" w14:textId="03236028" w:rsidR="003C5F43" w:rsidRPr="007E32C8" w:rsidRDefault="00186BF3" w:rsidP="00D90542">
      <w:pPr>
        <w:rPr>
          <w:rFonts w:cs="Arial"/>
          <w:szCs w:val="22"/>
          <w:lang w:val="es-MX"/>
        </w:rPr>
      </w:pPr>
      <w:r w:rsidRPr="007E32C8">
        <w:rPr>
          <w:rFonts w:cs="Arial"/>
          <w:szCs w:val="22"/>
          <w:lang w:val="es-MX"/>
        </w:rPr>
        <w:t>Se da por clausurada la</w:t>
      </w:r>
      <w:r w:rsidR="00CD5F15" w:rsidRPr="007E32C8">
        <w:rPr>
          <w:rFonts w:cs="Arial"/>
          <w:szCs w:val="22"/>
          <w:lang w:val="es-MX"/>
        </w:rPr>
        <w:t xml:space="preserve"> </w:t>
      </w:r>
      <w:r w:rsidR="00CD2988" w:rsidRPr="007E32C8">
        <w:rPr>
          <w:rFonts w:cs="Arial"/>
          <w:szCs w:val="22"/>
          <w:lang w:val="es-MX"/>
        </w:rPr>
        <w:t>Tercera</w:t>
      </w:r>
      <w:r w:rsidR="00CD5F15" w:rsidRPr="007E32C8">
        <w:rPr>
          <w:rFonts w:cs="Arial"/>
          <w:szCs w:val="22"/>
          <w:lang w:val="es-MX"/>
        </w:rPr>
        <w:t xml:space="preserve"> </w:t>
      </w:r>
      <w:r w:rsidR="00B41989" w:rsidRPr="007E32C8">
        <w:rPr>
          <w:rFonts w:cs="Arial"/>
          <w:szCs w:val="22"/>
          <w:lang w:val="es-MX"/>
        </w:rPr>
        <w:t>S</w:t>
      </w:r>
      <w:r w:rsidRPr="007E32C8">
        <w:rPr>
          <w:rFonts w:cs="Arial"/>
          <w:szCs w:val="22"/>
          <w:lang w:val="es-MX"/>
        </w:rPr>
        <w:t>esión</w:t>
      </w:r>
      <w:r w:rsidR="00CD5F15" w:rsidRPr="007E32C8">
        <w:rPr>
          <w:rFonts w:cs="Arial"/>
          <w:szCs w:val="22"/>
          <w:lang w:val="es-MX"/>
        </w:rPr>
        <w:t xml:space="preserve"> </w:t>
      </w:r>
      <w:r w:rsidR="00B41989" w:rsidRPr="007E32C8">
        <w:rPr>
          <w:rFonts w:cs="Arial"/>
          <w:szCs w:val="22"/>
          <w:lang w:val="es-MX"/>
        </w:rPr>
        <w:t>O</w:t>
      </w:r>
      <w:r w:rsidR="00CD5F15" w:rsidRPr="007E32C8">
        <w:rPr>
          <w:rFonts w:cs="Arial"/>
          <w:szCs w:val="22"/>
          <w:lang w:val="es-MX"/>
        </w:rPr>
        <w:t>rdinaria siendo</w:t>
      </w:r>
      <w:r w:rsidRPr="007E32C8">
        <w:rPr>
          <w:rFonts w:cs="Arial"/>
          <w:szCs w:val="22"/>
          <w:lang w:val="es-MX"/>
        </w:rPr>
        <w:t xml:space="preserve"> las </w:t>
      </w:r>
      <w:r w:rsidR="00906F20" w:rsidRPr="007E32C8">
        <w:rPr>
          <w:rFonts w:cs="Arial"/>
          <w:szCs w:val="22"/>
          <w:lang w:val="es-MX"/>
        </w:rPr>
        <w:t>1</w:t>
      </w:r>
      <w:r w:rsidR="00410A9F" w:rsidRPr="007E32C8">
        <w:rPr>
          <w:rFonts w:cs="Arial"/>
          <w:szCs w:val="22"/>
          <w:lang w:val="es-MX"/>
        </w:rPr>
        <w:t>8</w:t>
      </w:r>
      <w:r w:rsidR="00225516" w:rsidRPr="007E32C8">
        <w:rPr>
          <w:rFonts w:cs="Arial"/>
          <w:szCs w:val="22"/>
          <w:lang w:val="es-MX"/>
        </w:rPr>
        <w:t>:</w:t>
      </w:r>
      <w:r w:rsidR="00410A9F" w:rsidRPr="007E32C8">
        <w:rPr>
          <w:rFonts w:cs="Arial"/>
          <w:szCs w:val="22"/>
          <w:lang w:val="es-MX"/>
        </w:rPr>
        <w:t>1</w:t>
      </w:r>
      <w:r w:rsidR="007025F0" w:rsidRPr="007E32C8">
        <w:rPr>
          <w:rFonts w:cs="Arial"/>
          <w:szCs w:val="22"/>
          <w:lang w:val="es-MX"/>
        </w:rPr>
        <w:t>6</w:t>
      </w:r>
      <w:r w:rsidR="00A03256" w:rsidRPr="007E32C8">
        <w:rPr>
          <w:rFonts w:cs="Arial"/>
          <w:szCs w:val="22"/>
          <w:lang w:val="es-MX"/>
        </w:rPr>
        <w:t xml:space="preserve"> horas</w:t>
      </w:r>
      <w:r w:rsidR="00CD5F15" w:rsidRPr="007E32C8">
        <w:rPr>
          <w:rFonts w:cs="Arial"/>
          <w:szCs w:val="22"/>
          <w:lang w:val="es-MX"/>
        </w:rPr>
        <w:t xml:space="preserve"> </w:t>
      </w:r>
      <w:r w:rsidRPr="007E32C8">
        <w:rPr>
          <w:rFonts w:cs="Arial"/>
          <w:szCs w:val="22"/>
          <w:lang w:val="es-MX"/>
        </w:rPr>
        <w:t xml:space="preserve">del </w:t>
      </w:r>
      <w:r w:rsidR="00CD2988" w:rsidRPr="007E32C8">
        <w:rPr>
          <w:rFonts w:cs="Arial"/>
          <w:szCs w:val="22"/>
          <w:lang w:val="es-MX"/>
        </w:rPr>
        <w:t>1ro</w:t>
      </w:r>
      <w:r w:rsidR="0075095E" w:rsidRPr="007E32C8">
        <w:rPr>
          <w:rFonts w:cs="Arial"/>
          <w:szCs w:val="22"/>
          <w:lang w:val="es-MX"/>
        </w:rPr>
        <w:t xml:space="preserve"> </w:t>
      </w:r>
      <w:r w:rsidRPr="007E32C8">
        <w:rPr>
          <w:rFonts w:cs="Arial"/>
          <w:szCs w:val="22"/>
          <w:lang w:val="es-MX"/>
        </w:rPr>
        <w:t xml:space="preserve">de </w:t>
      </w:r>
      <w:r w:rsidR="00CD2988" w:rsidRPr="007E32C8">
        <w:rPr>
          <w:rFonts w:cs="Arial"/>
          <w:szCs w:val="22"/>
          <w:lang w:val="es-MX"/>
        </w:rPr>
        <w:t>ju</w:t>
      </w:r>
      <w:r w:rsidR="00410A9F" w:rsidRPr="007E32C8">
        <w:rPr>
          <w:rFonts w:cs="Arial"/>
          <w:szCs w:val="22"/>
          <w:lang w:val="es-MX"/>
        </w:rPr>
        <w:t>n</w:t>
      </w:r>
      <w:r w:rsidR="00CD2988" w:rsidRPr="007E32C8">
        <w:rPr>
          <w:rFonts w:cs="Arial"/>
          <w:szCs w:val="22"/>
          <w:lang w:val="es-MX"/>
        </w:rPr>
        <w:t>io</w:t>
      </w:r>
      <w:r w:rsidRPr="007E32C8">
        <w:rPr>
          <w:rFonts w:cs="Arial"/>
          <w:szCs w:val="22"/>
          <w:lang w:val="es-MX"/>
        </w:rPr>
        <w:t xml:space="preserve"> de 202</w:t>
      </w:r>
      <w:r w:rsidR="008E3C16" w:rsidRPr="007E32C8">
        <w:rPr>
          <w:rFonts w:cs="Arial"/>
          <w:szCs w:val="22"/>
          <w:lang w:val="es-MX"/>
        </w:rPr>
        <w:t>3</w:t>
      </w:r>
      <w:r w:rsidR="006A1FF9" w:rsidRPr="007E32C8">
        <w:rPr>
          <w:rFonts w:cs="Arial"/>
          <w:szCs w:val="22"/>
          <w:lang w:val="es-MX"/>
        </w:rPr>
        <w:t>.</w:t>
      </w:r>
    </w:p>
    <w:p w14:paraId="6A5D7A3F" w14:textId="77777777" w:rsidR="00B200B8" w:rsidRPr="007E32C8" w:rsidRDefault="00B200B8" w:rsidP="00D90542">
      <w:pPr>
        <w:rPr>
          <w:rFonts w:cs="Arial"/>
          <w:szCs w:val="22"/>
          <w:lang w:val="es-MX"/>
        </w:rPr>
      </w:pPr>
    </w:p>
    <w:p w14:paraId="116ACF33" w14:textId="5943404E" w:rsidR="007F4F51" w:rsidRPr="007E32C8" w:rsidRDefault="007F4F51" w:rsidP="00D90542">
      <w:pPr>
        <w:jc w:val="center"/>
        <w:rPr>
          <w:rFonts w:cs="Arial"/>
          <w:b/>
          <w:bCs/>
          <w:color w:val="2D5D74"/>
          <w:szCs w:val="22"/>
          <w:highlight w:val="white"/>
          <w:lang w:val="es-MX"/>
        </w:rPr>
      </w:pPr>
      <w:r w:rsidRPr="007E32C8">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7E32C8" w14:paraId="60646EDC" w14:textId="77777777" w:rsidTr="00E74C2E">
        <w:trPr>
          <w:jc w:val="center"/>
        </w:trPr>
        <w:tc>
          <w:tcPr>
            <w:tcW w:w="4962" w:type="dxa"/>
          </w:tcPr>
          <w:p w14:paraId="499B8B4D" w14:textId="77777777" w:rsidR="007F4F51" w:rsidRPr="007E32C8" w:rsidRDefault="007F4F51" w:rsidP="00D90542">
            <w:pPr>
              <w:rPr>
                <w:rFonts w:cs="Arial"/>
                <w:sz w:val="22"/>
                <w:szCs w:val="22"/>
                <w:highlight w:val="white"/>
                <w:lang w:val="es-MX"/>
              </w:rPr>
            </w:pPr>
          </w:p>
          <w:p w14:paraId="3F46C4C4" w14:textId="77777777" w:rsidR="00B200B8" w:rsidRPr="007E32C8" w:rsidRDefault="00B200B8" w:rsidP="00D90542">
            <w:pPr>
              <w:rPr>
                <w:rFonts w:cs="Arial"/>
                <w:sz w:val="22"/>
                <w:szCs w:val="22"/>
                <w:highlight w:val="white"/>
                <w:lang w:val="es-MX"/>
              </w:rPr>
            </w:pPr>
          </w:p>
          <w:p w14:paraId="75D3FB81" w14:textId="77777777" w:rsidR="007F4F51" w:rsidRPr="007E32C8" w:rsidRDefault="007F4F51" w:rsidP="00D90542">
            <w:pPr>
              <w:rPr>
                <w:rFonts w:cs="Arial"/>
                <w:sz w:val="22"/>
                <w:szCs w:val="22"/>
                <w:highlight w:val="white"/>
                <w:lang w:val="es-MX"/>
              </w:rPr>
            </w:pPr>
          </w:p>
        </w:tc>
      </w:tr>
      <w:tr w:rsidR="007F4F51" w:rsidRPr="007E32C8" w14:paraId="1258E227" w14:textId="77777777" w:rsidTr="00E74C2E">
        <w:trPr>
          <w:jc w:val="center"/>
        </w:trPr>
        <w:tc>
          <w:tcPr>
            <w:tcW w:w="4962" w:type="dxa"/>
          </w:tcPr>
          <w:p w14:paraId="2EA7AFDE" w14:textId="340E9896" w:rsidR="006963C5" w:rsidRPr="007E32C8" w:rsidRDefault="006963C5" w:rsidP="00D90542">
            <w:pPr>
              <w:jc w:val="center"/>
              <w:rPr>
                <w:rFonts w:cs="Arial"/>
                <w:b/>
                <w:bCs/>
                <w:color w:val="003B51"/>
                <w:sz w:val="22"/>
                <w:szCs w:val="22"/>
                <w:highlight w:val="white"/>
                <w:lang w:val="es-MX"/>
              </w:rPr>
            </w:pPr>
            <w:r w:rsidRPr="007E32C8">
              <w:rPr>
                <w:rFonts w:cs="Arial"/>
                <w:b/>
                <w:bCs/>
                <w:color w:val="003B51"/>
                <w:sz w:val="22"/>
                <w:szCs w:val="22"/>
                <w:lang w:val="es-MX"/>
              </w:rPr>
              <w:t>Nancy García Vázquez</w:t>
            </w:r>
            <w:r w:rsidRPr="007E32C8">
              <w:rPr>
                <w:rFonts w:cs="Arial"/>
                <w:b/>
                <w:bCs/>
                <w:color w:val="003B51"/>
                <w:sz w:val="22"/>
                <w:szCs w:val="22"/>
                <w:highlight w:val="white"/>
                <w:lang w:val="es-MX"/>
              </w:rPr>
              <w:t xml:space="preserve"> </w:t>
            </w:r>
          </w:p>
          <w:p w14:paraId="2F721D6B" w14:textId="1674C9DB" w:rsidR="00BB1F1B" w:rsidRPr="007E32C8" w:rsidRDefault="007F4F51" w:rsidP="00D90542">
            <w:pPr>
              <w:jc w:val="center"/>
              <w:rPr>
                <w:rFonts w:cs="Arial"/>
                <w:sz w:val="22"/>
                <w:szCs w:val="22"/>
                <w:highlight w:val="white"/>
                <w:lang w:val="es-MX"/>
              </w:rPr>
            </w:pPr>
            <w:r w:rsidRPr="007E32C8">
              <w:rPr>
                <w:rFonts w:cs="Arial"/>
                <w:sz w:val="22"/>
                <w:szCs w:val="22"/>
                <w:highlight w:val="white"/>
                <w:lang w:val="es-MX"/>
              </w:rPr>
              <w:t>President</w:t>
            </w:r>
            <w:r w:rsidR="006963C5" w:rsidRPr="007E32C8">
              <w:rPr>
                <w:rFonts w:cs="Arial"/>
                <w:sz w:val="22"/>
                <w:szCs w:val="22"/>
                <w:highlight w:val="white"/>
                <w:lang w:val="es-MX"/>
              </w:rPr>
              <w:t>a</w:t>
            </w:r>
            <w:r w:rsidRPr="007E32C8">
              <w:rPr>
                <w:rFonts w:cs="Arial"/>
                <w:sz w:val="22"/>
                <w:szCs w:val="22"/>
                <w:highlight w:val="white"/>
                <w:lang w:val="es-MX"/>
              </w:rPr>
              <w:t xml:space="preserve"> del Comité de Participación Social</w:t>
            </w:r>
            <w:r w:rsidR="00BB1F1B" w:rsidRPr="007E32C8">
              <w:rPr>
                <w:rFonts w:cs="Arial"/>
                <w:sz w:val="22"/>
                <w:szCs w:val="22"/>
                <w:highlight w:val="white"/>
                <w:lang w:val="es-MX"/>
              </w:rPr>
              <w:t xml:space="preserve"> y </w:t>
            </w:r>
            <w:r w:rsidR="00FE531F" w:rsidRPr="007E32C8">
              <w:rPr>
                <w:rFonts w:cs="Arial"/>
                <w:sz w:val="22"/>
                <w:szCs w:val="22"/>
                <w:highlight w:val="white"/>
                <w:lang w:val="es-MX"/>
              </w:rPr>
              <w:t>President</w:t>
            </w:r>
            <w:r w:rsidR="006963C5" w:rsidRPr="007E32C8">
              <w:rPr>
                <w:rFonts w:cs="Arial"/>
                <w:sz w:val="22"/>
                <w:szCs w:val="22"/>
                <w:highlight w:val="white"/>
                <w:lang w:val="es-MX"/>
              </w:rPr>
              <w:t>a</w:t>
            </w:r>
            <w:r w:rsidR="00FE531F" w:rsidRPr="007E32C8">
              <w:rPr>
                <w:rFonts w:cs="Arial"/>
                <w:sz w:val="22"/>
                <w:szCs w:val="22"/>
                <w:highlight w:val="white"/>
                <w:lang w:val="es-MX"/>
              </w:rPr>
              <w:t xml:space="preserve"> </w:t>
            </w:r>
            <w:r w:rsidR="00BB1F1B" w:rsidRPr="007E32C8">
              <w:rPr>
                <w:rFonts w:cs="Arial"/>
                <w:sz w:val="22"/>
                <w:szCs w:val="22"/>
                <w:highlight w:val="white"/>
                <w:lang w:val="es-MX"/>
              </w:rPr>
              <w:t xml:space="preserve">Órgano de Gobierno </w:t>
            </w:r>
          </w:p>
          <w:p w14:paraId="47DF6989" w14:textId="77777777" w:rsidR="00BB1F1B" w:rsidRPr="007E32C8" w:rsidRDefault="00BB1F1B" w:rsidP="00D90542">
            <w:pPr>
              <w:jc w:val="center"/>
              <w:rPr>
                <w:rFonts w:cs="Arial"/>
                <w:sz w:val="22"/>
                <w:szCs w:val="22"/>
                <w:highlight w:val="white"/>
                <w:lang w:val="es-MX"/>
              </w:rPr>
            </w:pPr>
            <w:r w:rsidRPr="007E32C8">
              <w:rPr>
                <w:rFonts w:cs="Arial"/>
                <w:sz w:val="22"/>
                <w:szCs w:val="22"/>
                <w:highlight w:val="white"/>
                <w:lang w:val="es-MX"/>
              </w:rPr>
              <w:t xml:space="preserve">de la Secretaría Ejecutiva </w:t>
            </w:r>
          </w:p>
          <w:p w14:paraId="3FF76E8D" w14:textId="60E09A8A" w:rsidR="007F4F51" w:rsidRPr="007E32C8" w:rsidRDefault="007F4F51" w:rsidP="00D90542">
            <w:pPr>
              <w:jc w:val="center"/>
              <w:rPr>
                <w:rFonts w:cs="Arial"/>
                <w:sz w:val="22"/>
                <w:szCs w:val="22"/>
                <w:highlight w:val="white"/>
                <w:lang w:val="es-MX"/>
              </w:rPr>
            </w:pPr>
          </w:p>
        </w:tc>
      </w:tr>
    </w:tbl>
    <w:p w14:paraId="76E8BE38" w14:textId="77777777" w:rsidR="007F4F51" w:rsidRPr="007E32C8" w:rsidRDefault="007F4F51" w:rsidP="00D90542">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76"/>
        <w:gridCol w:w="4275"/>
      </w:tblGrid>
      <w:tr w:rsidR="000B6CA4" w:rsidRPr="007E32C8" w14:paraId="1A823BB1" w14:textId="77777777" w:rsidTr="00B94FE0">
        <w:tc>
          <w:tcPr>
            <w:tcW w:w="4287" w:type="dxa"/>
            <w:tcBorders>
              <w:bottom w:val="single" w:sz="4" w:space="0" w:color="auto"/>
            </w:tcBorders>
          </w:tcPr>
          <w:p w14:paraId="1562A9BE" w14:textId="77777777" w:rsidR="000B6CA4" w:rsidRPr="007E32C8" w:rsidRDefault="000B6CA4" w:rsidP="00D90542">
            <w:pPr>
              <w:rPr>
                <w:rFonts w:cs="Arial"/>
                <w:sz w:val="22"/>
                <w:szCs w:val="22"/>
                <w:highlight w:val="white"/>
                <w:lang w:val="es-MX"/>
              </w:rPr>
            </w:pPr>
          </w:p>
          <w:p w14:paraId="0516AC54" w14:textId="77777777" w:rsidR="000B6CA4" w:rsidRPr="007E32C8" w:rsidRDefault="000B6CA4" w:rsidP="00D90542">
            <w:pPr>
              <w:rPr>
                <w:rFonts w:cs="Arial"/>
                <w:sz w:val="22"/>
                <w:szCs w:val="22"/>
                <w:highlight w:val="white"/>
                <w:lang w:val="es-MX"/>
              </w:rPr>
            </w:pPr>
          </w:p>
        </w:tc>
        <w:tc>
          <w:tcPr>
            <w:tcW w:w="276" w:type="dxa"/>
          </w:tcPr>
          <w:p w14:paraId="51DDBEDF" w14:textId="77777777" w:rsidR="000B6CA4" w:rsidRPr="007E32C8" w:rsidRDefault="000B6CA4" w:rsidP="00D90542">
            <w:pPr>
              <w:rPr>
                <w:rFonts w:cs="Arial"/>
                <w:sz w:val="22"/>
                <w:szCs w:val="22"/>
                <w:highlight w:val="white"/>
                <w:lang w:val="es-MX"/>
              </w:rPr>
            </w:pPr>
          </w:p>
        </w:tc>
        <w:tc>
          <w:tcPr>
            <w:tcW w:w="4275" w:type="dxa"/>
            <w:tcBorders>
              <w:bottom w:val="single" w:sz="4" w:space="0" w:color="auto"/>
            </w:tcBorders>
          </w:tcPr>
          <w:p w14:paraId="42F05F3B" w14:textId="77777777" w:rsidR="000B6CA4" w:rsidRPr="007E32C8" w:rsidRDefault="000B6CA4" w:rsidP="00D90542">
            <w:pPr>
              <w:rPr>
                <w:rFonts w:cs="Arial"/>
                <w:sz w:val="22"/>
                <w:szCs w:val="22"/>
                <w:highlight w:val="white"/>
                <w:lang w:val="es-MX"/>
              </w:rPr>
            </w:pPr>
          </w:p>
        </w:tc>
      </w:tr>
      <w:tr w:rsidR="00B94FE0" w:rsidRPr="007E32C8" w14:paraId="14D2D069" w14:textId="77777777" w:rsidTr="00B94FE0">
        <w:tc>
          <w:tcPr>
            <w:tcW w:w="4287" w:type="dxa"/>
            <w:tcBorders>
              <w:top w:val="single" w:sz="4" w:space="0" w:color="auto"/>
            </w:tcBorders>
          </w:tcPr>
          <w:p w14:paraId="237314AC" w14:textId="77777777" w:rsidR="00BD5A01" w:rsidRPr="007E32C8" w:rsidRDefault="0072139B" w:rsidP="00D90542">
            <w:pPr>
              <w:jc w:val="center"/>
              <w:rPr>
                <w:rFonts w:cs="Arial"/>
                <w:b/>
                <w:bCs/>
                <w:color w:val="003B51"/>
                <w:sz w:val="22"/>
                <w:szCs w:val="22"/>
                <w:lang w:val="es-MX"/>
              </w:rPr>
            </w:pPr>
            <w:r w:rsidRPr="007E32C8">
              <w:rPr>
                <w:rFonts w:cs="Arial"/>
                <w:b/>
                <w:bCs/>
                <w:color w:val="003B51"/>
                <w:sz w:val="22"/>
                <w:szCs w:val="22"/>
                <w:lang w:val="es-MX"/>
              </w:rPr>
              <w:t>Jorge Alejandro Ortiz Ramírez</w:t>
            </w:r>
            <w:r w:rsidRPr="007E32C8">
              <w:rPr>
                <w:rFonts w:cs="Arial"/>
                <w:b/>
                <w:bCs/>
                <w:color w:val="003B51"/>
                <w:sz w:val="22"/>
                <w:szCs w:val="22"/>
                <w:highlight w:val="white"/>
                <w:lang w:val="es-MX"/>
              </w:rPr>
              <w:t xml:space="preserve"> </w:t>
            </w:r>
          </w:p>
          <w:p w14:paraId="4A1C3903" w14:textId="7174A88D" w:rsidR="00B94FE0" w:rsidRPr="007E32C8" w:rsidRDefault="00BD5A01" w:rsidP="00D90542">
            <w:pPr>
              <w:jc w:val="center"/>
              <w:rPr>
                <w:rFonts w:cs="Arial"/>
                <w:bCs/>
                <w:sz w:val="22"/>
                <w:szCs w:val="22"/>
                <w:highlight w:val="white"/>
                <w:lang w:val="es-MX"/>
              </w:rPr>
            </w:pPr>
            <w:r w:rsidRPr="007E32C8">
              <w:rPr>
                <w:rFonts w:cs="Arial"/>
                <w:sz w:val="22"/>
                <w:szCs w:val="22"/>
                <w:lang w:val="es-MX"/>
              </w:rPr>
              <w:t>Auditor Superior del Estado</w:t>
            </w:r>
          </w:p>
        </w:tc>
        <w:tc>
          <w:tcPr>
            <w:tcW w:w="276" w:type="dxa"/>
          </w:tcPr>
          <w:p w14:paraId="37C3F50B" w14:textId="77777777" w:rsidR="00B94FE0" w:rsidRPr="007E32C8" w:rsidRDefault="00B94FE0" w:rsidP="00D90542">
            <w:pPr>
              <w:rPr>
                <w:rFonts w:cs="Arial"/>
                <w:sz w:val="22"/>
                <w:szCs w:val="22"/>
                <w:highlight w:val="white"/>
                <w:lang w:val="es-MX"/>
              </w:rPr>
            </w:pPr>
          </w:p>
        </w:tc>
        <w:tc>
          <w:tcPr>
            <w:tcW w:w="4275" w:type="dxa"/>
            <w:tcBorders>
              <w:top w:val="single" w:sz="4" w:space="0" w:color="auto"/>
            </w:tcBorders>
          </w:tcPr>
          <w:p w14:paraId="16675273" w14:textId="07EC664E" w:rsidR="00B94FE0" w:rsidRPr="007E32C8" w:rsidRDefault="00836DB5" w:rsidP="00D90542">
            <w:pPr>
              <w:jc w:val="center"/>
              <w:rPr>
                <w:rFonts w:cs="Arial"/>
                <w:sz w:val="22"/>
                <w:szCs w:val="22"/>
                <w:highlight w:val="white"/>
                <w:lang w:val="es-MX"/>
              </w:rPr>
            </w:pPr>
            <w:r w:rsidRPr="007E32C8">
              <w:rPr>
                <w:rFonts w:cs="Arial"/>
                <w:b/>
                <w:bCs/>
                <w:color w:val="003B51"/>
                <w:sz w:val="22"/>
                <w:szCs w:val="22"/>
                <w:lang w:val="es-MX"/>
              </w:rPr>
              <w:t xml:space="preserve">Gerardo Ignacio de la Cruz Tovar </w:t>
            </w:r>
            <w:r w:rsidR="00584042" w:rsidRPr="007E32C8">
              <w:rPr>
                <w:rFonts w:cs="Arial"/>
                <w:sz w:val="22"/>
                <w:szCs w:val="22"/>
                <w:lang w:val="es-MX"/>
              </w:rPr>
              <w:t>Fiscal Especializado en Combate a la Corrupción</w:t>
            </w:r>
          </w:p>
        </w:tc>
      </w:tr>
      <w:tr w:rsidR="00B94FE0" w:rsidRPr="007E32C8" w14:paraId="4711D6B7" w14:textId="77777777" w:rsidTr="00B94FE0">
        <w:tc>
          <w:tcPr>
            <w:tcW w:w="4287" w:type="dxa"/>
            <w:tcBorders>
              <w:bottom w:val="single" w:sz="4" w:space="0" w:color="auto"/>
            </w:tcBorders>
          </w:tcPr>
          <w:p w14:paraId="7691FC52" w14:textId="77777777" w:rsidR="00B94FE0" w:rsidRPr="007E32C8" w:rsidRDefault="00B94FE0" w:rsidP="00D90542">
            <w:pPr>
              <w:jc w:val="center"/>
              <w:rPr>
                <w:rFonts w:cs="Arial"/>
                <w:sz w:val="22"/>
                <w:szCs w:val="22"/>
                <w:highlight w:val="white"/>
                <w:lang w:val="es-MX"/>
              </w:rPr>
            </w:pPr>
          </w:p>
          <w:p w14:paraId="5989CE1F" w14:textId="77777777" w:rsidR="00B94FE0" w:rsidRPr="007E32C8" w:rsidRDefault="00B94FE0" w:rsidP="00D90542">
            <w:pPr>
              <w:jc w:val="center"/>
              <w:rPr>
                <w:rFonts w:cs="Arial"/>
                <w:sz w:val="22"/>
                <w:szCs w:val="22"/>
                <w:highlight w:val="white"/>
                <w:lang w:val="es-MX"/>
              </w:rPr>
            </w:pPr>
          </w:p>
          <w:p w14:paraId="16B570AD" w14:textId="77777777" w:rsidR="00B94FE0" w:rsidRPr="007E32C8" w:rsidRDefault="00B94FE0" w:rsidP="00D90542">
            <w:pPr>
              <w:jc w:val="center"/>
              <w:rPr>
                <w:rFonts w:cs="Arial"/>
                <w:sz w:val="22"/>
                <w:szCs w:val="22"/>
                <w:highlight w:val="white"/>
                <w:lang w:val="es-MX"/>
              </w:rPr>
            </w:pPr>
          </w:p>
          <w:p w14:paraId="49B06886" w14:textId="77777777" w:rsidR="00B94FE0" w:rsidRPr="007E32C8" w:rsidRDefault="00B94FE0" w:rsidP="00D90542">
            <w:pPr>
              <w:jc w:val="center"/>
              <w:rPr>
                <w:rFonts w:cs="Arial"/>
                <w:sz w:val="22"/>
                <w:szCs w:val="22"/>
                <w:highlight w:val="white"/>
                <w:lang w:val="es-MX"/>
              </w:rPr>
            </w:pPr>
          </w:p>
        </w:tc>
        <w:tc>
          <w:tcPr>
            <w:tcW w:w="276" w:type="dxa"/>
          </w:tcPr>
          <w:p w14:paraId="0FA6C80E" w14:textId="77777777" w:rsidR="00B94FE0" w:rsidRPr="007E32C8" w:rsidRDefault="00B94FE0" w:rsidP="00D90542">
            <w:pPr>
              <w:jc w:val="center"/>
              <w:rPr>
                <w:rFonts w:cs="Arial"/>
                <w:sz w:val="22"/>
                <w:szCs w:val="22"/>
                <w:highlight w:val="white"/>
                <w:lang w:val="es-MX"/>
              </w:rPr>
            </w:pPr>
          </w:p>
        </w:tc>
        <w:tc>
          <w:tcPr>
            <w:tcW w:w="4275" w:type="dxa"/>
            <w:tcBorders>
              <w:bottom w:val="single" w:sz="4" w:space="0" w:color="auto"/>
            </w:tcBorders>
          </w:tcPr>
          <w:p w14:paraId="0C557FBB" w14:textId="77777777" w:rsidR="00B94FE0" w:rsidRPr="007E32C8" w:rsidRDefault="00B94FE0" w:rsidP="00D90542">
            <w:pPr>
              <w:jc w:val="center"/>
              <w:rPr>
                <w:rFonts w:cs="Arial"/>
                <w:sz w:val="22"/>
                <w:szCs w:val="22"/>
                <w:highlight w:val="white"/>
                <w:lang w:val="es-MX"/>
              </w:rPr>
            </w:pPr>
          </w:p>
        </w:tc>
      </w:tr>
      <w:tr w:rsidR="00B94FE0" w:rsidRPr="007E32C8" w14:paraId="2AB8959C" w14:textId="77777777" w:rsidTr="00C93174">
        <w:tc>
          <w:tcPr>
            <w:tcW w:w="4287" w:type="dxa"/>
            <w:tcBorders>
              <w:top w:val="single" w:sz="4" w:space="0" w:color="auto"/>
              <w:bottom w:val="single" w:sz="4" w:space="0" w:color="auto"/>
            </w:tcBorders>
          </w:tcPr>
          <w:p w14:paraId="7C0A2FD1" w14:textId="77777777" w:rsidR="00BC56B4" w:rsidRPr="007E32C8" w:rsidRDefault="00BC56B4" w:rsidP="00D90542">
            <w:pPr>
              <w:jc w:val="center"/>
              <w:rPr>
                <w:rFonts w:cs="Arial"/>
                <w:b/>
                <w:bCs/>
                <w:color w:val="003B51"/>
                <w:sz w:val="22"/>
                <w:szCs w:val="22"/>
                <w:highlight w:val="white"/>
                <w:lang w:val="es-MX"/>
              </w:rPr>
            </w:pPr>
            <w:r w:rsidRPr="007E32C8">
              <w:rPr>
                <w:rFonts w:cs="Arial"/>
                <w:b/>
                <w:bCs/>
                <w:color w:val="003B51"/>
                <w:sz w:val="22"/>
                <w:szCs w:val="22"/>
                <w:lang w:val="es-MX"/>
              </w:rPr>
              <w:t>María Teresa Brito Serrano</w:t>
            </w:r>
            <w:r w:rsidRPr="007E32C8">
              <w:rPr>
                <w:rFonts w:cs="Arial"/>
                <w:b/>
                <w:bCs/>
                <w:color w:val="003B51"/>
                <w:sz w:val="22"/>
                <w:szCs w:val="22"/>
                <w:highlight w:val="white"/>
                <w:lang w:val="es-MX"/>
              </w:rPr>
              <w:t xml:space="preserve"> </w:t>
            </w:r>
          </w:p>
          <w:p w14:paraId="2A1B044E" w14:textId="0BB17CC7" w:rsidR="00C93174" w:rsidRPr="007E32C8" w:rsidRDefault="00D64935" w:rsidP="00D90542">
            <w:pPr>
              <w:jc w:val="center"/>
              <w:rPr>
                <w:rFonts w:cs="Arial"/>
                <w:bCs/>
                <w:sz w:val="22"/>
                <w:szCs w:val="22"/>
                <w:highlight w:val="white"/>
                <w:lang w:val="es-MX"/>
              </w:rPr>
            </w:pPr>
            <w:r w:rsidRPr="007E32C8">
              <w:rPr>
                <w:rFonts w:cs="Arial"/>
                <w:bCs/>
                <w:sz w:val="22"/>
                <w:szCs w:val="22"/>
                <w:lang w:val="es-MX"/>
              </w:rPr>
              <w:t>Contralora del Estado de Jalisco</w:t>
            </w:r>
          </w:p>
          <w:p w14:paraId="133C8630" w14:textId="77777777" w:rsidR="00C93174" w:rsidRPr="007E32C8" w:rsidRDefault="00C93174" w:rsidP="00D90542">
            <w:pPr>
              <w:jc w:val="center"/>
              <w:rPr>
                <w:rFonts w:cs="Arial"/>
                <w:bCs/>
                <w:sz w:val="22"/>
                <w:szCs w:val="22"/>
                <w:highlight w:val="white"/>
                <w:lang w:val="es-MX"/>
              </w:rPr>
            </w:pPr>
          </w:p>
          <w:p w14:paraId="2B193123" w14:textId="77777777" w:rsidR="00C93174" w:rsidRPr="007E32C8" w:rsidRDefault="00C93174" w:rsidP="00D90542">
            <w:pPr>
              <w:jc w:val="center"/>
              <w:rPr>
                <w:rFonts w:cs="Arial"/>
                <w:bCs/>
                <w:sz w:val="22"/>
                <w:szCs w:val="22"/>
                <w:highlight w:val="white"/>
                <w:lang w:val="es-MX"/>
              </w:rPr>
            </w:pPr>
          </w:p>
          <w:p w14:paraId="499BC23E" w14:textId="140CDBFC" w:rsidR="00C93174" w:rsidRPr="007E32C8" w:rsidRDefault="00C93174" w:rsidP="00D90542">
            <w:pPr>
              <w:jc w:val="center"/>
              <w:rPr>
                <w:rFonts w:cs="Arial"/>
                <w:sz w:val="22"/>
                <w:szCs w:val="22"/>
                <w:highlight w:val="white"/>
                <w:lang w:val="es-MX"/>
              </w:rPr>
            </w:pPr>
          </w:p>
        </w:tc>
        <w:tc>
          <w:tcPr>
            <w:tcW w:w="276" w:type="dxa"/>
          </w:tcPr>
          <w:p w14:paraId="77778F60" w14:textId="77777777" w:rsidR="00B94FE0" w:rsidRPr="007E32C8" w:rsidRDefault="00B94FE0" w:rsidP="00D90542">
            <w:pPr>
              <w:jc w:val="center"/>
              <w:rPr>
                <w:rFonts w:cs="Arial"/>
                <w:sz w:val="22"/>
                <w:szCs w:val="22"/>
                <w:highlight w:val="white"/>
                <w:lang w:val="es-MX"/>
              </w:rPr>
            </w:pPr>
          </w:p>
        </w:tc>
        <w:tc>
          <w:tcPr>
            <w:tcW w:w="4275" w:type="dxa"/>
            <w:tcBorders>
              <w:top w:val="single" w:sz="4" w:space="0" w:color="auto"/>
              <w:bottom w:val="single" w:sz="4" w:space="0" w:color="auto"/>
            </w:tcBorders>
          </w:tcPr>
          <w:p w14:paraId="3B98A3FB" w14:textId="77777777" w:rsidR="009704FA" w:rsidRPr="007E32C8" w:rsidRDefault="009704FA" w:rsidP="00D90542">
            <w:pPr>
              <w:jc w:val="center"/>
              <w:rPr>
                <w:rFonts w:cs="Arial"/>
                <w:b/>
                <w:bCs/>
                <w:color w:val="003B51"/>
                <w:sz w:val="22"/>
                <w:szCs w:val="22"/>
                <w:lang w:val="es-MX"/>
              </w:rPr>
            </w:pPr>
            <w:r w:rsidRPr="007E32C8">
              <w:rPr>
                <w:rFonts w:cs="Arial"/>
                <w:b/>
                <w:bCs/>
                <w:color w:val="003B51"/>
                <w:sz w:val="22"/>
                <w:szCs w:val="22"/>
                <w:lang w:val="es-MX"/>
              </w:rPr>
              <w:t xml:space="preserve">Salvador Romero Espinosa </w:t>
            </w:r>
          </w:p>
          <w:p w14:paraId="045FB715" w14:textId="77777777" w:rsidR="00B94FE0" w:rsidRPr="007E32C8" w:rsidRDefault="00032552" w:rsidP="00D90542">
            <w:pPr>
              <w:jc w:val="center"/>
              <w:rPr>
                <w:rFonts w:cs="Arial"/>
                <w:bCs/>
                <w:sz w:val="22"/>
                <w:szCs w:val="22"/>
                <w:lang w:val="es-MX"/>
              </w:rPr>
            </w:pPr>
            <w:r w:rsidRPr="007E32C8">
              <w:rPr>
                <w:rFonts w:cs="Arial"/>
                <w:bCs/>
                <w:sz w:val="22"/>
                <w:szCs w:val="22"/>
                <w:lang w:val="es-MX"/>
              </w:rPr>
              <w:t>Presidente del Instituto de Transparencia, Información Pública y Protección de Datos Personales del Estado de Jalisco</w:t>
            </w:r>
          </w:p>
          <w:p w14:paraId="6E5869D0" w14:textId="77777777" w:rsidR="00032552" w:rsidRPr="007E32C8" w:rsidRDefault="00032552" w:rsidP="00D90542">
            <w:pPr>
              <w:jc w:val="center"/>
              <w:rPr>
                <w:rFonts w:cs="Arial"/>
                <w:bCs/>
                <w:sz w:val="22"/>
                <w:szCs w:val="22"/>
                <w:lang w:val="es-MX"/>
              </w:rPr>
            </w:pPr>
          </w:p>
          <w:p w14:paraId="6E4A129A" w14:textId="3367A8B0" w:rsidR="00032552" w:rsidRPr="007E32C8" w:rsidRDefault="00032552" w:rsidP="00D90542">
            <w:pPr>
              <w:jc w:val="center"/>
              <w:rPr>
                <w:rFonts w:cs="Arial"/>
                <w:bCs/>
                <w:sz w:val="22"/>
                <w:szCs w:val="22"/>
                <w:lang w:val="es-MX"/>
              </w:rPr>
            </w:pPr>
          </w:p>
        </w:tc>
      </w:tr>
      <w:tr w:rsidR="00C93174" w:rsidRPr="007E32C8" w14:paraId="352F3CA8" w14:textId="77777777" w:rsidTr="00B94FE0">
        <w:tc>
          <w:tcPr>
            <w:tcW w:w="4287" w:type="dxa"/>
            <w:tcBorders>
              <w:top w:val="single" w:sz="4" w:space="0" w:color="auto"/>
            </w:tcBorders>
          </w:tcPr>
          <w:p w14:paraId="13195A86" w14:textId="77777777" w:rsidR="00AF68E1" w:rsidRPr="007E32C8" w:rsidRDefault="00AF68E1" w:rsidP="00D90542">
            <w:pPr>
              <w:jc w:val="center"/>
              <w:rPr>
                <w:rFonts w:cs="Arial"/>
                <w:b/>
                <w:bCs/>
                <w:color w:val="003B51"/>
                <w:sz w:val="22"/>
                <w:szCs w:val="22"/>
                <w:highlight w:val="white"/>
                <w:lang w:val="es-MX"/>
              </w:rPr>
            </w:pPr>
            <w:r w:rsidRPr="007E32C8">
              <w:rPr>
                <w:rFonts w:cs="Arial"/>
                <w:b/>
                <w:bCs/>
                <w:color w:val="003B51"/>
                <w:sz w:val="22"/>
                <w:szCs w:val="22"/>
                <w:highlight w:val="white"/>
                <w:lang w:val="es-MX"/>
              </w:rPr>
              <w:t>Fany Lorena Jiménez Aguirre</w:t>
            </w:r>
          </w:p>
          <w:p w14:paraId="158DBC66" w14:textId="4EB2910C" w:rsidR="00C93174" w:rsidRPr="007E32C8" w:rsidRDefault="00AF68E1" w:rsidP="00D90542">
            <w:pPr>
              <w:jc w:val="center"/>
              <w:rPr>
                <w:rFonts w:cs="Arial"/>
                <w:b/>
                <w:bCs/>
                <w:color w:val="003B51"/>
                <w:sz w:val="22"/>
                <w:szCs w:val="22"/>
                <w:lang w:val="es-MX"/>
              </w:rPr>
            </w:pPr>
            <w:r w:rsidRPr="007E32C8">
              <w:rPr>
                <w:rFonts w:cs="Arial"/>
                <w:sz w:val="22"/>
                <w:szCs w:val="22"/>
                <w:highlight w:val="white"/>
                <w:lang w:val="es-MX"/>
              </w:rPr>
              <w:t>Presidenta del Tribunal de Justicia Administrativa del Estado de Jalisco</w:t>
            </w:r>
          </w:p>
        </w:tc>
        <w:tc>
          <w:tcPr>
            <w:tcW w:w="276" w:type="dxa"/>
          </w:tcPr>
          <w:p w14:paraId="79814EBF" w14:textId="77777777" w:rsidR="00C93174" w:rsidRPr="007E32C8" w:rsidRDefault="00C93174" w:rsidP="00D90542">
            <w:pPr>
              <w:jc w:val="center"/>
              <w:rPr>
                <w:rFonts w:cs="Arial"/>
                <w:sz w:val="22"/>
                <w:szCs w:val="22"/>
                <w:highlight w:val="white"/>
                <w:lang w:val="es-MX"/>
              </w:rPr>
            </w:pPr>
          </w:p>
        </w:tc>
        <w:tc>
          <w:tcPr>
            <w:tcW w:w="4275" w:type="dxa"/>
            <w:tcBorders>
              <w:top w:val="single" w:sz="4" w:space="0" w:color="auto"/>
            </w:tcBorders>
          </w:tcPr>
          <w:p w14:paraId="65DCB0CC" w14:textId="77777777" w:rsidR="00B268AD" w:rsidRPr="007E32C8" w:rsidRDefault="00B268AD" w:rsidP="00D90542">
            <w:pPr>
              <w:jc w:val="center"/>
              <w:rPr>
                <w:rFonts w:cs="Arial"/>
                <w:b/>
                <w:bCs/>
                <w:color w:val="003B51"/>
                <w:sz w:val="22"/>
                <w:szCs w:val="22"/>
                <w:lang w:val="es-MX"/>
              </w:rPr>
            </w:pPr>
            <w:r w:rsidRPr="007E32C8">
              <w:rPr>
                <w:rFonts w:cs="Arial"/>
                <w:b/>
                <w:bCs/>
                <w:color w:val="003B51"/>
                <w:sz w:val="22"/>
                <w:szCs w:val="22"/>
                <w:lang w:val="es-MX"/>
              </w:rPr>
              <w:t xml:space="preserve">Juan Partida Morales </w:t>
            </w:r>
          </w:p>
          <w:p w14:paraId="70B6F057" w14:textId="79690EEB" w:rsidR="00C93174" w:rsidRPr="007E32C8" w:rsidRDefault="00F4768E" w:rsidP="00D90542">
            <w:pPr>
              <w:jc w:val="center"/>
              <w:rPr>
                <w:rFonts w:cs="Arial"/>
                <w:b/>
                <w:bCs/>
                <w:color w:val="003B51"/>
                <w:sz w:val="22"/>
                <w:szCs w:val="22"/>
                <w:highlight w:val="white"/>
                <w:lang w:val="es-MX"/>
              </w:rPr>
            </w:pPr>
            <w:r w:rsidRPr="007E32C8">
              <w:rPr>
                <w:rFonts w:cs="Arial"/>
                <w:bCs/>
                <w:sz w:val="22"/>
                <w:szCs w:val="22"/>
                <w:lang w:val="es-MX"/>
              </w:rPr>
              <w:t>Secretario de la Hacienda Pública del Estado de Jalisco</w:t>
            </w:r>
          </w:p>
        </w:tc>
      </w:tr>
    </w:tbl>
    <w:p w14:paraId="19082B1D" w14:textId="77777777" w:rsidR="00B94FE0" w:rsidRPr="007E32C8" w:rsidRDefault="00B94FE0" w:rsidP="00AF3E44">
      <w:pPr>
        <w:rPr>
          <w:rFonts w:cs="Arial"/>
          <w:b/>
          <w:bCs/>
          <w:color w:val="A7C2CF"/>
          <w:szCs w:val="22"/>
          <w:lang w:val="es-MX"/>
        </w:rPr>
      </w:pPr>
      <w:bookmarkStart w:id="2" w:name="_Hlk87605179"/>
    </w:p>
    <w:p w14:paraId="7E43FC7E" w14:textId="0A04E136" w:rsidR="007F4F51" w:rsidRPr="007E32C8" w:rsidRDefault="007F4F51" w:rsidP="00D90542">
      <w:pPr>
        <w:jc w:val="center"/>
        <w:rPr>
          <w:rFonts w:cs="Arial"/>
          <w:szCs w:val="22"/>
          <w:highlight w:val="white"/>
          <w:lang w:val="es-MX"/>
        </w:rPr>
      </w:pPr>
      <w:r w:rsidRPr="007E32C8">
        <w:rPr>
          <w:rFonts w:cs="Arial"/>
          <w:b/>
          <w:bCs/>
          <w:color w:val="A7C2CF"/>
          <w:szCs w:val="22"/>
          <w:lang w:val="es-MX"/>
        </w:rPr>
        <w:t>Secretar</w:t>
      </w:r>
      <w:r w:rsidR="00FD73E6" w:rsidRPr="007E32C8">
        <w:rPr>
          <w:rFonts w:cs="Arial"/>
          <w:b/>
          <w:bCs/>
          <w:color w:val="A7C2CF"/>
          <w:szCs w:val="22"/>
          <w:lang w:val="es-MX"/>
        </w:rPr>
        <w:t>i</w:t>
      </w:r>
      <w:r w:rsidR="00B94FE0" w:rsidRPr="007E32C8">
        <w:rPr>
          <w:rFonts w:cs="Arial"/>
          <w:b/>
          <w:bCs/>
          <w:color w:val="A7C2CF"/>
          <w:szCs w:val="22"/>
          <w:lang w:val="es-MX"/>
        </w:rPr>
        <w:t>o</w:t>
      </w:r>
      <w:r w:rsidRPr="007E32C8">
        <w:rPr>
          <w:rFonts w:cs="Arial"/>
          <w:b/>
          <w:bCs/>
          <w:color w:val="A7C2CF"/>
          <w:szCs w:val="22"/>
          <w:lang w:val="es-MX"/>
        </w:rPr>
        <w:t xml:space="preserve"> del </w:t>
      </w:r>
      <w:r w:rsidR="00FD73E6" w:rsidRPr="007E32C8">
        <w:rPr>
          <w:rFonts w:cs="Arial"/>
          <w:b/>
          <w:bCs/>
          <w:color w:val="A7C2CF"/>
          <w:szCs w:val="22"/>
          <w:lang w:val="es-MX"/>
        </w:rPr>
        <w:t>Órgano de Gobierno</w:t>
      </w:r>
    </w:p>
    <w:p w14:paraId="113A5F98" w14:textId="77777777" w:rsidR="007F4F51" w:rsidRPr="007E32C8" w:rsidRDefault="007F4F51" w:rsidP="00D90542">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7E32C8" w14:paraId="2D1206C9" w14:textId="77777777" w:rsidTr="00E74C2E">
        <w:trPr>
          <w:jc w:val="center"/>
        </w:trPr>
        <w:tc>
          <w:tcPr>
            <w:tcW w:w="4672" w:type="dxa"/>
          </w:tcPr>
          <w:p w14:paraId="0771FA67" w14:textId="77777777" w:rsidR="007F4F51" w:rsidRPr="007E32C8" w:rsidRDefault="007F4F51" w:rsidP="00D90542">
            <w:pPr>
              <w:rPr>
                <w:rFonts w:cs="Arial"/>
                <w:sz w:val="22"/>
                <w:szCs w:val="22"/>
                <w:highlight w:val="white"/>
                <w:lang w:val="es-MX"/>
              </w:rPr>
            </w:pPr>
          </w:p>
          <w:p w14:paraId="2454F472" w14:textId="77777777" w:rsidR="007F4F51" w:rsidRPr="007E32C8" w:rsidRDefault="007F4F51" w:rsidP="00D90542">
            <w:pPr>
              <w:rPr>
                <w:rFonts w:cs="Arial"/>
                <w:sz w:val="22"/>
                <w:szCs w:val="22"/>
                <w:highlight w:val="white"/>
                <w:lang w:val="es-MX"/>
              </w:rPr>
            </w:pPr>
          </w:p>
          <w:p w14:paraId="6A327727" w14:textId="77777777" w:rsidR="007F4F51" w:rsidRPr="007E32C8" w:rsidRDefault="007F4F51" w:rsidP="00D90542">
            <w:pPr>
              <w:rPr>
                <w:rFonts w:cs="Arial"/>
                <w:sz w:val="22"/>
                <w:szCs w:val="22"/>
                <w:highlight w:val="white"/>
                <w:lang w:val="es-MX"/>
              </w:rPr>
            </w:pPr>
          </w:p>
        </w:tc>
      </w:tr>
      <w:tr w:rsidR="007F4F51" w:rsidRPr="007E32C8" w14:paraId="5BB40244" w14:textId="77777777" w:rsidTr="00E74C2E">
        <w:trPr>
          <w:jc w:val="center"/>
        </w:trPr>
        <w:tc>
          <w:tcPr>
            <w:tcW w:w="4672" w:type="dxa"/>
          </w:tcPr>
          <w:p w14:paraId="279B0AEA" w14:textId="3ACD6763" w:rsidR="007F4F51" w:rsidRPr="007E32C8" w:rsidRDefault="0075095E" w:rsidP="00D90542">
            <w:pPr>
              <w:jc w:val="center"/>
              <w:rPr>
                <w:rFonts w:cs="Arial"/>
                <w:b/>
                <w:bCs/>
                <w:color w:val="003B51"/>
                <w:sz w:val="22"/>
                <w:szCs w:val="22"/>
                <w:highlight w:val="white"/>
                <w:lang w:val="es-MX"/>
              </w:rPr>
            </w:pPr>
            <w:r w:rsidRPr="007E32C8">
              <w:rPr>
                <w:rFonts w:cs="Arial"/>
                <w:b/>
                <w:bCs/>
                <w:color w:val="003B51"/>
                <w:sz w:val="22"/>
                <w:szCs w:val="22"/>
                <w:highlight w:val="white"/>
                <w:lang w:val="es-MX"/>
              </w:rPr>
              <w:t>Gilberto Tinajero Díaz</w:t>
            </w:r>
          </w:p>
          <w:p w14:paraId="01FE67D6" w14:textId="6C6EAEEE" w:rsidR="007F4F51" w:rsidRPr="007E32C8" w:rsidRDefault="007F4F51" w:rsidP="00D90542">
            <w:pPr>
              <w:jc w:val="center"/>
              <w:rPr>
                <w:rFonts w:cs="Arial"/>
                <w:sz w:val="22"/>
                <w:szCs w:val="22"/>
                <w:highlight w:val="white"/>
                <w:lang w:val="es-MX"/>
              </w:rPr>
            </w:pPr>
            <w:r w:rsidRPr="007E32C8">
              <w:rPr>
                <w:rFonts w:cs="Arial"/>
                <w:sz w:val="22"/>
                <w:szCs w:val="22"/>
                <w:highlight w:val="white"/>
                <w:lang w:val="es-MX"/>
              </w:rPr>
              <w:t>Secretari</w:t>
            </w:r>
            <w:r w:rsidR="0075095E" w:rsidRPr="007E32C8">
              <w:rPr>
                <w:rFonts w:cs="Arial"/>
                <w:sz w:val="22"/>
                <w:szCs w:val="22"/>
                <w:highlight w:val="white"/>
                <w:lang w:val="es-MX"/>
              </w:rPr>
              <w:t>o</w:t>
            </w:r>
            <w:r w:rsidRPr="007E32C8">
              <w:rPr>
                <w:rFonts w:cs="Arial"/>
                <w:sz w:val="22"/>
                <w:szCs w:val="22"/>
                <w:highlight w:val="white"/>
                <w:lang w:val="es-MX"/>
              </w:rPr>
              <w:t xml:space="preserve"> Técnic</w:t>
            </w:r>
            <w:r w:rsidR="0075095E" w:rsidRPr="007E32C8">
              <w:rPr>
                <w:rFonts w:cs="Arial"/>
                <w:sz w:val="22"/>
                <w:szCs w:val="22"/>
                <w:highlight w:val="white"/>
                <w:lang w:val="es-MX"/>
              </w:rPr>
              <w:t>o</w:t>
            </w:r>
            <w:r w:rsidRPr="007E32C8">
              <w:rPr>
                <w:rFonts w:cs="Arial"/>
                <w:sz w:val="22"/>
                <w:szCs w:val="22"/>
                <w:highlight w:val="white"/>
                <w:lang w:val="es-MX"/>
              </w:rPr>
              <w:t xml:space="preserve"> de la Secretaría Ejecutiva </w:t>
            </w:r>
          </w:p>
          <w:p w14:paraId="17E23265" w14:textId="6ECB1851" w:rsidR="00114DE2" w:rsidRPr="007E32C8" w:rsidRDefault="007F4F51" w:rsidP="00D90542">
            <w:pPr>
              <w:jc w:val="center"/>
              <w:rPr>
                <w:rFonts w:cs="Arial"/>
                <w:sz w:val="22"/>
                <w:szCs w:val="22"/>
                <w:highlight w:val="white"/>
                <w:lang w:val="es-MX"/>
              </w:rPr>
            </w:pPr>
            <w:r w:rsidRPr="007E32C8">
              <w:rPr>
                <w:rFonts w:cs="Arial"/>
                <w:sz w:val="22"/>
                <w:szCs w:val="22"/>
                <w:highlight w:val="white"/>
                <w:lang w:val="es-MX"/>
              </w:rPr>
              <w:t>del Sistema Estatal Anticorrupción de Jalisco</w:t>
            </w:r>
          </w:p>
        </w:tc>
      </w:tr>
      <w:bookmarkEnd w:id="2"/>
    </w:tbl>
    <w:p w14:paraId="3EA7C74F" w14:textId="77777777" w:rsidR="00B94FE0" w:rsidRDefault="00B94FE0" w:rsidP="00D90542">
      <w:pPr>
        <w:rPr>
          <w:rFonts w:eastAsia="Verdana" w:cs="Arial"/>
          <w:szCs w:val="22"/>
          <w:lang w:val="es-MX" w:eastAsia="es-MX"/>
        </w:rPr>
      </w:pPr>
    </w:p>
    <w:p w14:paraId="68976537" w14:textId="77777777" w:rsidR="00AF3E44" w:rsidRPr="007E32C8" w:rsidRDefault="00AF3E44" w:rsidP="00D90542">
      <w:pPr>
        <w:rPr>
          <w:rFonts w:eastAsia="Verdana" w:cs="Arial"/>
          <w:szCs w:val="22"/>
          <w:lang w:val="es-MX" w:eastAsia="es-MX"/>
        </w:rPr>
      </w:pPr>
    </w:p>
    <w:p w14:paraId="1BF237BD" w14:textId="3DBD47F1" w:rsidR="003C5F43" w:rsidRPr="007C5321" w:rsidRDefault="003C5F43" w:rsidP="00D90542">
      <w:pPr>
        <w:rPr>
          <w:rFonts w:cs="Arial"/>
          <w:color w:val="000000" w:themeColor="text1"/>
          <w:szCs w:val="22"/>
          <w:lang w:val="es-MX"/>
        </w:rPr>
      </w:pPr>
      <w:r w:rsidRPr="007E32C8">
        <w:rPr>
          <w:rFonts w:eastAsia="Verdana" w:cs="Arial"/>
          <w:szCs w:val="22"/>
          <w:lang w:val="es-MX" w:eastAsia="es-MX"/>
        </w:rPr>
        <w:t xml:space="preserve">La presente hoja de firmas corresponde al  </w:t>
      </w:r>
      <w:r w:rsidR="00317DDE" w:rsidRPr="007E32C8">
        <w:rPr>
          <w:rFonts w:eastAsia="Verdana" w:cs="Arial"/>
          <w:szCs w:val="22"/>
          <w:lang w:val="es-MX" w:eastAsia="es-MX"/>
        </w:rPr>
        <w:t xml:space="preserve">acta de la </w:t>
      </w:r>
      <w:r w:rsidR="00CD2988" w:rsidRPr="007E32C8">
        <w:rPr>
          <w:rFonts w:eastAsia="Verdana" w:cs="Arial"/>
          <w:szCs w:val="22"/>
          <w:lang w:val="es-MX" w:eastAsia="es-MX"/>
        </w:rPr>
        <w:t>Tercera</w:t>
      </w:r>
      <w:r w:rsidR="0075095E" w:rsidRPr="007E32C8">
        <w:rPr>
          <w:rFonts w:eastAsia="Verdana" w:cs="Arial"/>
          <w:szCs w:val="22"/>
          <w:lang w:val="es-MX" w:eastAsia="es-MX"/>
        </w:rPr>
        <w:t xml:space="preserve"> </w:t>
      </w:r>
      <w:r w:rsidR="00317DDE" w:rsidRPr="007E32C8">
        <w:rPr>
          <w:rFonts w:eastAsia="Verdana" w:cs="Arial"/>
          <w:szCs w:val="22"/>
          <w:lang w:val="es-MX" w:eastAsia="es-MX"/>
        </w:rPr>
        <w:t xml:space="preserve">Sesión Ordinaria del Órgano de Gobierno de la Secretaría Ejecutiva del Sistema Estatal Anticorrupción de Jalisco, celebrada el </w:t>
      </w:r>
      <w:r w:rsidR="00CD2988" w:rsidRPr="007E32C8">
        <w:rPr>
          <w:rFonts w:eastAsia="Verdana" w:cs="Arial"/>
          <w:szCs w:val="22"/>
          <w:lang w:val="es-MX" w:eastAsia="es-MX"/>
        </w:rPr>
        <w:t>1ro</w:t>
      </w:r>
      <w:r w:rsidR="00317DDE" w:rsidRPr="007E32C8">
        <w:rPr>
          <w:rFonts w:eastAsia="Verdana" w:cs="Arial"/>
          <w:szCs w:val="22"/>
          <w:lang w:val="es-MX" w:eastAsia="es-MX"/>
        </w:rPr>
        <w:t xml:space="preserve"> de </w:t>
      </w:r>
      <w:r w:rsidR="00CD2988" w:rsidRPr="007E32C8">
        <w:rPr>
          <w:rFonts w:eastAsia="Verdana" w:cs="Arial"/>
          <w:szCs w:val="22"/>
          <w:lang w:val="es-MX" w:eastAsia="es-MX"/>
        </w:rPr>
        <w:t>junio</w:t>
      </w:r>
      <w:r w:rsidR="00317DDE" w:rsidRPr="007E32C8">
        <w:rPr>
          <w:rFonts w:eastAsia="Verdana" w:cs="Arial"/>
          <w:szCs w:val="22"/>
          <w:lang w:val="es-MX" w:eastAsia="es-MX"/>
        </w:rPr>
        <w:t xml:space="preserve"> de 202</w:t>
      </w:r>
      <w:r w:rsidR="008E3C16" w:rsidRPr="007E32C8">
        <w:rPr>
          <w:rFonts w:eastAsia="Verdana" w:cs="Arial"/>
          <w:szCs w:val="22"/>
          <w:lang w:val="es-MX" w:eastAsia="es-MX"/>
        </w:rPr>
        <w:t>3</w:t>
      </w:r>
      <w:r w:rsidR="00317DDE" w:rsidRPr="007E32C8">
        <w:rPr>
          <w:rFonts w:eastAsia="Verdana" w:cs="Arial"/>
          <w:szCs w:val="22"/>
          <w:lang w:val="es-MX" w:eastAsia="es-MX"/>
        </w:rPr>
        <w:t>.</w:t>
      </w:r>
      <w:r w:rsidR="00F949E1" w:rsidRPr="007E32C8">
        <w:rPr>
          <w:rFonts w:cs="Arial"/>
          <w:szCs w:val="22"/>
          <w:lang w:val="es-MX"/>
        </w:rPr>
        <w:t xml:space="preserve"> </w:t>
      </w:r>
      <w:bookmarkEnd w:id="0"/>
      <w:r w:rsidRPr="007E32C8">
        <w:rPr>
          <w:rFonts w:cs="Arial"/>
          <w:szCs w:val="22"/>
          <w:lang w:val="es-MX"/>
        </w:rPr>
        <w:t xml:space="preserve">Que obra en </w:t>
      </w:r>
      <w:r w:rsidRPr="007E32C8">
        <w:rPr>
          <w:rFonts w:cs="Arial"/>
          <w:color w:val="000000" w:themeColor="text1"/>
          <w:szCs w:val="22"/>
          <w:lang w:val="es-MX"/>
        </w:rPr>
        <w:t>1</w:t>
      </w:r>
      <w:r w:rsidR="009C2F64">
        <w:rPr>
          <w:rFonts w:cs="Arial"/>
          <w:color w:val="000000" w:themeColor="text1"/>
          <w:szCs w:val="22"/>
          <w:lang w:val="es-MX"/>
        </w:rPr>
        <w:t>5</w:t>
      </w:r>
      <w:r w:rsidRPr="007E32C8">
        <w:rPr>
          <w:rFonts w:cs="Arial"/>
          <w:color w:val="000000" w:themeColor="text1"/>
          <w:szCs w:val="22"/>
          <w:lang w:val="es-MX"/>
        </w:rPr>
        <w:t xml:space="preserve"> fojas incluyendo la presente.</w:t>
      </w:r>
    </w:p>
    <w:sectPr w:rsidR="003C5F43" w:rsidRPr="007C5321" w:rsidSect="00E07D69">
      <w:headerReference w:type="default" r:id="rId11"/>
      <w:footerReference w:type="even" r:id="rId12"/>
      <w:footerReference w:type="default" r:id="rId13"/>
      <w:headerReference w:type="first" r:id="rId14"/>
      <w:footerReference w:type="first" r:id="rId15"/>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9D35" w14:textId="77777777" w:rsidR="00576360" w:rsidRDefault="00576360" w:rsidP="00186BF3">
      <w:r>
        <w:separator/>
      </w:r>
    </w:p>
  </w:endnote>
  <w:endnote w:type="continuationSeparator" w:id="0">
    <w:p w14:paraId="34DCA75A" w14:textId="77777777" w:rsidR="00576360" w:rsidRDefault="00576360" w:rsidP="00186BF3">
      <w:r>
        <w:continuationSeparator/>
      </w:r>
    </w:p>
  </w:endnote>
  <w:endnote w:type="continuationNotice" w:id="1">
    <w:p w14:paraId="5C65A8EF" w14:textId="77777777" w:rsidR="00576360" w:rsidRDefault="00576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752"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7728"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6E01" w14:textId="77777777" w:rsidR="00576360" w:rsidRDefault="00576360" w:rsidP="00186BF3">
      <w:r>
        <w:separator/>
      </w:r>
    </w:p>
  </w:footnote>
  <w:footnote w:type="continuationSeparator" w:id="0">
    <w:p w14:paraId="55AF1B9D" w14:textId="77777777" w:rsidR="00576360" w:rsidRDefault="00576360" w:rsidP="00186BF3">
      <w:r>
        <w:continuationSeparator/>
      </w:r>
    </w:p>
  </w:footnote>
  <w:footnote w:type="continuationNotice" w:id="1">
    <w:p w14:paraId="103014A1" w14:textId="77777777" w:rsidR="00576360" w:rsidRDefault="00576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568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6620938B" w:rsidR="005105C0" w:rsidRDefault="005105C0" w:rsidP="00F92E59">
    <w:pPr>
      <w:pStyle w:val="Ttulo1"/>
      <w:jc w:val="right"/>
    </w:pPr>
    <w:r>
      <w:rPr>
        <w:noProof/>
        <w:color w:val="5B9BD5"/>
        <w:sz w:val="21"/>
        <w:szCs w:val="21"/>
        <w:lang w:val="es-MX" w:eastAsia="es-MX"/>
      </w:rPr>
      <w:drawing>
        <wp:anchor distT="0" distB="0" distL="114300" distR="114300" simplePos="0" relativeHeight="251656704"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4B583B">
      <w:rPr>
        <w:b w:val="0"/>
        <w:bCs/>
        <w:sz w:val="22"/>
        <w:szCs w:val="22"/>
      </w:rPr>
      <w:t>Tercera</w:t>
    </w:r>
    <w:r w:rsidR="00A61AD0">
      <w:rPr>
        <w:b w:val="0"/>
        <w:bCs/>
        <w:sz w:val="22"/>
        <w:szCs w:val="22"/>
      </w:rPr>
      <w:t xml:space="preserve"> </w:t>
    </w:r>
    <w:r w:rsidRPr="00B22975">
      <w:rPr>
        <w:b w:val="0"/>
        <w:bCs/>
        <w:sz w:val="22"/>
        <w:szCs w:val="22"/>
      </w:rPr>
      <w:t>Sesión Ordinaria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2FF45214" w:rsidR="005105C0" w:rsidRPr="00B22975" w:rsidRDefault="005105C0" w:rsidP="00F92E59">
    <w:pPr>
      <w:pStyle w:val="Ttulo1"/>
      <w:rPr>
        <w:sz w:val="28"/>
        <w:szCs w:val="28"/>
      </w:rPr>
    </w:pPr>
    <w:r w:rsidRPr="00CD0D2D">
      <w:rPr>
        <w:sz w:val="28"/>
        <w:szCs w:val="28"/>
      </w:rPr>
      <w:t>Acta de la</w:t>
    </w:r>
    <w:r w:rsidR="00ED559F">
      <w:rPr>
        <w:sz w:val="28"/>
        <w:szCs w:val="28"/>
      </w:rPr>
      <w:t xml:space="preserve"> Tercera</w:t>
    </w:r>
    <w:r w:rsidR="005732C9">
      <w:rPr>
        <w:sz w:val="28"/>
        <w:szCs w:val="28"/>
      </w:rPr>
      <w:t xml:space="preserve"> </w:t>
    </w:r>
    <w:r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A80"/>
    <w:multiLevelType w:val="multilevel"/>
    <w:tmpl w:val="891C6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E1C475C"/>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BA75E2"/>
    <w:multiLevelType w:val="hybridMultilevel"/>
    <w:tmpl w:val="5CC69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C542EB"/>
    <w:multiLevelType w:val="hybridMultilevel"/>
    <w:tmpl w:val="6F045EAA"/>
    <w:lvl w:ilvl="0" w:tplc="7A50C7CC">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481D38"/>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DA5281"/>
    <w:multiLevelType w:val="hybridMultilevel"/>
    <w:tmpl w:val="297E220A"/>
    <w:lvl w:ilvl="0" w:tplc="7A1A98B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903AC1"/>
    <w:multiLevelType w:val="hybridMultilevel"/>
    <w:tmpl w:val="9A702114"/>
    <w:lvl w:ilvl="0" w:tplc="FFFFFFF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3DF1B31"/>
    <w:multiLevelType w:val="hybridMultilevel"/>
    <w:tmpl w:val="03121EC2"/>
    <w:lvl w:ilvl="0" w:tplc="7E423118">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C538E2"/>
    <w:multiLevelType w:val="multilevel"/>
    <w:tmpl w:val="6C487FD0"/>
    <w:lvl w:ilvl="0">
      <w:start w:val="1"/>
      <w:numFmt w:val="decimal"/>
      <w:lvlText w:val="%1."/>
      <w:lvlJc w:val="left"/>
      <w:pPr>
        <w:ind w:left="2782" w:hanging="360"/>
      </w:pPr>
      <w:rPr>
        <w:b w:val="0"/>
        <w:bCs w:val="0"/>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3" w15:restartNumberingAfterBreak="0">
    <w:nsid w:val="71EE0F57"/>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4E218F"/>
    <w:multiLevelType w:val="multilevel"/>
    <w:tmpl w:val="92D439D6"/>
    <w:lvl w:ilvl="0">
      <w:start w:val="1"/>
      <w:numFmt w:val="decimal"/>
      <w:lvlText w:val="%1."/>
      <w:lvlJc w:val="left"/>
      <w:pPr>
        <w:ind w:left="2782" w:hanging="360"/>
      </w:pPr>
      <w:rPr>
        <w:b/>
        <w:bCs/>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15" w15:restartNumberingAfterBreak="0">
    <w:nsid w:val="79A04953"/>
    <w:multiLevelType w:val="hybridMultilevel"/>
    <w:tmpl w:val="A4389EB2"/>
    <w:lvl w:ilvl="0" w:tplc="FFFFFFFF">
      <w:start w:val="1"/>
      <w:numFmt w:val="decimal"/>
      <w:lvlText w:val="%1."/>
      <w:lvlJc w:val="left"/>
      <w:pPr>
        <w:ind w:left="1494"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206141346">
    <w:abstractNumId w:val="4"/>
  </w:num>
  <w:num w:numId="2" w16cid:durableId="10859579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3"/>
  </w:num>
  <w:num w:numId="4" w16cid:durableId="1896509409">
    <w:abstractNumId w:val="11"/>
  </w:num>
  <w:num w:numId="5" w16cid:durableId="696857665">
    <w:abstractNumId w:val="15"/>
  </w:num>
  <w:num w:numId="6" w16cid:durableId="391730041">
    <w:abstractNumId w:val="5"/>
  </w:num>
  <w:num w:numId="7" w16cid:durableId="553081139">
    <w:abstractNumId w:val="10"/>
  </w:num>
  <w:num w:numId="8" w16cid:durableId="1107234058">
    <w:abstractNumId w:val="0"/>
  </w:num>
  <w:num w:numId="9" w16cid:durableId="210503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558832">
    <w:abstractNumId w:val="13"/>
  </w:num>
  <w:num w:numId="11" w16cid:durableId="877545308">
    <w:abstractNumId w:val="8"/>
  </w:num>
  <w:num w:numId="12" w16cid:durableId="131870837">
    <w:abstractNumId w:val="2"/>
  </w:num>
  <w:num w:numId="13" w16cid:durableId="1343050531">
    <w:abstractNumId w:val="1"/>
  </w:num>
  <w:num w:numId="14" w16cid:durableId="648706619">
    <w:abstractNumId w:val="6"/>
  </w:num>
  <w:num w:numId="15" w16cid:durableId="1069615308">
    <w:abstractNumId w:val="12"/>
  </w:num>
  <w:num w:numId="16" w16cid:durableId="871383966">
    <w:abstractNumId w:val="14"/>
  </w:num>
  <w:num w:numId="17" w16cid:durableId="46419995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53A3"/>
    <w:rsid w:val="000065DC"/>
    <w:rsid w:val="00007773"/>
    <w:rsid w:val="00007935"/>
    <w:rsid w:val="00007B10"/>
    <w:rsid w:val="00010505"/>
    <w:rsid w:val="0001129E"/>
    <w:rsid w:val="00011726"/>
    <w:rsid w:val="00011ADA"/>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2552"/>
    <w:rsid w:val="00033857"/>
    <w:rsid w:val="000338E4"/>
    <w:rsid w:val="000353EB"/>
    <w:rsid w:val="00035571"/>
    <w:rsid w:val="00035FAA"/>
    <w:rsid w:val="000366DF"/>
    <w:rsid w:val="00037482"/>
    <w:rsid w:val="000379B4"/>
    <w:rsid w:val="000420AA"/>
    <w:rsid w:val="000422BF"/>
    <w:rsid w:val="00042937"/>
    <w:rsid w:val="000430CA"/>
    <w:rsid w:val="0004310B"/>
    <w:rsid w:val="0004578F"/>
    <w:rsid w:val="00050279"/>
    <w:rsid w:val="00050757"/>
    <w:rsid w:val="00050ACD"/>
    <w:rsid w:val="00051BCB"/>
    <w:rsid w:val="00051C89"/>
    <w:rsid w:val="00052477"/>
    <w:rsid w:val="0005353A"/>
    <w:rsid w:val="0005358E"/>
    <w:rsid w:val="00053C3E"/>
    <w:rsid w:val="00054BB1"/>
    <w:rsid w:val="000556F2"/>
    <w:rsid w:val="00055733"/>
    <w:rsid w:val="000560C2"/>
    <w:rsid w:val="00056333"/>
    <w:rsid w:val="00056F24"/>
    <w:rsid w:val="000609DF"/>
    <w:rsid w:val="00060F66"/>
    <w:rsid w:val="0006105D"/>
    <w:rsid w:val="00061756"/>
    <w:rsid w:val="00061F86"/>
    <w:rsid w:val="00063F74"/>
    <w:rsid w:val="00065857"/>
    <w:rsid w:val="00065909"/>
    <w:rsid w:val="00066E97"/>
    <w:rsid w:val="0006766A"/>
    <w:rsid w:val="00067670"/>
    <w:rsid w:val="00067DA4"/>
    <w:rsid w:val="00071D0C"/>
    <w:rsid w:val="00072017"/>
    <w:rsid w:val="00072767"/>
    <w:rsid w:val="00073DD0"/>
    <w:rsid w:val="00074023"/>
    <w:rsid w:val="0007454C"/>
    <w:rsid w:val="00074551"/>
    <w:rsid w:val="000747CB"/>
    <w:rsid w:val="00075108"/>
    <w:rsid w:val="000751CF"/>
    <w:rsid w:val="00075BFE"/>
    <w:rsid w:val="00076137"/>
    <w:rsid w:val="00076309"/>
    <w:rsid w:val="00076AD9"/>
    <w:rsid w:val="000770F4"/>
    <w:rsid w:val="000773F1"/>
    <w:rsid w:val="00077424"/>
    <w:rsid w:val="00077807"/>
    <w:rsid w:val="00077B34"/>
    <w:rsid w:val="00077CC4"/>
    <w:rsid w:val="00081192"/>
    <w:rsid w:val="000816C6"/>
    <w:rsid w:val="000819A3"/>
    <w:rsid w:val="000819C0"/>
    <w:rsid w:val="00082EF1"/>
    <w:rsid w:val="00083524"/>
    <w:rsid w:val="00085378"/>
    <w:rsid w:val="00085B7D"/>
    <w:rsid w:val="00085F5F"/>
    <w:rsid w:val="0008640F"/>
    <w:rsid w:val="00086AB1"/>
    <w:rsid w:val="00086F53"/>
    <w:rsid w:val="000875AF"/>
    <w:rsid w:val="00087891"/>
    <w:rsid w:val="0009022D"/>
    <w:rsid w:val="00090D3B"/>
    <w:rsid w:val="000910DD"/>
    <w:rsid w:val="0009290D"/>
    <w:rsid w:val="0009306D"/>
    <w:rsid w:val="0009394D"/>
    <w:rsid w:val="00094F14"/>
    <w:rsid w:val="00095299"/>
    <w:rsid w:val="00095509"/>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56E1"/>
    <w:rsid w:val="000A6F84"/>
    <w:rsid w:val="000A77A9"/>
    <w:rsid w:val="000B00BC"/>
    <w:rsid w:val="000B08C5"/>
    <w:rsid w:val="000B1322"/>
    <w:rsid w:val="000B15B9"/>
    <w:rsid w:val="000B1A71"/>
    <w:rsid w:val="000B2939"/>
    <w:rsid w:val="000B2CDB"/>
    <w:rsid w:val="000B2D1C"/>
    <w:rsid w:val="000B3831"/>
    <w:rsid w:val="000B3A62"/>
    <w:rsid w:val="000B4018"/>
    <w:rsid w:val="000B57FB"/>
    <w:rsid w:val="000B5C46"/>
    <w:rsid w:val="000B5C7E"/>
    <w:rsid w:val="000B6CA4"/>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4E5B"/>
    <w:rsid w:val="000E51DC"/>
    <w:rsid w:val="000E55A7"/>
    <w:rsid w:val="000E578A"/>
    <w:rsid w:val="000E63D9"/>
    <w:rsid w:val="000E6D41"/>
    <w:rsid w:val="000E6F96"/>
    <w:rsid w:val="000E7C69"/>
    <w:rsid w:val="000F0BCB"/>
    <w:rsid w:val="000F0F7E"/>
    <w:rsid w:val="000F1915"/>
    <w:rsid w:val="000F1F97"/>
    <w:rsid w:val="000F2136"/>
    <w:rsid w:val="000F2E75"/>
    <w:rsid w:val="000F2F79"/>
    <w:rsid w:val="000F34FE"/>
    <w:rsid w:val="000F41AC"/>
    <w:rsid w:val="000F42CD"/>
    <w:rsid w:val="000F4B65"/>
    <w:rsid w:val="000F599B"/>
    <w:rsid w:val="000F5A79"/>
    <w:rsid w:val="000F6247"/>
    <w:rsid w:val="000F6614"/>
    <w:rsid w:val="000F6C69"/>
    <w:rsid w:val="000F7087"/>
    <w:rsid w:val="000F7AAA"/>
    <w:rsid w:val="001007D1"/>
    <w:rsid w:val="00100EC4"/>
    <w:rsid w:val="0010170D"/>
    <w:rsid w:val="00102F9B"/>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AF4"/>
    <w:rsid w:val="00114DE2"/>
    <w:rsid w:val="0011529B"/>
    <w:rsid w:val="001159D1"/>
    <w:rsid w:val="00115F70"/>
    <w:rsid w:val="00116E56"/>
    <w:rsid w:val="001177D6"/>
    <w:rsid w:val="00117AF0"/>
    <w:rsid w:val="00117BF4"/>
    <w:rsid w:val="00117DEB"/>
    <w:rsid w:val="00120629"/>
    <w:rsid w:val="00121CA5"/>
    <w:rsid w:val="00121FBD"/>
    <w:rsid w:val="0012308D"/>
    <w:rsid w:val="00123D2F"/>
    <w:rsid w:val="0012411F"/>
    <w:rsid w:val="00124B2B"/>
    <w:rsid w:val="001256ED"/>
    <w:rsid w:val="00125AB0"/>
    <w:rsid w:val="00125B12"/>
    <w:rsid w:val="001269F9"/>
    <w:rsid w:val="001279B0"/>
    <w:rsid w:val="00127C7C"/>
    <w:rsid w:val="00131061"/>
    <w:rsid w:val="00131626"/>
    <w:rsid w:val="00131F9E"/>
    <w:rsid w:val="00132D1B"/>
    <w:rsid w:val="00136FEF"/>
    <w:rsid w:val="001377F6"/>
    <w:rsid w:val="00141798"/>
    <w:rsid w:val="00142589"/>
    <w:rsid w:val="00143016"/>
    <w:rsid w:val="001437C6"/>
    <w:rsid w:val="001439AB"/>
    <w:rsid w:val="00143BE3"/>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907"/>
    <w:rsid w:val="00153C00"/>
    <w:rsid w:val="00153C33"/>
    <w:rsid w:val="00153C7A"/>
    <w:rsid w:val="00154301"/>
    <w:rsid w:val="001545BB"/>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4082"/>
    <w:rsid w:val="0016483B"/>
    <w:rsid w:val="00164C2C"/>
    <w:rsid w:val="00165369"/>
    <w:rsid w:val="00165B58"/>
    <w:rsid w:val="00166194"/>
    <w:rsid w:val="00167A6E"/>
    <w:rsid w:val="00167F48"/>
    <w:rsid w:val="00170996"/>
    <w:rsid w:val="00171B87"/>
    <w:rsid w:val="00171CD6"/>
    <w:rsid w:val="00171FBE"/>
    <w:rsid w:val="00172F90"/>
    <w:rsid w:val="00173433"/>
    <w:rsid w:val="0017373E"/>
    <w:rsid w:val="001752DE"/>
    <w:rsid w:val="00175724"/>
    <w:rsid w:val="001766BE"/>
    <w:rsid w:val="001801AD"/>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F03"/>
    <w:rsid w:val="0019403E"/>
    <w:rsid w:val="00194129"/>
    <w:rsid w:val="00194C42"/>
    <w:rsid w:val="0019575F"/>
    <w:rsid w:val="00195BFC"/>
    <w:rsid w:val="001970BA"/>
    <w:rsid w:val="0019712A"/>
    <w:rsid w:val="00197742"/>
    <w:rsid w:val="00197E9D"/>
    <w:rsid w:val="001A0516"/>
    <w:rsid w:val="001A17AB"/>
    <w:rsid w:val="001A1A30"/>
    <w:rsid w:val="001A2274"/>
    <w:rsid w:val="001A2811"/>
    <w:rsid w:val="001A2882"/>
    <w:rsid w:val="001A2B33"/>
    <w:rsid w:val="001A3056"/>
    <w:rsid w:val="001A31B7"/>
    <w:rsid w:val="001A3896"/>
    <w:rsid w:val="001A4260"/>
    <w:rsid w:val="001A4F1F"/>
    <w:rsid w:val="001A5091"/>
    <w:rsid w:val="001A53C6"/>
    <w:rsid w:val="001A5469"/>
    <w:rsid w:val="001A6905"/>
    <w:rsid w:val="001A6C9F"/>
    <w:rsid w:val="001A7388"/>
    <w:rsid w:val="001A7A8B"/>
    <w:rsid w:val="001A7F43"/>
    <w:rsid w:val="001B08D1"/>
    <w:rsid w:val="001B17E1"/>
    <w:rsid w:val="001B18CA"/>
    <w:rsid w:val="001B1AB0"/>
    <w:rsid w:val="001B1C83"/>
    <w:rsid w:val="001B20CE"/>
    <w:rsid w:val="001B2EF2"/>
    <w:rsid w:val="001B34DE"/>
    <w:rsid w:val="001B3588"/>
    <w:rsid w:val="001B433D"/>
    <w:rsid w:val="001B4D60"/>
    <w:rsid w:val="001B621A"/>
    <w:rsid w:val="001B764B"/>
    <w:rsid w:val="001C0BE0"/>
    <w:rsid w:val="001C1D98"/>
    <w:rsid w:val="001C276C"/>
    <w:rsid w:val="001C299E"/>
    <w:rsid w:val="001C2E9A"/>
    <w:rsid w:val="001C30F1"/>
    <w:rsid w:val="001C45BC"/>
    <w:rsid w:val="001C4CBB"/>
    <w:rsid w:val="001C4DD7"/>
    <w:rsid w:val="001C6C72"/>
    <w:rsid w:val="001C757D"/>
    <w:rsid w:val="001D06C1"/>
    <w:rsid w:val="001D0BA3"/>
    <w:rsid w:val="001D269F"/>
    <w:rsid w:val="001D3ACE"/>
    <w:rsid w:val="001D4376"/>
    <w:rsid w:val="001D4AD9"/>
    <w:rsid w:val="001D4E4D"/>
    <w:rsid w:val="001D4F2C"/>
    <w:rsid w:val="001D5307"/>
    <w:rsid w:val="001D59E1"/>
    <w:rsid w:val="001D5BFD"/>
    <w:rsid w:val="001D5D49"/>
    <w:rsid w:val="001D5DF3"/>
    <w:rsid w:val="001D606C"/>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1252"/>
    <w:rsid w:val="001F133D"/>
    <w:rsid w:val="001F195E"/>
    <w:rsid w:val="001F1BEA"/>
    <w:rsid w:val="001F293F"/>
    <w:rsid w:val="001F296B"/>
    <w:rsid w:val="001F328C"/>
    <w:rsid w:val="001F3DEF"/>
    <w:rsid w:val="001F4917"/>
    <w:rsid w:val="001F55C9"/>
    <w:rsid w:val="001F5733"/>
    <w:rsid w:val="001F5B33"/>
    <w:rsid w:val="001F5C9C"/>
    <w:rsid w:val="001F7A52"/>
    <w:rsid w:val="0020029E"/>
    <w:rsid w:val="00203001"/>
    <w:rsid w:val="00204199"/>
    <w:rsid w:val="00204E19"/>
    <w:rsid w:val="002051BD"/>
    <w:rsid w:val="00206C02"/>
    <w:rsid w:val="00206F58"/>
    <w:rsid w:val="00211197"/>
    <w:rsid w:val="00211406"/>
    <w:rsid w:val="00211EBF"/>
    <w:rsid w:val="00212186"/>
    <w:rsid w:val="002121A5"/>
    <w:rsid w:val="002126F5"/>
    <w:rsid w:val="002132C8"/>
    <w:rsid w:val="002138E2"/>
    <w:rsid w:val="002149E3"/>
    <w:rsid w:val="00215228"/>
    <w:rsid w:val="00216BA7"/>
    <w:rsid w:val="00216FBE"/>
    <w:rsid w:val="00217997"/>
    <w:rsid w:val="00220F5F"/>
    <w:rsid w:val="002217F3"/>
    <w:rsid w:val="00222BA9"/>
    <w:rsid w:val="00224881"/>
    <w:rsid w:val="00225516"/>
    <w:rsid w:val="00225C0B"/>
    <w:rsid w:val="00225CFA"/>
    <w:rsid w:val="00225F1D"/>
    <w:rsid w:val="002269D7"/>
    <w:rsid w:val="00226B95"/>
    <w:rsid w:val="002275C1"/>
    <w:rsid w:val="002277CB"/>
    <w:rsid w:val="002279B2"/>
    <w:rsid w:val="00227DCD"/>
    <w:rsid w:val="00230D71"/>
    <w:rsid w:val="0023103B"/>
    <w:rsid w:val="00232305"/>
    <w:rsid w:val="00232B13"/>
    <w:rsid w:val="002334C2"/>
    <w:rsid w:val="00233519"/>
    <w:rsid w:val="0023455F"/>
    <w:rsid w:val="002346C2"/>
    <w:rsid w:val="0023493A"/>
    <w:rsid w:val="00236941"/>
    <w:rsid w:val="00237071"/>
    <w:rsid w:val="002375FA"/>
    <w:rsid w:val="00237B17"/>
    <w:rsid w:val="00240B6D"/>
    <w:rsid w:val="00240BB7"/>
    <w:rsid w:val="0024113C"/>
    <w:rsid w:val="0024135A"/>
    <w:rsid w:val="00241B21"/>
    <w:rsid w:val="00242B9B"/>
    <w:rsid w:val="002433DB"/>
    <w:rsid w:val="0024399C"/>
    <w:rsid w:val="00244412"/>
    <w:rsid w:val="00244CA0"/>
    <w:rsid w:val="002456D8"/>
    <w:rsid w:val="0024573C"/>
    <w:rsid w:val="00245CC3"/>
    <w:rsid w:val="00246311"/>
    <w:rsid w:val="00246378"/>
    <w:rsid w:val="002465B0"/>
    <w:rsid w:val="00247A4D"/>
    <w:rsid w:val="00250640"/>
    <w:rsid w:val="0025097D"/>
    <w:rsid w:val="002509DB"/>
    <w:rsid w:val="00250ADA"/>
    <w:rsid w:val="00250B1B"/>
    <w:rsid w:val="00252D89"/>
    <w:rsid w:val="002535FC"/>
    <w:rsid w:val="00253944"/>
    <w:rsid w:val="00253E05"/>
    <w:rsid w:val="00254BC5"/>
    <w:rsid w:val="00256589"/>
    <w:rsid w:val="002568F2"/>
    <w:rsid w:val="0025765F"/>
    <w:rsid w:val="002600EE"/>
    <w:rsid w:val="00260547"/>
    <w:rsid w:val="002620A1"/>
    <w:rsid w:val="00262542"/>
    <w:rsid w:val="0026258B"/>
    <w:rsid w:val="00264872"/>
    <w:rsid w:val="00264BCF"/>
    <w:rsid w:val="00264CFC"/>
    <w:rsid w:val="0026580F"/>
    <w:rsid w:val="00265D0B"/>
    <w:rsid w:val="0026600B"/>
    <w:rsid w:val="00266603"/>
    <w:rsid w:val="0026748B"/>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988"/>
    <w:rsid w:val="00281EF2"/>
    <w:rsid w:val="00282226"/>
    <w:rsid w:val="00282911"/>
    <w:rsid w:val="00282973"/>
    <w:rsid w:val="00282AD9"/>
    <w:rsid w:val="00282F1E"/>
    <w:rsid w:val="00282F46"/>
    <w:rsid w:val="00283FE6"/>
    <w:rsid w:val="00284ED0"/>
    <w:rsid w:val="00285104"/>
    <w:rsid w:val="00285D42"/>
    <w:rsid w:val="00286306"/>
    <w:rsid w:val="002865CD"/>
    <w:rsid w:val="002867DE"/>
    <w:rsid w:val="00286A30"/>
    <w:rsid w:val="0028716C"/>
    <w:rsid w:val="00287D03"/>
    <w:rsid w:val="00291582"/>
    <w:rsid w:val="00291AFA"/>
    <w:rsid w:val="00293A3C"/>
    <w:rsid w:val="0029413B"/>
    <w:rsid w:val="002941D3"/>
    <w:rsid w:val="00294B57"/>
    <w:rsid w:val="0029541E"/>
    <w:rsid w:val="00295C72"/>
    <w:rsid w:val="00295EA5"/>
    <w:rsid w:val="00296F96"/>
    <w:rsid w:val="002A00A1"/>
    <w:rsid w:val="002A0FAF"/>
    <w:rsid w:val="002A1F47"/>
    <w:rsid w:val="002A20B0"/>
    <w:rsid w:val="002A211A"/>
    <w:rsid w:val="002A2DD0"/>
    <w:rsid w:val="002A2E8C"/>
    <w:rsid w:val="002A4715"/>
    <w:rsid w:val="002A4D41"/>
    <w:rsid w:val="002A4F81"/>
    <w:rsid w:val="002A6364"/>
    <w:rsid w:val="002B02DF"/>
    <w:rsid w:val="002B057B"/>
    <w:rsid w:val="002B086B"/>
    <w:rsid w:val="002B0A0A"/>
    <w:rsid w:val="002B0FE9"/>
    <w:rsid w:val="002B10EC"/>
    <w:rsid w:val="002B18D4"/>
    <w:rsid w:val="002B3CD7"/>
    <w:rsid w:val="002B3E1D"/>
    <w:rsid w:val="002B4322"/>
    <w:rsid w:val="002B44D8"/>
    <w:rsid w:val="002B468D"/>
    <w:rsid w:val="002B4B6C"/>
    <w:rsid w:val="002B5790"/>
    <w:rsid w:val="002B667E"/>
    <w:rsid w:val="002B680C"/>
    <w:rsid w:val="002B6B3D"/>
    <w:rsid w:val="002B6C07"/>
    <w:rsid w:val="002B6EA6"/>
    <w:rsid w:val="002B7048"/>
    <w:rsid w:val="002B74F4"/>
    <w:rsid w:val="002C0346"/>
    <w:rsid w:val="002C0CED"/>
    <w:rsid w:val="002C0F74"/>
    <w:rsid w:val="002C126C"/>
    <w:rsid w:val="002C34D7"/>
    <w:rsid w:val="002C3801"/>
    <w:rsid w:val="002C4296"/>
    <w:rsid w:val="002C56AA"/>
    <w:rsid w:val="002C6AB8"/>
    <w:rsid w:val="002C6B5B"/>
    <w:rsid w:val="002D079C"/>
    <w:rsid w:val="002D0FE9"/>
    <w:rsid w:val="002D1106"/>
    <w:rsid w:val="002D1C05"/>
    <w:rsid w:val="002D2687"/>
    <w:rsid w:val="002D3906"/>
    <w:rsid w:val="002D518D"/>
    <w:rsid w:val="002D647E"/>
    <w:rsid w:val="002D6C88"/>
    <w:rsid w:val="002D7558"/>
    <w:rsid w:val="002D7AB7"/>
    <w:rsid w:val="002E1D52"/>
    <w:rsid w:val="002E2639"/>
    <w:rsid w:val="002E3D3E"/>
    <w:rsid w:val="002E4473"/>
    <w:rsid w:val="002E5457"/>
    <w:rsid w:val="002E5CDD"/>
    <w:rsid w:val="002E603D"/>
    <w:rsid w:val="002F018E"/>
    <w:rsid w:val="002F0D8E"/>
    <w:rsid w:val="002F1092"/>
    <w:rsid w:val="002F1157"/>
    <w:rsid w:val="002F17B1"/>
    <w:rsid w:val="002F32B8"/>
    <w:rsid w:val="002F32F9"/>
    <w:rsid w:val="002F3F49"/>
    <w:rsid w:val="002F47B0"/>
    <w:rsid w:val="002F5968"/>
    <w:rsid w:val="002F5AA4"/>
    <w:rsid w:val="002F67A4"/>
    <w:rsid w:val="002F67EA"/>
    <w:rsid w:val="002F7843"/>
    <w:rsid w:val="002F7B34"/>
    <w:rsid w:val="00300A0F"/>
    <w:rsid w:val="003011CD"/>
    <w:rsid w:val="00301797"/>
    <w:rsid w:val="0030179B"/>
    <w:rsid w:val="003026D2"/>
    <w:rsid w:val="00302DCA"/>
    <w:rsid w:val="003047EF"/>
    <w:rsid w:val="0030544A"/>
    <w:rsid w:val="00305D46"/>
    <w:rsid w:val="0030604B"/>
    <w:rsid w:val="00307E33"/>
    <w:rsid w:val="0031060D"/>
    <w:rsid w:val="0031099A"/>
    <w:rsid w:val="00310D6D"/>
    <w:rsid w:val="00311C8A"/>
    <w:rsid w:val="00312BCD"/>
    <w:rsid w:val="00313268"/>
    <w:rsid w:val="00314B37"/>
    <w:rsid w:val="003153AA"/>
    <w:rsid w:val="00316303"/>
    <w:rsid w:val="00316A5A"/>
    <w:rsid w:val="00316E96"/>
    <w:rsid w:val="00317359"/>
    <w:rsid w:val="00317DDE"/>
    <w:rsid w:val="00320027"/>
    <w:rsid w:val="003206FD"/>
    <w:rsid w:val="00321525"/>
    <w:rsid w:val="00321CAB"/>
    <w:rsid w:val="00323151"/>
    <w:rsid w:val="00323973"/>
    <w:rsid w:val="00323DAD"/>
    <w:rsid w:val="0032404D"/>
    <w:rsid w:val="00324255"/>
    <w:rsid w:val="003242E2"/>
    <w:rsid w:val="00325443"/>
    <w:rsid w:val="00325498"/>
    <w:rsid w:val="003256DC"/>
    <w:rsid w:val="00325B37"/>
    <w:rsid w:val="0033063C"/>
    <w:rsid w:val="00330A32"/>
    <w:rsid w:val="00330C3A"/>
    <w:rsid w:val="00331577"/>
    <w:rsid w:val="00331E7E"/>
    <w:rsid w:val="003332E0"/>
    <w:rsid w:val="00334208"/>
    <w:rsid w:val="00334223"/>
    <w:rsid w:val="003356EF"/>
    <w:rsid w:val="0033579D"/>
    <w:rsid w:val="003371ED"/>
    <w:rsid w:val="003401A1"/>
    <w:rsid w:val="0034070D"/>
    <w:rsid w:val="00341178"/>
    <w:rsid w:val="003412A4"/>
    <w:rsid w:val="0034155E"/>
    <w:rsid w:val="00341BCB"/>
    <w:rsid w:val="0034253E"/>
    <w:rsid w:val="00342E98"/>
    <w:rsid w:val="00342F85"/>
    <w:rsid w:val="00343E47"/>
    <w:rsid w:val="00344162"/>
    <w:rsid w:val="00344F92"/>
    <w:rsid w:val="00345996"/>
    <w:rsid w:val="00345A54"/>
    <w:rsid w:val="00345F71"/>
    <w:rsid w:val="00346E86"/>
    <w:rsid w:val="0034773D"/>
    <w:rsid w:val="00350F98"/>
    <w:rsid w:val="003525F1"/>
    <w:rsid w:val="00352FEB"/>
    <w:rsid w:val="00352FF5"/>
    <w:rsid w:val="003532A0"/>
    <w:rsid w:val="003538E8"/>
    <w:rsid w:val="00354614"/>
    <w:rsid w:val="003556EA"/>
    <w:rsid w:val="0035574A"/>
    <w:rsid w:val="00355C2D"/>
    <w:rsid w:val="0035628E"/>
    <w:rsid w:val="003573E4"/>
    <w:rsid w:val="0035749B"/>
    <w:rsid w:val="00357AAF"/>
    <w:rsid w:val="00360DE9"/>
    <w:rsid w:val="0036222B"/>
    <w:rsid w:val="00362695"/>
    <w:rsid w:val="00362C10"/>
    <w:rsid w:val="00363F71"/>
    <w:rsid w:val="003648AD"/>
    <w:rsid w:val="003656A8"/>
    <w:rsid w:val="0036644C"/>
    <w:rsid w:val="003665FC"/>
    <w:rsid w:val="00366D11"/>
    <w:rsid w:val="00367423"/>
    <w:rsid w:val="00370A44"/>
    <w:rsid w:val="00370A6A"/>
    <w:rsid w:val="00371CA9"/>
    <w:rsid w:val="00372E3C"/>
    <w:rsid w:val="00373003"/>
    <w:rsid w:val="00373283"/>
    <w:rsid w:val="003748CF"/>
    <w:rsid w:val="003753C1"/>
    <w:rsid w:val="00375756"/>
    <w:rsid w:val="00376BF8"/>
    <w:rsid w:val="003772C2"/>
    <w:rsid w:val="0038030A"/>
    <w:rsid w:val="00380D65"/>
    <w:rsid w:val="00382170"/>
    <w:rsid w:val="003833C9"/>
    <w:rsid w:val="0038354A"/>
    <w:rsid w:val="003839DB"/>
    <w:rsid w:val="00383A45"/>
    <w:rsid w:val="003848AB"/>
    <w:rsid w:val="00384D5B"/>
    <w:rsid w:val="003852C3"/>
    <w:rsid w:val="003857D4"/>
    <w:rsid w:val="00386576"/>
    <w:rsid w:val="003865B8"/>
    <w:rsid w:val="003867DD"/>
    <w:rsid w:val="003874D5"/>
    <w:rsid w:val="003874D7"/>
    <w:rsid w:val="0038767E"/>
    <w:rsid w:val="003904D4"/>
    <w:rsid w:val="0039207E"/>
    <w:rsid w:val="00392579"/>
    <w:rsid w:val="00394114"/>
    <w:rsid w:val="003949C2"/>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C07"/>
    <w:rsid w:val="003A7DF3"/>
    <w:rsid w:val="003B034E"/>
    <w:rsid w:val="003B058F"/>
    <w:rsid w:val="003B164D"/>
    <w:rsid w:val="003B1A2B"/>
    <w:rsid w:val="003B2CC7"/>
    <w:rsid w:val="003B2DDA"/>
    <w:rsid w:val="003B3726"/>
    <w:rsid w:val="003B41FD"/>
    <w:rsid w:val="003B45AC"/>
    <w:rsid w:val="003B62D4"/>
    <w:rsid w:val="003B73AD"/>
    <w:rsid w:val="003B740A"/>
    <w:rsid w:val="003C02B7"/>
    <w:rsid w:val="003C1BFF"/>
    <w:rsid w:val="003C20EE"/>
    <w:rsid w:val="003C29AA"/>
    <w:rsid w:val="003C2A2D"/>
    <w:rsid w:val="003C2F22"/>
    <w:rsid w:val="003C35CD"/>
    <w:rsid w:val="003C3802"/>
    <w:rsid w:val="003C3A26"/>
    <w:rsid w:val="003C3F55"/>
    <w:rsid w:val="003C4B6A"/>
    <w:rsid w:val="003C4BDD"/>
    <w:rsid w:val="003C4EC5"/>
    <w:rsid w:val="003C5A6F"/>
    <w:rsid w:val="003C5E18"/>
    <w:rsid w:val="003C5F43"/>
    <w:rsid w:val="003C6B6B"/>
    <w:rsid w:val="003C7210"/>
    <w:rsid w:val="003C7455"/>
    <w:rsid w:val="003C7F6B"/>
    <w:rsid w:val="003D10FC"/>
    <w:rsid w:val="003D1C32"/>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673F"/>
    <w:rsid w:val="003E6B60"/>
    <w:rsid w:val="003E7077"/>
    <w:rsid w:val="003E725D"/>
    <w:rsid w:val="003E7318"/>
    <w:rsid w:val="003E756A"/>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237E"/>
    <w:rsid w:val="004028AF"/>
    <w:rsid w:val="00402E98"/>
    <w:rsid w:val="0040338A"/>
    <w:rsid w:val="0040349D"/>
    <w:rsid w:val="00403CB4"/>
    <w:rsid w:val="00404473"/>
    <w:rsid w:val="00404BA9"/>
    <w:rsid w:val="00404FC0"/>
    <w:rsid w:val="0040586B"/>
    <w:rsid w:val="00405E10"/>
    <w:rsid w:val="00405F65"/>
    <w:rsid w:val="004060C5"/>
    <w:rsid w:val="004060F6"/>
    <w:rsid w:val="004062F4"/>
    <w:rsid w:val="00406BF5"/>
    <w:rsid w:val="004072B8"/>
    <w:rsid w:val="00407442"/>
    <w:rsid w:val="004077BB"/>
    <w:rsid w:val="00410465"/>
    <w:rsid w:val="00410A9F"/>
    <w:rsid w:val="00410D22"/>
    <w:rsid w:val="00410D3A"/>
    <w:rsid w:val="00410FCF"/>
    <w:rsid w:val="00412D3A"/>
    <w:rsid w:val="004139BA"/>
    <w:rsid w:val="00413C8D"/>
    <w:rsid w:val="0041592E"/>
    <w:rsid w:val="004166CF"/>
    <w:rsid w:val="00416D29"/>
    <w:rsid w:val="004176CA"/>
    <w:rsid w:val="00417F51"/>
    <w:rsid w:val="004200DA"/>
    <w:rsid w:val="004201B7"/>
    <w:rsid w:val="00420268"/>
    <w:rsid w:val="0042049C"/>
    <w:rsid w:val="00420914"/>
    <w:rsid w:val="00421168"/>
    <w:rsid w:val="00423310"/>
    <w:rsid w:val="00423732"/>
    <w:rsid w:val="004238F1"/>
    <w:rsid w:val="00423AA5"/>
    <w:rsid w:val="00424138"/>
    <w:rsid w:val="00424A57"/>
    <w:rsid w:val="00424FF3"/>
    <w:rsid w:val="00425E85"/>
    <w:rsid w:val="0042686B"/>
    <w:rsid w:val="00426A32"/>
    <w:rsid w:val="00427782"/>
    <w:rsid w:val="00427AFF"/>
    <w:rsid w:val="00427DC5"/>
    <w:rsid w:val="004303AD"/>
    <w:rsid w:val="004307FE"/>
    <w:rsid w:val="00432AD1"/>
    <w:rsid w:val="00432B7D"/>
    <w:rsid w:val="00433AB5"/>
    <w:rsid w:val="0043411C"/>
    <w:rsid w:val="00434731"/>
    <w:rsid w:val="00434775"/>
    <w:rsid w:val="00435AF8"/>
    <w:rsid w:val="00435FCA"/>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50798"/>
    <w:rsid w:val="00450BBE"/>
    <w:rsid w:val="004516AA"/>
    <w:rsid w:val="004530E0"/>
    <w:rsid w:val="00453864"/>
    <w:rsid w:val="004539EC"/>
    <w:rsid w:val="00453F79"/>
    <w:rsid w:val="00454461"/>
    <w:rsid w:val="004544F0"/>
    <w:rsid w:val="00454AC4"/>
    <w:rsid w:val="00454C6C"/>
    <w:rsid w:val="004567D5"/>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4B7B"/>
    <w:rsid w:val="004852A5"/>
    <w:rsid w:val="0048666F"/>
    <w:rsid w:val="00487E13"/>
    <w:rsid w:val="004904C6"/>
    <w:rsid w:val="004909EA"/>
    <w:rsid w:val="0049150B"/>
    <w:rsid w:val="004916FE"/>
    <w:rsid w:val="004918FA"/>
    <w:rsid w:val="00491D0E"/>
    <w:rsid w:val="004942DA"/>
    <w:rsid w:val="0049509E"/>
    <w:rsid w:val="00495975"/>
    <w:rsid w:val="00495A0A"/>
    <w:rsid w:val="00496951"/>
    <w:rsid w:val="00497775"/>
    <w:rsid w:val="004A2754"/>
    <w:rsid w:val="004A2881"/>
    <w:rsid w:val="004A3142"/>
    <w:rsid w:val="004A348D"/>
    <w:rsid w:val="004A3646"/>
    <w:rsid w:val="004A377B"/>
    <w:rsid w:val="004A390C"/>
    <w:rsid w:val="004A3F45"/>
    <w:rsid w:val="004A540C"/>
    <w:rsid w:val="004A5478"/>
    <w:rsid w:val="004A5BEF"/>
    <w:rsid w:val="004A69AF"/>
    <w:rsid w:val="004A75DC"/>
    <w:rsid w:val="004A7743"/>
    <w:rsid w:val="004A7E05"/>
    <w:rsid w:val="004B049F"/>
    <w:rsid w:val="004B101A"/>
    <w:rsid w:val="004B1F1F"/>
    <w:rsid w:val="004B3119"/>
    <w:rsid w:val="004B583B"/>
    <w:rsid w:val="004B5DC6"/>
    <w:rsid w:val="004B6573"/>
    <w:rsid w:val="004B6625"/>
    <w:rsid w:val="004B67E1"/>
    <w:rsid w:val="004C00F1"/>
    <w:rsid w:val="004C0AFD"/>
    <w:rsid w:val="004C0D99"/>
    <w:rsid w:val="004C112B"/>
    <w:rsid w:val="004C1273"/>
    <w:rsid w:val="004C1E2F"/>
    <w:rsid w:val="004C28EA"/>
    <w:rsid w:val="004C4CCB"/>
    <w:rsid w:val="004C5BFF"/>
    <w:rsid w:val="004C5FAC"/>
    <w:rsid w:val="004C604A"/>
    <w:rsid w:val="004C63AA"/>
    <w:rsid w:val="004C6807"/>
    <w:rsid w:val="004C7B1D"/>
    <w:rsid w:val="004D00DF"/>
    <w:rsid w:val="004D035F"/>
    <w:rsid w:val="004D0F69"/>
    <w:rsid w:val="004D2CB1"/>
    <w:rsid w:val="004D37EF"/>
    <w:rsid w:val="004D3830"/>
    <w:rsid w:val="004D401A"/>
    <w:rsid w:val="004D4395"/>
    <w:rsid w:val="004D4EB0"/>
    <w:rsid w:val="004D4F90"/>
    <w:rsid w:val="004D4FC5"/>
    <w:rsid w:val="004D5EE9"/>
    <w:rsid w:val="004D7F00"/>
    <w:rsid w:val="004E0439"/>
    <w:rsid w:val="004E0782"/>
    <w:rsid w:val="004E0DDC"/>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E78CA"/>
    <w:rsid w:val="004F0AA7"/>
    <w:rsid w:val="004F1315"/>
    <w:rsid w:val="004F326E"/>
    <w:rsid w:val="004F3A86"/>
    <w:rsid w:val="004F3D76"/>
    <w:rsid w:val="004F439C"/>
    <w:rsid w:val="004F5726"/>
    <w:rsid w:val="004F5B15"/>
    <w:rsid w:val="004F5C02"/>
    <w:rsid w:val="004F7057"/>
    <w:rsid w:val="004F767D"/>
    <w:rsid w:val="005015AD"/>
    <w:rsid w:val="005016C2"/>
    <w:rsid w:val="00501A55"/>
    <w:rsid w:val="00501AF8"/>
    <w:rsid w:val="00502D8B"/>
    <w:rsid w:val="00504371"/>
    <w:rsid w:val="005046A4"/>
    <w:rsid w:val="005051C2"/>
    <w:rsid w:val="00505544"/>
    <w:rsid w:val="005056CF"/>
    <w:rsid w:val="005059F9"/>
    <w:rsid w:val="00506651"/>
    <w:rsid w:val="00506F8C"/>
    <w:rsid w:val="005105C0"/>
    <w:rsid w:val="005129F6"/>
    <w:rsid w:val="00512B3D"/>
    <w:rsid w:val="00514053"/>
    <w:rsid w:val="0051447B"/>
    <w:rsid w:val="00515001"/>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9B8"/>
    <w:rsid w:val="00530B28"/>
    <w:rsid w:val="005319BB"/>
    <w:rsid w:val="00531A77"/>
    <w:rsid w:val="00532BA4"/>
    <w:rsid w:val="00532EDA"/>
    <w:rsid w:val="005337A9"/>
    <w:rsid w:val="00533F06"/>
    <w:rsid w:val="00533FC6"/>
    <w:rsid w:val="00534179"/>
    <w:rsid w:val="00535757"/>
    <w:rsid w:val="00535A9D"/>
    <w:rsid w:val="00536DF7"/>
    <w:rsid w:val="00537A0B"/>
    <w:rsid w:val="00540030"/>
    <w:rsid w:val="0054128C"/>
    <w:rsid w:val="00542D4A"/>
    <w:rsid w:val="00542DA7"/>
    <w:rsid w:val="0054301F"/>
    <w:rsid w:val="005435E7"/>
    <w:rsid w:val="00543623"/>
    <w:rsid w:val="00543CBA"/>
    <w:rsid w:val="00543D19"/>
    <w:rsid w:val="00544316"/>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FC6"/>
    <w:rsid w:val="00561403"/>
    <w:rsid w:val="00561E6E"/>
    <w:rsid w:val="00562C04"/>
    <w:rsid w:val="0056394D"/>
    <w:rsid w:val="00563F07"/>
    <w:rsid w:val="005642A0"/>
    <w:rsid w:val="00564FAC"/>
    <w:rsid w:val="0056665C"/>
    <w:rsid w:val="00566801"/>
    <w:rsid w:val="00566DDA"/>
    <w:rsid w:val="00567761"/>
    <w:rsid w:val="00570119"/>
    <w:rsid w:val="005702CF"/>
    <w:rsid w:val="00570397"/>
    <w:rsid w:val="00570583"/>
    <w:rsid w:val="005711CF"/>
    <w:rsid w:val="00571A6D"/>
    <w:rsid w:val="00572E76"/>
    <w:rsid w:val="005732C9"/>
    <w:rsid w:val="00573E63"/>
    <w:rsid w:val="0057506D"/>
    <w:rsid w:val="00575194"/>
    <w:rsid w:val="0057582B"/>
    <w:rsid w:val="00576360"/>
    <w:rsid w:val="00576CF0"/>
    <w:rsid w:val="005775EA"/>
    <w:rsid w:val="005777E0"/>
    <w:rsid w:val="005805FC"/>
    <w:rsid w:val="0058097E"/>
    <w:rsid w:val="00581040"/>
    <w:rsid w:val="0058183A"/>
    <w:rsid w:val="00581870"/>
    <w:rsid w:val="00582872"/>
    <w:rsid w:val="0058343C"/>
    <w:rsid w:val="0058392B"/>
    <w:rsid w:val="00583C66"/>
    <w:rsid w:val="00583F1F"/>
    <w:rsid w:val="00584042"/>
    <w:rsid w:val="00584322"/>
    <w:rsid w:val="00584D19"/>
    <w:rsid w:val="00584ED7"/>
    <w:rsid w:val="00587A1D"/>
    <w:rsid w:val="00587B70"/>
    <w:rsid w:val="00590E82"/>
    <w:rsid w:val="005913A7"/>
    <w:rsid w:val="00591721"/>
    <w:rsid w:val="00591BB7"/>
    <w:rsid w:val="0059209D"/>
    <w:rsid w:val="00592549"/>
    <w:rsid w:val="00592623"/>
    <w:rsid w:val="00594C43"/>
    <w:rsid w:val="00595500"/>
    <w:rsid w:val="00595508"/>
    <w:rsid w:val="0059605B"/>
    <w:rsid w:val="0059697D"/>
    <w:rsid w:val="005969D2"/>
    <w:rsid w:val="00597570"/>
    <w:rsid w:val="00597917"/>
    <w:rsid w:val="00597DFE"/>
    <w:rsid w:val="005A1C4E"/>
    <w:rsid w:val="005A1EC5"/>
    <w:rsid w:val="005A2183"/>
    <w:rsid w:val="005A22D4"/>
    <w:rsid w:val="005A2791"/>
    <w:rsid w:val="005A282D"/>
    <w:rsid w:val="005A2949"/>
    <w:rsid w:val="005A2A41"/>
    <w:rsid w:val="005A3207"/>
    <w:rsid w:val="005A3FE6"/>
    <w:rsid w:val="005A4141"/>
    <w:rsid w:val="005A4259"/>
    <w:rsid w:val="005A5859"/>
    <w:rsid w:val="005A6210"/>
    <w:rsid w:val="005B0624"/>
    <w:rsid w:val="005B0810"/>
    <w:rsid w:val="005B090A"/>
    <w:rsid w:val="005B203A"/>
    <w:rsid w:val="005B24C7"/>
    <w:rsid w:val="005B3345"/>
    <w:rsid w:val="005B5C00"/>
    <w:rsid w:val="005B604C"/>
    <w:rsid w:val="005B6BA6"/>
    <w:rsid w:val="005B7D56"/>
    <w:rsid w:val="005C1389"/>
    <w:rsid w:val="005C16F3"/>
    <w:rsid w:val="005C1717"/>
    <w:rsid w:val="005C2801"/>
    <w:rsid w:val="005C2C8F"/>
    <w:rsid w:val="005C337D"/>
    <w:rsid w:val="005C382B"/>
    <w:rsid w:val="005C3B17"/>
    <w:rsid w:val="005C49C6"/>
    <w:rsid w:val="005C4A4A"/>
    <w:rsid w:val="005C510F"/>
    <w:rsid w:val="005C54B8"/>
    <w:rsid w:val="005C5752"/>
    <w:rsid w:val="005C588C"/>
    <w:rsid w:val="005C64E8"/>
    <w:rsid w:val="005C6563"/>
    <w:rsid w:val="005C65A4"/>
    <w:rsid w:val="005C696B"/>
    <w:rsid w:val="005C73BB"/>
    <w:rsid w:val="005C79BB"/>
    <w:rsid w:val="005D0500"/>
    <w:rsid w:val="005D118A"/>
    <w:rsid w:val="005D2225"/>
    <w:rsid w:val="005D2235"/>
    <w:rsid w:val="005D2FFA"/>
    <w:rsid w:val="005D309F"/>
    <w:rsid w:val="005D3202"/>
    <w:rsid w:val="005D3962"/>
    <w:rsid w:val="005D49E2"/>
    <w:rsid w:val="005D615B"/>
    <w:rsid w:val="005D6B18"/>
    <w:rsid w:val="005D6C40"/>
    <w:rsid w:val="005D6C63"/>
    <w:rsid w:val="005E03C2"/>
    <w:rsid w:val="005E088B"/>
    <w:rsid w:val="005E1332"/>
    <w:rsid w:val="005E1BAF"/>
    <w:rsid w:val="005E1F18"/>
    <w:rsid w:val="005E23A2"/>
    <w:rsid w:val="005E2866"/>
    <w:rsid w:val="005E2EB2"/>
    <w:rsid w:val="005E315A"/>
    <w:rsid w:val="005E3417"/>
    <w:rsid w:val="005E3751"/>
    <w:rsid w:val="005E5125"/>
    <w:rsid w:val="005E61B3"/>
    <w:rsid w:val="005E737C"/>
    <w:rsid w:val="005E7816"/>
    <w:rsid w:val="005E79A9"/>
    <w:rsid w:val="005F073C"/>
    <w:rsid w:val="005F10C5"/>
    <w:rsid w:val="005F1242"/>
    <w:rsid w:val="005F1C81"/>
    <w:rsid w:val="005F1ED0"/>
    <w:rsid w:val="005F20E8"/>
    <w:rsid w:val="005F33C1"/>
    <w:rsid w:val="005F4A57"/>
    <w:rsid w:val="005F5136"/>
    <w:rsid w:val="005F593D"/>
    <w:rsid w:val="005F642F"/>
    <w:rsid w:val="005F6D72"/>
    <w:rsid w:val="005F709B"/>
    <w:rsid w:val="005F728F"/>
    <w:rsid w:val="005F7844"/>
    <w:rsid w:val="00600502"/>
    <w:rsid w:val="00603065"/>
    <w:rsid w:val="006032BA"/>
    <w:rsid w:val="00603A32"/>
    <w:rsid w:val="00603CEE"/>
    <w:rsid w:val="00603DB3"/>
    <w:rsid w:val="0060426A"/>
    <w:rsid w:val="00604B1C"/>
    <w:rsid w:val="00604C39"/>
    <w:rsid w:val="00604FBC"/>
    <w:rsid w:val="00605814"/>
    <w:rsid w:val="0060776A"/>
    <w:rsid w:val="00607EF2"/>
    <w:rsid w:val="0061044F"/>
    <w:rsid w:val="00613035"/>
    <w:rsid w:val="00614B07"/>
    <w:rsid w:val="0061526C"/>
    <w:rsid w:val="00615C7E"/>
    <w:rsid w:val="00615D16"/>
    <w:rsid w:val="006166A8"/>
    <w:rsid w:val="00622C88"/>
    <w:rsid w:val="00622D2B"/>
    <w:rsid w:val="0062314C"/>
    <w:rsid w:val="006243B7"/>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673"/>
    <w:rsid w:val="00637895"/>
    <w:rsid w:val="00637E42"/>
    <w:rsid w:val="00640515"/>
    <w:rsid w:val="006409F0"/>
    <w:rsid w:val="00640D2B"/>
    <w:rsid w:val="00640EB5"/>
    <w:rsid w:val="00641C98"/>
    <w:rsid w:val="00642648"/>
    <w:rsid w:val="00642654"/>
    <w:rsid w:val="00642F96"/>
    <w:rsid w:val="00643B19"/>
    <w:rsid w:val="00643FE2"/>
    <w:rsid w:val="00645CDC"/>
    <w:rsid w:val="00645D8E"/>
    <w:rsid w:val="006462EB"/>
    <w:rsid w:val="006464D0"/>
    <w:rsid w:val="00647203"/>
    <w:rsid w:val="006476EE"/>
    <w:rsid w:val="0065000D"/>
    <w:rsid w:val="006506A1"/>
    <w:rsid w:val="006511AA"/>
    <w:rsid w:val="006519F9"/>
    <w:rsid w:val="006523C2"/>
    <w:rsid w:val="006524D0"/>
    <w:rsid w:val="00652F25"/>
    <w:rsid w:val="006532D6"/>
    <w:rsid w:val="006537C9"/>
    <w:rsid w:val="0065415D"/>
    <w:rsid w:val="00654371"/>
    <w:rsid w:val="006546EF"/>
    <w:rsid w:val="00654834"/>
    <w:rsid w:val="00654B9A"/>
    <w:rsid w:val="00655B95"/>
    <w:rsid w:val="006563F9"/>
    <w:rsid w:val="006565F8"/>
    <w:rsid w:val="00656607"/>
    <w:rsid w:val="006566F3"/>
    <w:rsid w:val="00656852"/>
    <w:rsid w:val="0065688F"/>
    <w:rsid w:val="00656BC6"/>
    <w:rsid w:val="006605FB"/>
    <w:rsid w:val="0066062B"/>
    <w:rsid w:val="00660A06"/>
    <w:rsid w:val="0066126B"/>
    <w:rsid w:val="006613DB"/>
    <w:rsid w:val="00662730"/>
    <w:rsid w:val="00662B6E"/>
    <w:rsid w:val="006639F6"/>
    <w:rsid w:val="00663D34"/>
    <w:rsid w:val="00663F4A"/>
    <w:rsid w:val="00664060"/>
    <w:rsid w:val="006644DB"/>
    <w:rsid w:val="0066460B"/>
    <w:rsid w:val="006657A3"/>
    <w:rsid w:val="00665C19"/>
    <w:rsid w:val="006668AC"/>
    <w:rsid w:val="00666F3B"/>
    <w:rsid w:val="00667DFE"/>
    <w:rsid w:val="00670387"/>
    <w:rsid w:val="00670910"/>
    <w:rsid w:val="00670E3B"/>
    <w:rsid w:val="006719F3"/>
    <w:rsid w:val="006724D2"/>
    <w:rsid w:val="00672648"/>
    <w:rsid w:val="006728F4"/>
    <w:rsid w:val="00673181"/>
    <w:rsid w:val="006734AF"/>
    <w:rsid w:val="00673E6E"/>
    <w:rsid w:val="00673F3B"/>
    <w:rsid w:val="0067580F"/>
    <w:rsid w:val="0067629E"/>
    <w:rsid w:val="00676CF9"/>
    <w:rsid w:val="00677CA6"/>
    <w:rsid w:val="00677EBD"/>
    <w:rsid w:val="0068093D"/>
    <w:rsid w:val="00681E27"/>
    <w:rsid w:val="0068215A"/>
    <w:rsid w:val="0068253A"/>
    <w:rsid w:val="0068405A"/>
    <w:rsid w:val="006845C1"/>
    <w:rsid w:val="006847F6"/>
    <w:rsid w:val="00684D06"/>
    <w:rsid w:val="006855F0"/>
    <w:rsid w:val="00685624"/>
    <w:rsid w:val="00685843"/>
    <w:rsid w:val="00685F56"/>
    <w:rsid w:val="00686507"/>
    <w:rsid w:val="00687DA3"/>
    <w:rsid w:val="006907A4"/>
    <w:rsid w:val="00690C03"/>
    <w:rsid w:val="00690C3D"/>
    <w:rsid w:val="006914D6"/>
    <w:rsid w:val="00693B67"/>
    <w:rsid w:val="00693CE7"/>
    <w:rsid w:val="00693F49"/>
    <w:rsid w:val="00694096"/>
    <w:rsid w:val="00694102"/>
    <w:rsid w:val="00694216"/>
    <w:rsid w:val="00694507"/>
    <w:rsid w:val="006945A1"/>
    <w:rsid w:val="006950F2"/>
    <w:rsid w:val="00695E0A"/>
    <w:rsid w:val="006963C5"/>
    <w:rsid w:val="00696B4B"/>
    <w:rsid w:val="00697586"/>
    <w:rsid w:val="00697BC1"/>
    <w:rsid w:val="006A1CB2"/>
    <w:rsid w:val="006A1F7A"/>
    <w:rsid w:val="006A1FF9"/>
    <w:rsid w:val="006A249C"/>
    <w:rsid w:val="006A366F"/>
    <w:rsid w:val="006A37D1"/>
    <w:rsid w:val="006A3C92"/>
    <w:rsid w:val="006A3FC6"/>
    <w:rsid w:val="006A468D"/>
    <w:rsid w:val="006A4937"/>
    <w:rsid w:val="006A4AA9"/>
    <w:rsid w:val="006A6526"/>
    <w:rsid w:val="006A79DD"/>
    <w:rsid w:val="006A7A45"/>
    <w:rsid w:val="006B030B"/>
    <w:rsid w:val="006B09A1"/>
    <w:rsid w:val="006B0A5D"/>
    <w:rsid w:val="006B1CF3"/>
    <w:rsid w:val="006B1E4D"/>
    <w:rsid w:val="006B2A68"/>
    <w:rsid w:val="006B2C5A"/>
    <w:rsid w:val="006B2E0B"/>
    <w:rsid w:val="006B300A"/>
    <w:rsid w:val="006B316B"/>
    <w:rsid w:val="006B5B6D"/>
    <w:rsid w:val="006B66E7"/>
    <w:rsid w:val="006C02DD"/>
    <w:rsid w:val="006C0674"/>
    <w:rsid w:val="006C124D"/>
    <w:rsid w:val="006C1966"/>
    <w:rsid w:val="006C1C36"/>
    <w:rsid w:val="006C1EC7"/>
    <w:rsid w:val="006C2B4D"/>
    <w:rsid w:val="006C309B"/>
    <w:rsid w:val="006C33F2"/>
    <w:rsid w:val="006C44D0"/>
    <w:rsid w:val="006C5BBE"/>
    <w:rsid w:val="006C5D64"/>
    <w:rsid w:val="006C6631"/>
    <w:rsid w:val="006C6642"/>
    <w:rsid w:val="006C6CA0"/>
    <w:rsid w:val="006D1154"/>
    <w:rsid w:val="006D16CF"/>
    <w:rsid w:val="006D258F"/>
    <w:rsid w:val="006D29D6"/>
    <w:rsid w:val="006D2A65"/>
    <w:rsid w:val="006D2F8C"/>
    <w:rsid w:val="006D324C"/>
    <w:rsid w:val="006D3940"/>
    <w:rsid w:val="006D4138"/>
    <w:rsid w:val="006D443F"/>
    <w:rsid w:val="006D4736"/>
    <w:rsid w:val="006D4AE9"/>
    <w:rsid w:val="006D5189"/>
    <w:rsid w:val="006D543A"/>
    <w:rsid w:val="006D5622"/>
    <w:rsid w:val="006D5CDA"/>
    <w:rsid w:val="006D64D1"/>
    <w:rsid w:val="006D6A3A"/>
    <w:rsid w:val="006D6D43"/>
    <w:rsid w:val="006D7351"/>
    <w:rsid w:val="006D7868"/>
    <w:rsid w:val="006D78D1"/>
    <w:rsid w:val="006D7B8A"/>
    <w:rsid w:val="006E011B"/>
    <w:rsid w:val="006E0AA7"/>
    <w:rsid w:val="006E0DF8"/>
    <w:rsid w:val="006E231D"/>
    <w:rsid w:val="006E2EC5"/>
    <w:rsid w:val="006E3101"/>
    <w:rsid w:val="006E31BE"/>
    <w:rsid w:val="006E3396"/>
    <w:rsid w:val="006E4007"/>
    <w:rsid w:val="006E4134"/>
    <w:rsid w:val="006E4395"/>
    <w:rsid w:val="006E43A3"/>
    <w:rsid w:val="006E4AF1"/>
    <w:rsid w:val="006E4CF7"/>
    <w:rsid w:val="006E7018"/>
    <w:rsid w:val="006E7993"/>
    <w:rsid w:val="006F009A"/>
    <w:rsid w:val="006F050E"/>
    <w:rsid w:val="006F1374"/>
    <w:rsid w:val="006F19BC"/>
    <w:rsid w:val="006F1CE8"/>
    <w:rsid w:val="006F1F6A"/>
    <w:rsid w:val="006F2390"/>
    <w:rsid w:val="006F33DD"/>
    <w:rsid w:val="006F476B"/>
    <w:rsid w:val="006F4B96"/>
    <w:rsid w:val="006F4C39"/>
    <w:rsid w:val="006F553C"/>
    <w:rsid w:val="006F6DA1"/>
    <w:rsid w:val="006F6EDA"/>
    <w:rsid w:val="006F7835"/>
    <w:rsid w:val="00700A4E"/>
    <w:rsid w:val="00701122"/>
    <w:rsid w:val="0070142B"/>
    <w:rsid w:val="00701966"/>
    <w:rsid w:val="00702091"/>
    <w:rsid w:val="007025F0"/>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948"/>
    <w:rsid w:val="00715B09"/>
    <w:rsid w:val="0071615A"/>
    <w:rsid w:val="00716362"/>
    <w:rsid w:val="007166AC"/>
    <w:rsid w:val="00716C26"/>
    <w:rsid w:val="00716DC3"/>
    <w:rsid w:val="0072139B"/>
    <w:rsid w:val="00721CE2"/>
    <w:rsid w:val="007239DD"/>
    <w:rsid w:val="00723A41"/>
    <w:rsid w:val="0072403E"/>
    <w:rsid w:val="00725EC6"/>
    <w:rsid w:val="007260D5"/>
    <w:rsid w:val="00726AC5"/>
    <w:rsid w:val="00727064"/>
    <w:rsid w:val="007302C1"/>
    <w:rsid w:val="007324C3"/>
    <w:rsid w:val="00732647"/>
    <w:rsid w:val="0073479A"/>
    <w:rsid w:val="00735CF1"/>
    <w:rsid w:val="00735DDE"/>
    <w:rsid w:val="007361B6"/>
    <w:rsid w:val="00736275"/>
    <w:rsid w:val="007376BA"/>
    <w:rsid w:val="00737C9A"/>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655E"/>
    <w:rsid w:val="00747A92"/>
    <w:rsid w:val="0075095E"/>
    <w:rsid w:val="00750EB9"/>
    <w:rsid w:val="0075227F"/>
    <w:rsid w:val="00752728"/>
    <w:rsid w:val="007537CF"/>
    <w:rsid w:val="00753D76"/>
    <w:rsid w:val="00754950"/>
    <w:rsid w:val="007549EE"/>
    <w:rsid w:val="007553CB"/>
    <w:rsid w:val="0075681A"/>
    <w:rsid w:val="00756E8E"/>
    <w:rsid w:val="00756F76"/>
    <w:rsid w:val="0075744C"/>
    <w:rsid w:val="0076086E"/>
    <w:rsid w:val="007609E2"/>
    <w:rsid w:val="00760A5D"/>
    <w:rsid w:val="00760F9C"/>
    <w:rsid w:val="00761288"/>
    <w:rsid w:val="00761705"/>
    <w:rsid w:val="00763705"/>
    <w:rsid w:val="007640DD"/>
    <w:rsid w:val="0076485C"/>
    <w:rsid w:val="00764C01"/>
    <w:rsid w:val="0076591D"/>
    <w:rsid w:val="00765EC0"/>
    <w:rsid w:val="00765F0D"/>
    <w:rsid w:val="007663D1"/>
    <w:rsid w:val="00766454"/>
    <w:rsid w:val="00766C59"/>
    <w:rsid w:val="00766F9B"/>
    <w:rsid w:val="0076759F"/>
    <w:rsid w:val="007703A0"/>
    <w:rsid w:val="007703CF"/>
    <w:rsid w:val="00770950"/>
    <w:rsid w:val="00770AF1"/>
    <w:rsid w:val="007711ED"/>
    <w:rsid w:val="00771330"/>
    <w:rsid w:val="007715AA"/>
    <w:rsid w:val="0077267B"/>
    <w:rsid w:val="007726EF"/>
    <w:rsid w:val="00772764"/>
    <w:rsid w:val="00772C25"/>
    <w:rsid w:val="007733E3"/>
    <w:rsid w:val="00773C6B"/>
    <w:rsid w:val="00775139"/>
    <w:rsid w:val="00775BEE"/>
    <w:rsid w:val="00775C67"/>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484E"/>
    <w:rsid w:val="0078512E"/>
    <w:rsid w:val="00786C41"/>
    <w:rsid w:val="00786D8F"/>
    <w:rsid w:val="00786DF4"/>
    <w:rsid w:val="00786EFA"/>
    <w:rsid w:val="00787D2B"/>
    <w:rsid w:val="00787DB8"/>
    <w:rsid w:val="00787DDD"/>
    <w:rsid w:val="00790900"/>
    <w:rsid w:val="00790941"/>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57AC"/>
    <w:rsid w:val="007A6229"/>
    <w:rsid w:val="007A640B"/>
    <w:rsid w:val="007A7A74"/>
    <w:rsid w:val="007A7AF2"/>
    <w:rsid w:val="007A7D33"/>
    <w:rsid w:val="007B15A9"/>
    <w:rsid w:val="007B17DB"/>
    <w:rsid w:val="007B2BE4"/>
    <w:rsid w:val="007B2F08"/>
    <w:rsid w:val="007B414C"/>
    <w:rsid w:val="007B426C"/>
    <w:rsid w:val="007B4458"/>
    <w:rsid w:val="007B51A0"/>
    <w:rsid w:val="007B52BF"/>
    <w:rsid w:val="007B58F5"/>
    <w:rsid w:val="007B6419"/>
    <w:rsid w:val="007B696C"/>
    <w:rsid w:val="007B7675"/>
    <w:rsid w:val="007B772E"/>
    <w:rsid w:val="007B7745"/>
    <w:rsid w:val="007B7CE3"/>
    <w:rsid w:val="007C0746"/>
    <w:rsid w:val="007C0A00"/>
    <w:rsid w:val="007C10D2"/>
    <w:rsid w:val="007C1A09"/>
    <w:rsid w:val="007C1E0A"/>
    <w:rsid w:val="007C1E66"/>
    <w:rsid w:val="007C2D95"/>
    <w:rsid w:val="007C4084"/>
    <w:rsid w:val="007C4231"/>
    <w:rsid w:val="007C5321"/>
    <w:rsid w:val="007C6A97"/>
    <w:rsid w:val="007C7585"/>
    <w:rsid w:val="007C7FD9"/>
    <w:rsid w:val="007D04F5"/>
    <w:rsid w:val="007D0C1A"/>
    <w:rsid w:val="007D2CAD"/>
    <w:rsid w:val="007D30AF"/>
    <w:rsid w:val="007D3EE9"/>
    <w:rsid w:val="007D412E"/>
    <w:rsid w:val="007D5D64"/>
    <w:rsid w:val="007D6191"/>
    <w:rsid w:val="007D674D"/>
    <w:rsid w:val="007D765A"/>
    <w:rsid w:val="007D787C"/>
    <w:rsid w:val="007E0F95"/>
    <w:rsid w:val="007E1B23"/>
    <w:rsid w:val="007E2036"/>
    <w:rsid w:val="007E204F"/>
    <w:rsid w:val="007E2555"/>
    <w:rsid w:val="007E2BC0"/>
    <w:rsid w:val="007E32C8"/>
    <w:rsid w:val="007E37F3"/>
    <w:rsid w:val="007E38F7"/>
    <w:rsid w:val="007E3E29"/>
    <w:rsid w:val="007E4F58"/>
    <w:rsid w:val="007E576C"/>
    <w:rsid w:val="007E5F54"/>
    <w:rsid w:val="007E666F"/>
    <w:rsid w:val="007E6785"/>
    <w:rsid w:val="007F01C8"/>
    <w:rsid w:val="007F0977"/>
    <w:rsid w:val="007F2F6F"/>
    <w:rsid w:val="007F37B2"/>
    <w:rsid w:val="007F4735"/>
    <w:rsid w:val="007F4A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391"/>
    <w:rsid w:val="008047C6"/>
    <w:rsid w:val="008048BD"/>
    <w:rsid w:val="00804A2A"/>
    <w:rsid w:val="00804BDA"/>
    <w:rsid w:val="00805EC4"/>
    <w:rsid w:val="0080764F"/>
    <w:rsid w:val="00807959"/>
    <w:rsid w:val="00807A19"/>
    <w:rsid w:val="0081020A"/>
    <w:rsid w:val="0081129D"/>
    <w:rsid w:val="0081145C"/>
    <w:rsid w:val="00811B11"/>
    <w:rsid w:val="00811CA6"/>
    <w:rsid w:val="00812317"/>
    <w:rsid w:val="008125CB"/>
    <w:rsid w:val="00813624"/>
    <w:rsid w:val="00813926"/>
    <w:rsid w:val="008139D0"/>
    <w:rsid w:val="00813C1C"/>
    <w:rsid w:val="00813C69"/>
    <w:rsid w:val="00814719"/>
    <w:rsid w:val="008154ED"/>
    <w:rsid w:val="00815561"/>
    <w:rsid w:val="00816A23"/>
    <w:rsid w:val="00816BD9"/>
    <w:rsid w:val="00817232"/>
    <w:rsid w:val="008174C2"/>
    <w:rsid w:val="00817B2A"/>
    <w:rsid w:val="0082052C"/>
    <w:rsid w:val="00820744"/>
    <w:rsid w:val="00821336"/>
    <w:rsid w:val="0082209B"/>
    <w:rsid w:val="00823342"/>
    <w:rsid w:val="00825BE6"/>
    <w:rsid w:val="00825C12"/>
    <w:rsid w:val="00826666"/>
    <w:rsid w:val="008267CF"/>
    <w:rsid w:val="008278D2"/>
    <w:rsid w:val="00827B0B"/>
    <w:rsid w:val="00827E00"/>
    <w:rsid w:val="00830288"/>
    <w:rsid w:val="00831A6A"/>
    <w:rsid w:val="008320F7"/>
    <w:rsid w:val="0083373F"/>
    <w:rsid w:val="00834FD8"/>
    <w:rsid w:val="00835552"/>
    <w:rsid w:val="00835FFA"/>
    <w:rsid w:val="00836A1F"/>
    <w:rsid w:val="00836BA1"/>
    <w:rsid w:val="00836DB5"/>
    <w:rsid w:val="008403C5"/>
    <w:rsid w:val="008424EF"/>
    <w:rsid w:val="008427EE"/>
    <w:rsid w:val="00843478"/>
    <w:rsid w:val="00843558"/>
    <w:rsid w:val="00844DCD"/>
    <w:rsid w:val="00845D08"/>
    <w:rsid w:val="008461AD"/>
    <w:rsid w:val="008461EF"/>
    <w:rsid w:val="00846451"/>
    <w:rsid w:val="00847768"/>
    <w:rsid w:val="00850226"/>
    <w:rsid w:val="00850DB8"/>
    <w:rsid w:val="00851368"/>
    <w:rsid w:val="0085163D"/>
    <w:rsid w:val="00851795"/>
    <w:rsid w:val="00851849"/>
    <w:rsid w:val="008521F6"/>
    <w:rsid w:val="00852915"/>
    <w:rsid w:val="008547C1"/>
    <w:rsid w:val="00856AB9"/>
    <w:rsid w:val="00857C50"/>
    <w:rsid w:val="00857D7C"/>
    <w:rsid w:val="008607B0"/>
    <w:rsid w:val="0086084D"/>
    <w:rsid w:val="00860B4A"/>
    <w:rsid w:val="008610D9"/>
    <w:rsid w:val="00861C45"/>
    <w:rsid w:val="00862CEF"/>
    <w:rsid w:val="00863F5A"/>
    <w:rsid w:val="00864762"/>
    <w:rsid w:val="00864E14"/>
    <w:rsid w:val="008664A0"/>
    <w:rsid w:val="008675D6"/>
    <w:rsid w:val="00867C32"/>
    <w:rsid w:val="00867C6D"/>
    <w:rsid w:val="00870284"/>
    <w:rsid w:val="00870AC1"/>
    <w:rsid w:val="00871660"/>
    <w:rsid w:val="008719DF"/>
    <w:rsid w:val="00871EC9"/>
    <w:rsid w:val="008720F0"/>
    <w:rsid w:val="00872976"/>
    <w:rsid w:val="008739DD"/>
    <w:rsid w:val="00874E84"/>
    <w:rsid w:val="008763AD"/>
    <w:rsid w:val="00876A8B"/>
    <w:rsid w:val="00877545"/>
    <w:rsid w:val="0088088A"/>
    <w:rsid w:val="0088123D"/>
    <w:rsid w:val="00881272"/>
    <w:rsid w:val="00881363"/>
    <w:rsid w:val="00881710"/>
    <w:rsid w:val="00881DD7"/>
    <w:rsid w:val="00882094"/>
    <w:rsid w:val="00883264"/>
    <w:rsid w:val="0088339C"/>
    <w:rsid w:val="0088419D"/>
    <w:rsid w:val="0088472E"/>
    <w:rsid w:val="008853A7"/>
    <w:rsid w:val="008857C3"/>
    <w:rsid w:val="00885DCB"/>
    <w:rsid w:val="00885F71"/>
    <w:rsid w:val="008875B4"/>
    <w:rsid w:val="00887736"/>
    <w:rsid w:val="008905BF"/>
    <w:rsid w:val="00891BC9"/>
    <w:rsid w:val="00892587"/>
    <w:rsid w:val="008927ED"/>
    <w:rsid w:val="00892C78"/>
    <w:rsid w:val="0089306C"/>
    <w:rsid w:val="00893D73"/>
    <w:rsid w:val="00893DBF"/>
    <w:rsid w:val="00894668"/>
    <w:rsid w:val="00894BDA"/>
    <w:rsid w:val="00895474"/>
    <w:rsid w:val="00896334"/>
    <w:rsid w:val="0089639C"/>
    <w:rsid w:val="00896B1F"/>
    <w:rsid w:val="0089768C"/>
    <w:rsid w:val="008A13CE"/>
    <w:rsid w:val="008A30D2"/>
    <w:rsid w:val="008A3165"/>
    <w:rsid w:val="008A4590"/>
    <w:rsid w:val="008A46AD"/>
    <w:rsid w:val="008A5984"/>
    <w:rsid w:val="008A5A6B"/>
    <w:rsid w:val="008A705C"/>
    <w:rsid w:val="008A7873"/>
    <w:rsid w:val="008A7C28"/>
    <w:rsid w:val="008A7E8B"/>
    <w:rsid w:val="008B0DF3"/>
    <w:rsid w:val="008B197B"/>
    <w:rsid w:val="008B19E2"/>
    <w:rsid w:val="008B1D72"/>
    <w:rsid w:val="008B3968"/>
    <w:rsid w:val="008B3C81"/>
    <w:rsid w:val="008B428B"/>
    <w:rsid w:val="008B4A46"/>
    <w:rsid w:val="008B4DF4"/>
    <w:rsid w:val="008B50A4"/>
    <w:rsid w:val="008B618E"/>
    <w:rsid w:val="008B624C"/>
    <w:rsid w:val="008B644C"/>
    <w:rsid w:val="008B72C0"/>
    <w:rsid w:val="008B7563"/>
    <w:rsid w:val="008B7912"/>
    <w:rsid w:val="008C0118"/>
    <w:rsid w:val="008C0628"/>
    <w:rsid w:val="008C139A"/>
    <w:rsid w:val="008C16B9"/>
    <w:rsid w:val="008C18AE"/>
    <w:rsid w:val="008C2266"/>
    <w:rsid w:val="008C283A"/>
    <w:rsid w:val="008C2C88"/>
    <w:rsid w:val="008C390B"/>
    <w:rsid w:val="008C3C49"/>
    <w:rsid w:val="008C3CBA"/>
    <w:rsid w:val="008C44B0"/>
    <w:rsid w:val="008C461C"/>
    <w:rsid w:val="008C4937"/>
    <w:rsid w:val="008C5150"/>
    <w:rsid w:val="008C5244"/>
    <w:rsid w:val="008C55B0"/>
    <w:rsid w:val="008C59AF"/>
    <w:rsid w:val="008C5B65"/>
    <w:rsid w:val="008C5E32"/>
    <w:rsid w:val="008C6206"/>
    <w:rsid w:val="008C62D2"/>
    <w:rsid w:val="008C669C"/>
    <w:rsid w:val="008C6E67"/>
    <w:rsid w:val="008D0B60"/>
    <w:rsid w:val="008D2690"/>
    <w:rsid w:val="008D2A2A"/>
    <w:rsid w:val="008D3515"/>
    <w:rsid w:val="008D3731"/>
    <w:rsid w:val="008D42E8"/>
    <w:rsid w:val="008D43C4"/>
    <w:rsid w:val="008D44C8"/>
    <w:rsid w:val="008D4A7D"/>
    <w:rsid w:val="008D4E68"/>
    <w:rsid w:val="008D50BF"/>
    <w:rsid w:val="008D5141"/>
    <w:rsid w:val="008D5459"/>
    <w:rsid w:val="008D59A5"/>
    <w:rsid w:val="008D6177"/>
    <w:rsid w:val="008D7178"/>
    <w:rsid w:val="008E034E"/>
    <w:rsid w:val="008E051C"/>
    <w:rsid w:val="008E0A73"/>
    <w:rsid w:val="008E0B74"/>
    <w:rsid w:val="008E0F03"/>
    <w:rsid w:val="008E1291"/>
    <w:rsid w:val="008E222C"/>
    <w:rsid w:val="008E2F9D"/>
    <w:rsid w:val="008E3145"/>
    <w:rsid w:val="008E3172"/>
    <w:rsid w:val="008E3AF7"/>
    <w:rsid w:val="008E3C16"/>
    <w:rsid w:val="008E4EE0"/>
    <w:rsid w:val="008F165B"/>
    <w:rsid w:val="008F2403"/>
    <w:rsid w:val="008F260C"/>
    <w:rsid w:val="008F26D8"/>
    <w:rsid w:val="008F2CBC"/>
    <w:rsid w:val="008F3B84"/>
    <w:rsid w:val="008F3E52"/>
    <w:rsid w:val="008F53BD"/>
    <w:rsid w:val="008F5D6E"/>
    <w:rsid w:val="008F6188"/>
    <w:rsid w:val="008F7868"/>
    <w:rsid w:val="009000E8"/>
    <w:rsid w:val="00900644"/>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1CF"/>
    <w:rsid w:val="009134A0"/>
    <w:rsid w:val="009134C6"/>
    <w:rsid w:val="00914041"/>
    <w:rsid w:val="009144EC"/>
    <w:rsid w:val="0091491A"/>
    <w:rsid w:val="0091496D"/>
    <w:rsid w:val="00917384"/>
    <w:rsid w:val="00917780"/>
    <w:rsid w:val="009178B8"/>
    <w:rsid w:val="009208A3"/>
    <w:rsid w:val="00920FA4"/>
    <w:rsid w:val="009235E4"/>
    <w:rsid w:val="00923702"/>
    <w:rsid w:val="00924232"/>
    <w:rsid w:val="00925A22"/>
    <w:rsid w:val="00925EB3"/>
    <w:rsid w:val="00927239"/>
    <w:rsid w:val="00927284"/>
    <w:rsid w:val="00931286"/>
    <w:rsid w:val="00931635"/>
    <w:rsid w:val="00932DBC"/>
    <w:rsid w:val="00934A78"/>
    <w:rsid w:val="00936058"/>
    <w:rsid w:val="0093627D"/>
    <w:rsid w:val="009362E0"/>
    <w:rsid w:val="00936A45"/>
    <w:rsid w:val="00937F7F"/>
    <w:rsid w:val="009405E3"/>
    <w:rsid w:val="0094189C"/>
    <w:rsid w:val="00942394"/>
    <w:rsid w:val="0094297C"/>
    <w:rsid w:val="009429E9"/>
    <w:rsid w:val="0094370E"/>
    <w:rsid w:val="00943E83"/>
    <w:rsid w:val="00944ADA"/>
    <w:rsid w:val="00944BDF"/>
    <w:rsid w:val="00944F48"/>
    <w:rsid w:val="0094503A"/>
    <w:rsid w:val="00946A8B"/>
    <w:rsid w:val="009505D2"/>
    <w:rsid w:val="009508F5"/>
    <w:rsid w:val="009512E3"/>
    <w:rsid w:val="00951BA5"/>
    <w:rsid w:val="00952786"/>
    <w:rsid w:val="00952970"/>
    <w:rsid w:val="009532A7"/>
    <w:rsid w:val="00953524"/>
    <w:rsid w:val="00953938"/>
    <w:rsid w:val="00953DF5"/>
    <w:rsid w:val="00954182"/>
    <w:rsid w:val="00954471"/>
    <w:rsid w:val="009544D7"/>
    <w:rsid w:val="00954819"/>
    <w:rsid w:val="00954CD8"/>
    <w:rsid w:val="00955D20"/>
    <w:rsid w:val="0096050D"/>
    <w:rsid w:val="0096091A"/>
    <w:rsid w:val="00960C51"/>
    <w:rsid w:val="009610BD"/>
    <w:rsid w:val="00961744"/>
    <w:rsid w:val="00962011"/>
    <w:rsid w:val="0096267E"/>
    <w:rsid w:val="0096331E"/>
    <w:rsid w:val="00963ADD"/>
    <w:rsid w:val="0096450A"/>
    <w:rsid w:val="009650B2"/>
    <w:rsid w:val="009653F1"/>
    <w:rsid w:val="009658AC"/>
    <w:rsid w:val="00965C73"/>
    <w:rsid w:val="009666AC"/>
    <w:rsid w:val="00966BFE"/>
    <w:rsid w:val="00966D27"/>
    <w:rsid w:val="009670FB"/>
    <w:rsid w:val="00967536"/>
    <w:rsid w:val="0096791B"/>
    <w:rsid w:val="009700DC"/>
    <w:rsid w:val="009704FA"/>
    <w:rsid w:val="00971BDD"/>
    <w:rsid w:val="00971CF4"/>
    <w:rsid w:val="009736D6"/>
    <w:rsid w:val="00973B1C"/>
    <w:rsid w:val="00974396"/>
    <w:rsid w:val="00974815"/>
    <w:rsid w:val="00975049"/>
    <w:rsid w:val="00975DD9"/>
    <w:rsid w:val="0097735F"/>
    <w:rsid w:val="009776BE"/>
    <w:rsid w:val="00977E6C"/>
    <w:rsid w:val="009804D7"/>
    <w:rsid w:val="0098216F"/>
    <w:rsid w:val="00982B08"/>
    <w:rsid w:val="00982FAA"/>
    <w:rsid w:val="009831D3"/>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2D54"/>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15C5"/>
    <w:rsid w:val="009B2446"/>
    <w:rsid w:val="009B250E"/>
    <w:rsid w:val="009B2EA8"/>
    <w:rsid w:val="009B32F4"/>
    <w:rsid w:val="009B3655"/>
    <w:rsid w:val="009B3CF6"/>
    <w:rsid w:val="009B48D1"/>
    <w:rsid w:val="009B526D"/>
    <w:rsid w:val="009B6457"/>
    <w:rsid w:val="009B66B2"/>
    <w:rsid w:val="009B6721"/>
    <w:rsid w:val="009B68D4"/>
    <w:rsid w:val="009B6F1E"/>
    <w:rsid w:val="009B768A"/>
    <w:rsid w:val="009B7D2B"/>
    <w:rsid w:val="009B7F2C"/>
    <w:rsid w:val="009C192C"/>
    <w:rsid w:val="009C2E03"/>
    <w:rsid w:val="009C2F64"/>
    <w:rsid w:val="009C4859"/>
    <w:rsid w:val="009C4DFD"/>
    <w:rsid w:val="009C6A47"/>
    <w:rsid w:val="009D0103"/>
    <w:rsid w:val="009D0518"/>
    <w:rsid w:val="009D0E71"/>
    <w:rsid w:val="009D1436"/>
    <w:rsid w:val="009D2CA5"/>
    <w:rsid w:val="009D340E"/>
    <w:rsid w:val="009D3413"/>
    <w:rsid w:val="009D385F"/>
    <w:rsid w:val="009D38F8"/>
    <w:rsid w:val="009D3B46"/>
    <w:rsid w:val="009D4330"/>
    <w:rsid w:val="009D464F"/>
    <w:rsid w:val="009D477A"/>
    <w:rsid w:val="009D5118"/>
    <w:rsid w:val="009D5F27"/>
    <w:rsid w:val="009E0B4E"/>
    <w:rsid w:val="009E1304"/>
    <w:rsid w:val="009E1BC1"/>
    <w:rsid w:val="009E29E3"/>
    <w:rsid w:val="009E3506"/>
    <w:rsid w:val="009E3E93"/>
    <w:rsid w:val="009E485E"/>
    <w:rsid w:val="009E4D70"/>
    <w:rsid w:val="009E5743"/>
    <w:rsid w:val="009E6BDE"/>
    <w:rsid w:val="009E705F"/>
    <w:rsid w:val="009E7284"/>
    <w:rsid w:val="009E7849"/>
    <w:rsid w:val="009E7BEC"/>
    <w:rsid w:val="009E7E6A"/>
    <w:rsid w:val="009E7E8B"/>
    <w:rsid w:val="009F0654"/>
    <w:rsid w:val="009F195B"/>
    <w:rsid w:val="009F236B"/>
    <w:rsid w:val="009F2AAA"/>
    <w:rsid w:val="009F2BC7"/>
    <w:rsid w:val="009F2D08"/>
    <w:rsid w:val="009F2D41"/>
    <w:rsid w:val="009F38D4"/>
    <w:rsid w:val="009F3A52"/>
    <w:rsid w:val="009F4AEC"/>
    <w:rsid w:val="009F558D"/>
    <w:rsid w:val="009F63ED"/>
    <w:rsid w:val="009F6989"/>
    <w:rsid w:val="00A00D2F"/>
    <w:rsid w:val="00A0183E"/>
    <w:rsid w:val="00A01F0D"/>
    <w:rsid w:val="00A02BAF"/>
    <w:rsid w:val="00A03256"/>
    <w:rsid w:val="00A03B04"/>
    <w:rsid w:val="00A04811"/>
    <w:rsid w:val="00A04AA8"/>
    <w:rsid w:val="00A0645F"/>
    <w:rsid w:val="00A06B78"/>
    <w:rsid w:val="00A07562"/>
    <w:rsid w:val="00A076F8"/>
    <w:rsid w:val="00A10340"/>
    <w:rsid w:val="00A115A4"/>
    <w:rsid w:val="00A129EF"/>
    <w:rsid w:val="00A1437D"/>
    <w:rsid w:val="00A14B36"/>
    <w:rsid w:val="00A14D09"/>
    <w:rsid w:val="00A14EC8"/>
    <w:rsid w:val="00A15094"/>
    <w:rsid w:val="00A216DC"/>
    <w:rsid w:val="00A21FFD"/>
    <w:rsid w:val="00A229D5"/>
    <w:rsid w:val="00A22A07"/>
    <w:rsid w:val="00A22EC3"/>
    <w:rsid w:val="00A2324E"/>
    <w:rsid w:val="00A23868"/>
    <w:rsid w:val="00A23B82"/>
    <w:rsid w:val="00A24EC6"/>
    <w:rsid w:val="00A2510E"/>
    <w:rsid w:val="00A25CB9"/>
    <w:rsid w:val="00A27F49"/>
    <w:rsid w:val="00A30082"/>
    <w:rsid w:val="00A30F20"/>
    <w:rsid w:val="00A33447"/>
    <w:rsid w:val="00A33E39"/>
    <w:rsid w:val="00A341CC"/>
    <w:rsid w:val="00A34A5A"/>
    <w:rsid w:val="00A34D8D"/>
    <w:rsid w:val="00A35FCE"/>
    <w:rsid w:val="00A36852"/>
    <w:rsid w:val="00A36CE5"/>
    <w:rsid w:val="00A37442"/>
    <w:rsid w:val="00A3749D"/>
    <w:rsid w:val="00A40265"/>
    <w:rsid w:val="00A406FB"/>
    <w:rsid w:val="00A40790"/>
    <w:rsid w:val="00A40795"/>
    <w:rsid w:val="00A412D9"/>
    <w:rsid w:val="00A422D4"/>
    <w:rsid w:val="00A42506"/>
    <w:rsid w:val="00A427D4"/>
    <w:rsid w:val="00A42869"/>
    <w:rsid w:val="00A4290A"/>
    <w:rsid w:val="00A445F2"/>
    <w:rsid w:val="00A448C7"/>
    <w:rsid w:val="00A4598B"/>
    <w:rsid w:val="00A47015"/>
    <w:rsid w:val="00A472E6"/>
    <w:rsid w:val="00A4742E"/>
    <w:rsid w:val="00A50D63"/>
    <w:rsid w:val="00A52162"/>
    <w:rsid w:val="00A525BA"/>
    <w:rsid w:val="00A52C72"/>
    <w:rsid w:val="00A53AEB"/>
    <w:rsid w:val="00A54575"/>
    <w:rsid w:val="00A5485D"/>
    <w:rsid w:val="00A57FF4"/>
    <w:rsid w:val="00A6065E"/>
    <w:rsid w:val="00A60CEC"/>
    <w:rsid w:val="00A60FDF"/>
    <w:rsid w:val="00A610C1"/>
    <w:rsid w:val="00A61AD0"/>
    <w:rsid w:val="00A61B4F"/>
    <w:rsid w:val="00A62EB8"/>
    <w:rsid w:val="00A6454C"/>
    <w:rsid w:val="00A64B41"/>
    <w:rsid w:val="00A64C7E"/>
    <w:rsid w:val="00A65C9C"/>
    <w:rsid w:val="00A65CA2"/>
    <w:rsid w:val="00A65DE2"/>
    <w:rsid w:val="00A65E75"/>
    <w:rsid w:val="00A66569"/>
    <w:rsid w:val="00A66C85"/>
    <w:rsid w:val="00A6722F"/>
    <w:rsid w:val="00A67281"/>
    <w:rsid w:val="00A67779"/>
    <w:rsid w:val="00A67DB4"/>
    <w:rsid w:val="00A70E19"/>
    <w:rsid w:val="00A71A01"/>
    <w:rsid w:val="00A72334"/>
    <w:rsid w:val="00A730B5"/>
    <w:rsid w:val="00A73110"/>
    <w:rsid w:val="00A744E4"/>
    <w:rsid w:val="00A747A8"/>
    <w:rsid w:val="00A74FBC"/>
    <w:rsid w:val="00A754E0"/>
    <w:rsid w:val="00A7722C"/>
    <w:rsid w:val="00A77B53"/>
    <w:rsid w:val="00A77E8D"/>
    <w:rsid w:val="00A803BB"/>
    <w:rsid w:val="00A834BB"/>
    <w:rsid w:val="00A8369B"/>
    <w:rsid w:val="00A842E7"/>
    <w:rsid w:val="00A84F7E"/>
    <w:rsid w:val="00A94359"/>
    <w:rsid w:val="00A945B7"/>
    <w:rsid w:val="00A94C18"/>
    <w:rsid w:val="00A957DE"/>
    <w:rsid w:val="00A95922"/>
    <w:rsid w:val="00A95C5B"/>
    <w:rsid w:val="00A95FC4"/>
    <w:rsid w:val="00A9654C"/>
    <w:rsid w:val="00A96B61"/>
    <w:rsid w:val="00A97045"/>
    <w:rsid w:val="00A9736F"/>
    <w:rsid w:val="00A97E00"/>
    <w:rsid w:val="00AA05C4"/>
    <w:rsid w:val="00AA1D16"/>
    <w:rsid w:val="00AA1E42"/>
    <w:rsid w:val="00AA2C36"/>
    <w:rsid w:val="00AA2C4B"/>
    <w:rsid w:val="00AA2D1B"/>
    <w:rsid w:val="00AA2E6A"/>
    <w:rsid w:val="00AA4987"/>
    <w:rsid w:val="00AA4B75"/>
    <w:rsid w:val="00AA4C95"/>
    <w:rsid w:val="00AA50C7"/>
    <w:rsid w:val="00AA5467"/>
    <w:rsid w:val="00AA5D66"/>
    <w:rsid w:val="00AA5DEE"/>
    <w:rsid w:val="00AA620C"/>
    <w:rsid w:val="00AA6CA2"/>
    <w:rsid w:val="00AA7C90"/>
    <w:rsid w:val="00AB0499"/>
    <w:rsid w:val="00AB06D6"/>
    <w:rsid w:val="00AB095D"/>
    <w:rsid w:val="00AB0FA8"/>
    <w:rsid w:val="00AB111F"/>
    <w:rsid w:val="00AB1743"/>
    <w:rsid w:val="00AB1B25"/>
    <w:rsid w:val="00AB27BF"/>
    <w:rsid w:val="00AB32E6"/>
    <w:rsid w:val="00AB34A6"/>
    <w:rsid w:val="00AB4BD2"/>
    <w:rsid w:val="00AB4DC4"/>
    <w:rsid w:val="00AB53A0"/>
    <w:rsid w:val="00AB6293"/>
    <w:rsid w:val="00AB65B0"/>
    <w:rsid w:val="00AB6771"/>
    <w:rsid w:val="00AB6B43"/>
    <w:rsid w:val="00AB76B8"/>
    <w:rsid w:val="00AB7B3E"/>
    <w:rsid w:val="00AB7EBA"/>
    <w:rsid w:val="00AC0CC7"/>
    <w:rsid w:val="00AC109F"/>
    <w:rsid w:val="00AC1794"/>
    <w:rsid w:val="00AC332D"/>
    <w:rsid w:val="00AC3B74"/>
    <w:rsid w:val="00AC3FB9"/>
    <w:rsid w:val="00AC4587"/>
    <w:rsid w:val="00AC52EB"/>
    <w:rsid w:val="00AC54A6"/>
    <w:rsid w:val="00AC61C8"/>
    <w:rsid w:val="00AC6D0B"/>
    <w:rsid w:val="00AD02E8"/>
    <w:rsid w:val="00AD07A2"/>
    <w:rsid w:val="00AD0A05"/>
    <w:rsid w:val="00AD0AEB"/>
    <w:rsid w:val="00AD0BA9"/>
    <w:rsid w:val="00AD0E62"/>
    <w:rsid w:val="00AD1E85"/>
    <w:rsid w:val="00AD2660"/>
    <w:rsid w:val="00AD308A"/>
    <w:rsid w:val="00AD31AD"/>
    <w:rsid w:val="00AD37E1"/>
    <w:rsid w:val="00AD42C7"/>
    <w:rsid w:val="00AD46A1"/>
    <w:rsid w:val="00AD4876"/>
    <w:rsid w:val="00AD544F"/>
    <w:rsid w:val="00AD7067"/>
    <w:rsid w:val="00AE05DE"/>
    <w:rsid w:val="00AE07EA"/>
    <w:rsid w:val="00AE175B"/>
    <w:rsid w:val="00AE4535"/>
    <w:rsid w:val="00AE6571"/>
    <w:rsid w:val="00AE6832"/>
    <w:rsid w:val="00AE7013"/>
    <w:rsid w:val="00AF131E"/>
    <w:rsid w:val="00AF2A9E"/>
    <w:rsid w:val="00AF3B29"/>
    <w:rsid w:val="00AF3E39"/>
    <w:rsid w:val="00AF3E44"/>
    <w:rsid w:val="00AF3EBC"/>
    <w:rsid w:val="00AF59F9"/>
    <w:rsid w:val="00AF5A98"/>
    <w:rsid w:val="00AF66A1"/>
    <w:rsid w:val="00AF68E1"/>
    <w:rsid w:val="00AF6DF6"/>
    <w:rsid w:val="00AF7188"/>
    <w:rsid w:val="00B007AE"/>
    <w:rsid w:val="00B00BD4"/>
    <w:rsid w:val="00B0111C"/>
    <w:rsid w:val="00B013D5"/>
    <w:rsid w:val="00B025C3"/>
    <w:rsid w:val="00B02FB3"/>
    <w:rsid w:val="00B037AA"/>
    <w:rsid w:val="00B051C1"/>
    <w:rsid w:val="00B05589"/>
    <w:rsid w:val="00B05D38"/>
    <w:rsid w:val="00B06446"/>
    <w:rsid w:val="00B06EFE"/>
    <w:rsid w:val="00B07A00"/>
    <w:rsid w:val="00B125F8"/>
    <w:rsid w:val="00B1397B"/>
    <w:rsid w:val="00B1398B"/>
    <w:rsid w:val="00B14826"/>
    <w:rsid w:val="00B150F7"/>
    <w:rsid w:val="00B15507"/>
    <w:rsid w:val="00B15570"/>
    <w:rsid w:val="00B160A0"/>
    <w:rsid w:val="00B160CF"/>
    <w:rsid w:val="00B16A4B"/>
    <w:rsid w:val="00B17240"/>
    <w:rsid w:val="00B173CB"/>
    <w:rsid w:val="00B200B8"/>
    <w:rsid w:val="00B223EE"/>
    <w:rsid w:val="00B22FC4"/>
    <w:rsid w:val="00B25179"/>
    <w:rsid w:val="00B258CA"/>
    <w:rsid w:val="00B25BD4"/>
    <w:rsid w:val="00B262F4"/>
    <w:rsid w:val="00B268AD"/>
    <w:rsid w:val="00B26F8F"/>
    <w:rsid w:val="00B27D7B"/>
    <w:rsid w:val="00B30D02"/>
    <w:rsid w:val="00B32000"/>
    <w:rsid w:val="00B32977"/>
    <w:rsid w:val="00B34611"/>
    <w:rsid w:val="00B349EC"/>
    <w:rsid w:val="00B34C70"/>
    <w:rsid w:val="00B34D7E"/>
    <w:rsid w:val="00B34DB4"/>
    <w:rsid w:val="00B356CC"/>
    <w:rsid w:val="00B36806"/>
    <w:rsid w:val="00B37A1A"/>
    <w:rsid w:val="00B40C62"/>
    <w:rsid w:val="00B4193E"/>
    <w:rsid w:val="00B41989"/>
    <w:rsid w:val="00B4216E"/>
    <w:rsid w:val="00B42942"/>
    <w:rsid w:val="00B42BDF"/>
    <w:rsid w:val="00B4303C"/>
    <w:rsid w:val="00B43AE1"/>
    <w:rsid w:val="00B43CE4"/>
    <w:rsid w:val="00B445E7"/>
    <w:rsid w:val="00B44F4B"/>
    <w:rsid w:val="00B45D11"/>
    <w:rsid w:val="00B46263"/>
    <w:rsid w:val="00B472C5"/>
    <w:rsid w:val="00B500A5"/>
    <w:rsid w:val="00B503B8"/>
    <w:rsid w:val="00B50A71"/>
    <w:rsid w:val="00B50BEB"/>
    <w:rsid w:val="00B50FFB"/>
    <w:rsid w:val="00B52665"/>
    <w:rsid w:val="00B52FAF"/>
    <w:rsid w:val="00B5358B"/>
    <w:rsid w:val="00B53F3F"/>
    <w:rsid w:val="00B53FC2"/>
    <w:rsid w:val="00B54E9F"/>
    <w:rsid w:val="00B55878"/>
    <w:rsid w:val="00B56D0D"/>
    <w:rsid w:val="00B57205"/>
    <w:rsid w:val="00B578C8"/>
    <w:rsid w:val="00B6172B"/>
    <w:rsid w:val="00B622AB"/>
    <w:rsid w:val="00B62389"/>
    <w:rsid w:val="00B62B5B"/>
    <w:rsid w:val="00B62BFB"/>
    <w:rsid w:val="00B62D32"/>
    <w:rsid w:val="00B63537"/>
    <w:rsid w:val="00B63711"/>
    <w:rsid w:val="00B63CEC"/>
    <w:rsid w:val="00B64CA4"/>
    <w:rsid w:val="00B64E46"/>
    <w:rsid w:val="00B666A9"/>
    <w:rsid w:val="00B6726D"/>
    <w:rsid w:val="00B673BA"/>
    <w:rsid w:val="00B713DA"/>
    <w:rsid w:val="00B71D73"/>
    <w:rsid w:val="00B72F65"/>
    <w:rsid w:val="00B733AB"/>
    <w:rsid w:val="00B73774"/>
    <w:rsid w:val="00B748CF"/>
    <w:rsid w:val="00B75611"/>
    <w:rsid w:val="00B75F05"/>
    <w:rsid w:val="00B761C7"/>
    <w:rsid w:val="00B76939"/>
    <w:rsid w:val="00B80ABD"/>
    <w:rsid w:val="00B82A97"/>
    <w:rsid w:val="00B83E3C"/>
    <w:rsid w:val="00B85D17"/>
    <w:rsid w:val="00B868B2"/>
    <w:rsid w:val="00B87BC8"/>
    <w:rsid w:val="00B87BD8"/>
    <w:rsid w:val="00B90D39"/>
    <w:rsid w:val="00B916B7"/>
    <w:rsid w:val="00B92697"/>
    <w:rsid w:val="00B92D64"/>
    <w:rsid w:val="00B931A2"/>
    <w:rsid w:val="00B93D51"/>
    <w:rsid w:val="00B93DD9"/>
    <w:rsid w:val="00B94960"/>
    <w:rsid w:val="00B94A2C"/>
    <w:rsid w:val="00B94A50"/>
    <w:rsid w:val="00B94AF0"/>
    <w:rsid w:val="00B94FE0"/>
    <w:rsid w:val="00B96085"/>
    <w:rsid w:val="00B96748"/>
    <w:rsid w:val="00B96920"/>
    <w:rsid w:val="00B97A52"/>
    <w:rsid w:val="00B97C1E"/>
    <w:rsid w:val="00B97EFD"/>
    <w:rsid w:val="00BA00BD"/>
    <w:rsid w:val="00BA080D"/>
    <w:rsid w:val="00BA099C"/>
    <w:rsid w:val="00BA0B50"/>
    <w:rsid w:val="00BA0E25"/>
    <w:rsid w:val="00BA0FB4"/>
    <w:rsid w:val="00BA2295"/>
    <w:rsid w:val="00BA3ADC"/>
    <w:rsid w:val="00BA44D7"/>
    <w:rsid w:val="00BA4BEC"/>
    <w:rsid w:val="00BA4E1A"/>
    <w:rsid w:val="00BA5A83"/>
    <w:rsid w:val="00BA5C8D"/>
    <w:rsid w:val="00BA6369"/>
    <w:rsid w:val="00BB08F5"/>
    <w:rsid w:val="00BB0FB9"/>
    <w:rsid w:val="00BB1F1B"/>
    <w:rsid w:val="00BB21B1"/>
    <w:rsid w:val="00BB251F"/>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4A8"/>
    <w:rsid w:val="00BC2671"/>
    <w:rsid w:val="00BC3120"/>
    <w:rsid w:val="00BC3819"/>
    <w:rsid w:val="00BC4AB6"/>
    <w:rsid w:val="00BC4D16"/>
    <w:rsid w:val="00BC56B4"/>
    <w:rsid w:val="00BC5F8C"/>
    <w:rsid w:val="00BC62D0"/>
    <w:rsid w:val="00BC6474"/>
    <w:rsid w:val="00BC66C0"/>
    <w:rsid w:val="00BC6850"/>
    <w:rsid w:val="00BC6E87"/>
    <w:rsid w:val="00BC6FB3"/>
    <w:rsid w:val="00BD09E6"/>
    <w:rsid w:val="00BD213F"/>
    <w:rsid w:val="00BD23E1"/>
    <w:rsid w:val="00BD30FB"/>
    <w:rsid w:val="00BD32CA"/>
    <w:rsid w:val="00BD33D8"/>
    <w:rsid w:val="00BD44CB"/>
    <w:rsid w:val="00BD478D"/>
    <w:rsid w:val="00BD4892"/>
    <w:rsid w:val="00BD4CE7"/>
    <w:rsid w:val="00BD5710"/>
    <w:rsid w:val="00BD5A01"/>
    <w:rsid w:val="00BD60BB"/>
    <w:rsid w:val="00BD619E"/>
    <w:rsid w:val="00BD66CB"/>
    <w:rsid w:val="00BD6C58"/>
    <w:rsid w:val="00BD770A"/>
    <w:rsid w:val="00BD7C4B"/>
    <w:rsid w:val="00BE1211"/>
    <w:rsid w:val="00BE1486"/>
    <w:rsid w:val="00BE14FB"/>
    <w:rsid w:val="00BE207F"/>
    <w:rsid w:val="00BE2221"/>
    <w:rsid w:val="00BE2DA8"/>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3328"/>
    <w:rsid w:val="00BF3F5D"/>
    <w:rsid w:val="00BF4AC3"/>
    <w:rsid w:val="00BF55C2"/>
    <w:rsid w:val="00BF5DF6"/>
    <w:rsid w:val="00BF5E73"/>
    <w:rsid w:val="00BF64CF"/>
    <w:rsid w:val="00C0024D"/>
    <w:rsid w:val="00C004A8"/>
    <w:rsid w:val="00C0157E"/>
    <w:rsid w:val="00C03F57"/>
    <w:rsid w:val="00C0431B"/>
    <w:rsid w:val="00C05EA7"/>
    <w:rsid w:val="00C0676E"/>
    <w:rsid w:val="00C06E98"/>
    <w:rsid w:val="00C070AB"/>
    <w:rsid w:val="00C108F1"/>
    <w:rsid w:val="00C1118B"/>
    <w:rsid w:val="00C117D7"/>
    <w:rsid w:val="00C11F9E"/>
    <w:rsid w:val="00C1262C"/>
    <w:rsid w:val="00C12975"/>
    <w:rsid w:val="00C13257"/>
    <w:rsid w:val="00C157DD"/>
    <w:rsid w:val="00C15EFE"/>
    <w:rsid w:val="00C163E8"/>
    <w:rsid w:val="00C16938"/>
    <w:rsid w:val="00C178F8"/>
    <w:rsid w:val="00C21A92"/>
    <w:rsid w:val="00C24293"/>
    <w:rsid w:val="00C248EB"/>
    <w:rsid w:val="00C25260"/>
    <w:rsid w:val="00C25344"/>
    <w:rsid w:val="00C25A61"/>
    <w:rsid w:val="00C26A96"/>
    <w:rsid w:val="00C27810"/>
    <w:rsid w:val="00C30364"/>
    <w:rsid w:val="00C30EB4"/>
    <w:rsid w:val="00C319BD"/>
    <w:rsid w:val="00C32233"/>
    <w:rsid w:val="00C3331C"/>
    <w:rsid w:val="00C338D5"/>
    <w:rsid w:val="00C3422E"/>
    <w:rsid w:val="00C34C4E"/>
    <w:rsid w:val="00C3515F"/>
    <w:rsid w:val="00C35A62"/>
    <w:rsid w:val="00C36C44"/>
    <w:rsid w:val="00C37370"/>
    <w:rsid w:val="00C378A4"/>
    <w:rsid w:val="00C40255"/>
    <w:rsid w:val="00C40A07"/>
    <w:rsid w:val="00C41575"/>
    <w:rsid w:val="00C4289E"/>
    <w:rsid w:val="00C43046"/>
    <w:rsid w:val="00C43830"/>
    <w:rsid w:val="00C43C15"/>
    <w:rsid w:val="00C44680"/>
    <w:rsid w:val="00C44DF7"/>
    <w:rsid w:val="00C46A89"/>
    <w:rsid w:val="00C46FEC"/>
    <w:rsid w:val="00C47B1F"/>
    <w:rsid w:val="00C47B99"/>
    <w:rsid w:val="00C50132"/>
    <w:rsid w:val="00C50A5F"/>
    <w:rsid w:val="00C51563"/>
    <w:rsid w:val="00C51A38"/>
    <w:rsid w:val="00C52414"/>
    <w:rsid w:val="00C52E00"/>
    <w:rsid w:val="00C53337"/>
    <w:rsid w:val="00C53907"/>
    <w:rsid w:val="00C53997"/>
    <w:rsid w:val="00C53A62"/>
    <w:rsid w:val="00C53BBB"/>
    <w:rsid w:val="00C55A40"/>
    <w:rsid w:val="00C56FAC"/>
    <w:rsid w:val="00C56FF2"/>
    <w:rsid w:val="00C57C95"/>
    <w:rsid w:val="00C60159"/>
    <w:rsid w:val="00C60910"/>
    <w:rsid w:val="00C60A9F"/>
    <w:rsid w:val="00C61F01"/>
    <w:rsid w:val="00C624C7"/>
    <w:rsid w:val="00C62BA8"/>
    <w:rsid w:val="00C6385D"/>
    <w:rsid w:val="00C63E5C"/>
    <w:rsid w:val="00C640B7"/>
    <w:rsid w:val="00C64D44"/>
    <w:rsid w:val="00C6516B"/>
    <w:rsid w:val="00C65170"/>
    <w:rsid w:val="00C65FA8"/>
    <w:rsid w:val="00C6631F"/>
    <w:rsid w:val="00C67F33"/>
    <w:rsid w:val="00C707BF"/>
    <w:rsid w:val="00C7107E"/>
    <w:rsid w:val="00C71910"/>
    <w:rsid w:val="00C7270E"/>
    <w:rsid w:val="00C73648"/>
    <w:rsid w:val="00C737FB"/>
    <w:rsid w:val="00C73C63"/>
    <w:rsid w:val="00C73F5C"/>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4D99"/>
    <w:rsid w:val="00C86846"/>
    <w:rsid w:val="00C86F43"/>
    <w:rsid w:val="00C87119"/>
    <w:rsid w:val="00C902F1"/>
    <w:rsid w:val="00C9065F"/>
    <w:rsid w:val="00C90754"/>
    <w:rsid w:val="00C909ED"/>
    <w:rsid w:val="00C9143A"/>
    <w:rsid w:val="00C9156C"/>
    <w:rsid w:val="00C91578"/>
    <w:rsid w:val="00C917EE"/>
    <w:rsid w:val="00C9189B"/>
    <w:rsid w:val="00C924F2"/>
    <w:rsid w:val="00C92688"/>
    <w:rsid w:val="00C928C4"/>
    <w:rsid w:val="00C92B03"/>
    <w:rsid w:val="00C92CC8"/>
    <w:rsid w:val="00C93033"/>
    <w:rsid w:val="00C93174"/>
    <w:rsid w:val="00C93B38"/>
    <w:rsid w:val="00C94790"/>
    <w:rsid w:val="00C954BF"/>
    <w:rsid w:val="00C9590D"/>
    <w:rsid w:val="00C95EC9"/>
    <w:rsid w:val="00C95FEF"/>
    <w:rsid w:val="00C96046"/>
    <w:rsid w:val="00C96BAF"/>
    <w:rsid w:val="00C97B5D"/>
    <w:rsid w:val="00C97BC4"/>
    <w:rsid w:val="00CA1065"/>
    <w:rsid w:val="00CA295C"/>
    <w:rsid w:val="00CA322A"/>
    <w:rsid w:val="00CA32C9"/>
    <w:rsid w:val="00CA3E87"/>
    <w:rsid w:val="00CA4875"/>
    <w:rsid w:val="00CA5AE5"/>
    <w:rsid w:val="00CA6AC1"/>
    <w:rsid w:val="00CA6F24"/>
    <w:rsid w:val="00CB03D1"/>
    <w:rsid w:val="00CB0861"/>
    <w:rsid w:val="00CB11D4"/>
    <w:rsid w:val="00CB264E"/>
    <w:rsid w:val="00CB34F7"/>
    <w:rsid w:val="00CB4B2D"/>
    <w:rsid w:val="00CB5939"/>
    <w:rsid w:val="00CB5C70"/>
    <w:rsid w:val="00CB6D44"/>
    <w:rsid w:val="00CC0252"/>
    <w:rsid w:val="00CC05C2"/>
    <w:rsid w:val="00CC0EFF"/>
    <w:rsid w:val="00CC1119"/>
    <w:rsid w:val="00CC111F"/>
    <w:rsid w:val="00CC1844"/>
    <w:rsid w:val="00CC1F30"/>
    <w:rsid w:val="00CC2402"/>
    <w:rsid w:val="00CC2D87"/>
    <w:rsid w:val="00CC316E"/>
    <w:rsid w:val="00CC380A"/>
    <w:rsid w:val="00CC38D5"/>
    <w:rsid w:val="00CC39FB"/>
    <w:rsid w:val="00CC4549"/>
    <w:rsid w:val="00CC4D17"/>
    <w:rsid w:val="00CC5915"/>
    <w:rsid w:val="00CC59FE"/>
    <w:rsid w:val="00CD1287"/>
    <w:rsid w:val="00CD1E0F"/>
    <w:rsid w:val="00CD2671"/>
    <w:rsid w:val="00CD2988"/>
    <w:rsid w:val="00CD2C02"/>
    <w:rsid w:val="00CD330F"/>
    <w:rsid w:val="00CD42B0"/>
    <w:rsid w:val="00CD4C30"/>
    <w:rsid w:val="00CD57B6"/>
    <w:rsid w:val="00CD5C11"/>
    <w:rsid w:val="00CD5F15"/>
    <w:rsid w:val="00CD7B42"/>
    <w:rsid w:val="00CE105F"/>
    <w:rsid w:val="00CE147A"/>
    <w:rsid w:val="00CE2F3D"/>
    <w:rsid w:val="00CE3899"/>
    <w:rsid w:val="00CE4684"/>
    <w:rsid w:val="00CE4D0D"/>
    <w:rsid w:val="00CE5558"/>
    <w:rsid w:val="00CE5AFA"/>
    <w:rsid w:val="00CE6FCF"/>
    <w:rsid w:val="00CE7A63"/>
    <w:rsid w:val="00CF12AD"/>
    <w:rsid w:val="00CF1A2A"/>
    <w:rsid w:val="00CF2589"/>
    <w:rsid w:val="00CF31C7"/>
    <w:rsid w:val="00CF3DB4"/>
    <w:rsid w:val="00CF4219"/>
    <w:rsid w:val="00CF485B"/>
    <w:rsid w:val="00CF500B"/>
    <w:rsid w:val="00CF53A5"/>
    <w:rsid w:val="00CF5645"/>
    <w:rsid w:val="00CF56CE"/>
    <w:rsid w:val="00CF58AF"/>
    <w:rsid w:val="00CF613C"/>
    <w:rsid w:val="00CF7253"/>
    <w:rsid w:val="00CF750D"/>
    <w:rsid w:val="00D00338"/>
    <w:rsid w:val="00D0069F"/>
    <w:rsid w:val="00D00984"/>
    <w:rsid w:val="00D01AA0"/>
    <w:rsid w:val="00D01D45"/>
    <w:rsid w:val="00D02725"/>
    <w:rsid w:val="00D02D7B"/>
    <w:rsid w:val="00D03BC3"/>
    <w:rsid w:val="00D04901"/>
    <w:rsid w:val="00D060BE"/>
    <w:rsid w:val="00D068D3"/>
    <w:rsid w:val="00D06A76"/>
    <w:rsid w:val="00D06AB5"/>
    <w:rsid w:val="00D070A0"/>
    <w:rsid w:val="00D0724A"/>
    <w:rsid w:val="00D10703"/>
    <w:rsid w:val="00D107FF"/>
    <w:rsid w:val="00D10B02"/>
    <w:rsid w:val="00D13558"/>
    <w:rsid w:val="00D13F76"/>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3E"/>
    <w:rsid w:val="00D21440"/>
    <w:rsid w:val="00D22238"/>
    <w:rsid w:val="00D22C03"/>
    <w:rsid w:val="00D23009"/>
    <w:rsid w:val="00D23CC5"/>
    <w:rsid w:val="00D25321"/>
    <w:rsid w:val="00D25F16"/>
    <w:rsid w:val="00D2603F"/>
    <w:rsid w:val="00D261BC"/>
    <w:rsid w:val="00D272AE"/>
    <w:rsid w:val="00D3014A"/>
    <w:rsid w:val="00D3167E"/>
    <w:rsid w:val="00D32452"/>
    <w:rsid w:val="00D32597"/>
    <w:rsid w:val="00D32F5C"/>
    <w:rsid w:val="00D33A59"/>
    <w:rsid w:val="00D33BC7"/>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2F9D"/>
    <w:rsid w:val="00D43495"/>
    <w:rsid w:val="00D43A3D"/>
    <w:rsid w:val="00D43A6D"/>
    <w:rsid w:val="00D44349"/>
    <w:rsid w:val="00D44B01"/>
    <w:rsid w:val="00D44BCC"/>
    <w:rsid w:val="00D44D85"/>
    <w:rsid w:val="00D462AD"/>
    <w:rsid w:val="00D4656D"/>
    <w:rsid w:val="00D46912"/>
    <w:rsid w:val="00D5030C"/>
    <w:rsid w:val="00D51C99"/>
    <w:rsid w:val="00D53DF5"/>
    <w:rsid w:val="00D53EE0"/>
    <w:rsid w:val="00D54B74"/>
    <w:rsid w:val="00D54D34"/>
    <w:rsid w:val="00D5583F"/>
    <w:rsid w:val="00D55F8B"/>
    <w:rsid w:val="00D56800"/>
    <w:rsid w:val="00D5711B"/>
    <w:rsid w:val="00D600E9"/>
    <w:rsid w:val="00D60F95"/>
    <w:rsid w:val="00D623EB"/>
    <w:rsid w:val="00D6290F"/>
    <w:rsid w:val="00D62B9E"/>
    <w:rsid w:val="00D62CFB"/>
    <w:rsid w:val="00D62E06"/>
    <w:rsid w:val="00D63DC0"/>
    <w:rsid w:val="00D63F21"/>
    <w:rsid w:val="00D64935"/>
    <w:rsid w:val="00D64DEA"/>
    <w:rsid w:val="00D6503F"/>
    <w:rsid w:val="00D65A88"/>
    <w:rsid w:val="00D65AF3"/>
    <w:rsid w:val="00D6604B"/>
    <w:rsid w:val="00D662DE"/>
    <w:rsid w:val="00D67316"/>
    <w:rsid w:val="00D679EF"/>
    <w:rsid w:val="00D70799"/>
    <w:rsid w:val="00D721FE"/>
    <w:rsid w:val="00D72620"/>
    <w:rsid w:val="00D729B9"/>
    <w:rsid w:val="00D72E26"/>
    <w:rsid w:val="00D72FF6"/>
    <w:rsid w:val="00D73190"/>
    <w:rsid w:val="00D738EA"/>
    <w:rsid w:val="00D73A58"/>
    <w:rsid w:val="00D73D58"/>
    <w:rsid w:val="00D73FAE"/>
    <w:rsid w:val="00D752AC"/>
    <w:rsid w:val="00D753C0"/>
    <w:rsid w:val="00D7574C"/>
    <w:rsid w:val="00D76485"/>
    <w:rsid w:val="00D764DE"/>
    <w:rsid w:val="00D769A7"/>
    <w:rsid w:val="00D76D98"/>
    <w:rsid w:val="00D77070"/>
    <w:rsid w:val="00D7745E"/>
    <w:rsid w:val="00D77728"/>
    <w:rsid w:val="00D77850"/>
    <w:rsid w:val="00D77E9E"/>
    <w:rsid w:val="00D80EB5"/>
    <w:rsid w:val="00D81AE1"/>
    <w:rsid w:val="00D823BB"/>
    <w:rsid w:val="00D828AF"/>
    <w:rsid w:val="00D82B68"/>
    <w:rsid w:val="00D82BC6"/>
    <w:rsid w:val="00D82FE7"/>
    <w:rsid w:val="00D831A6"/>
    <w:rsid w:val="00D8365B"/>
    <w:rsid w:val="00D84699"/>
    <w:rsid w:val="00D84CA0"/>
    <w:rsid w:val="00D84F18"/>
    <w:rsid w:val="00D84FDE"/>
    <w:rsid w:val="00D8661C"/>
    <w:rsid w:val="00D866BF"/>
    <w:rsid w:val="00D86FB0"/>
    <w:rsid w:val="00D87BD2"/>
    <w:rsid w:val="00D9000B"/>
    <w:rsid w:val="00D9005C"/>
    <w:rsid w:val="00D90459"/>
    <w:rsid w:val="00D90542"/>
    <w:rsid w:val="00D914D9"/>
    <w:rsid w:val="00D92329"/>
    <w:rsid w:val="00D9235B"/>
    <w:rsid w:val="00D94420"/>
    <w:rsid w:val="00D94507"/>
    <w:rsid w:val="00D9471E"/>
    <w:rsid w:val="00D94EA1"/>
    <w:rsid w:val="00D95233"/>
    <w:rsid w:val="00D9613F"/>
    <w:rsid w:val="00D971C6"/>
    <w:rsid w:val="00D971DE"/>
    <w:rsid w:val="00D978DF"/>
    <w:rsid w:val="00D9794B"/>
    <w:rsid w:val="00DA099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A79EF"/>
    <w:rsid w:val="00DA7C50"/>
    <w:rsid w:val="00DB15C7"/>
    <w:rsid w:val="00DB189D"/>
    <w:rsid w:val="00DB29F9"/>
    <w:rsid w:val="00DB37D5"/>
    <w:rsid w:val="00DB37F5"/>
    <w:rsid w:val="00DB3FCE"/>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D9A"/>
    <w:rsid w:val="00DD5EE9"/>
    <w:rsid w:val="00DD6207"/>
    <w:rsid w:val="00DD6A8B"/>
    <w:rsid w:val="00DD6DDF"/>
    <w:rsid w:val="00DD78D0"/>
    <w:rsid w:val="00DD79D7"/>
    <w:rsid w:val="00DE117D"/>
    <w:rsid w:val="00DE13F4"/>
    <w:rsid w:val="00DE1938"/>
    <w:rsid w:val="00DE217F"/>
    <w:rsid w:val="00DE22F6"/>
    <w:rsid w:val="00DE284D"/>
    <w:rsid w:val="00DE292F"/>
    <w:rsid w:val="00DE2E18"/>
    <w:rsid w:val="00DE5596"/>
    <w:rsid w:val="00DE573B"/>
    <w:rsid w:val="00DE5868"/>
    <w:rsid w:val="00DE63CD"/>
    <w:rsid w:val="00DE65DA"/>
    <w:rsid w:val="00DE6851"/>
    <w:rsid w:val="00DE6B07"/>
    <w:rsid w:val="00DE72CA"/>
    <w:rsid w:val="00DE7D57"/>
    <w:rsid w:val="00DF1268"/>
    <w:rsid w:val="00DF18F6"/>
    <w:rsid w:val="00DF34C2"/>
    <w:rsid w:val="00DF44B1"/>
    <w:rsid w:val="00DF5B5B"/>
    <w:rsid w:val="00DF68B9"/>
    <w:rsid w:val="00DF755C"/>
    <w:rsid w:val="00DF776E"/>
    <w:rsid w:val="00E00DA0"/>
    <w:rsid w:val="00E01448"/>
    <w:rsid w:val="00E01796"/>
    <w:rsid w:val="00E042CD"/>
    <w:rsid w:val="00E060CB"/>
    <w:rsid w:val="00E06A20"/>
    <w:rsid w:val="00E0700C"/>
    <w:rsid w:val="00E0707E"/>
    <w:rsid w:val="00E073D4"/>
    <w:rsid w:val="00E07D69"/>
    <w:rsid w:val="00E11A53"/>
    <w:rsid w:val="00E11B00"/>
    <w:rsid w:val="00E11F9D"/>
    <w:rsid w:val="00E13B52"/>
    <w:rsid w:val="00E13DEF"/>
    <w:rsid w:val="00E156A8"/>
    <w:rsid w:val="00E16501"/>
    <w:rsid w:val="00E16720"/>
    <w:rsid w:val="00E17F4D"/>
    <w:rsid w:val="00E21223"/>
    <w:rsid w:val="00E21715"/>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5555"/>
    <w:rsid w:val="00E35D1B"/>
    <w:rsid w:val="00E35ED2"/>
    <w:rsid w:val="00E35ED9"/>
    <w:rsid w:val="00E36E42"/>
    <w:rsid w:val="00E40419"/>
    <w:rsid w:val="00E40A52"/>
    <w:rsid w:val="00E40BCB"/>
    <w:rsid w:val="00E419B6"/>
    <w:rsid w:val="00E41BC4"/>
    <w:rsid w:val="00E41F6C"/>
    <w:rsid w:val="00E42A36"/>
    <w:rsid w:val="00E439BD"/>
    <w:rsid w:val="00E43E5B"/>
    <w:rsid w:val="00E440E7"/>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1CE"/>
    <w:rsid w:val="00E6427A"/>
    <w:rsid w:val="00E653AA"/>
    <w:rsid w:val="00E65429"/>
    <w:rsid w:val="00E6542C"/>
    <w:rsid w:val="00E65603"/>
    <w:rsid w:val="00E66585"/>
    <w:rsid w:val="00E676BE"/>
    <w:rsid w:val="00E705B4"/>
    <w:rsid w:val="00E706E0"/>
    <w:rsid w:val="00E72B76"/>
    <w:rsid w:val="00E735ED"/>
    <w:rsid w:val="00E73804"/>
    <w:rsid w:val="00E73CE1"/>
    <w:rsid w:val="00E74C2E"/>
    <w:rsid w:val="00E75B57"/>
    <w:rsid w:val="00E75D2E"/>
    <w:rsid w:val="00E76F20"/>
    <w:rsid w:val="00E8088B"/>
    <w:rsid w:val="00E80A6D"/>
    <w:rsid w:val="00E8175D"/>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7B8"/>
    <w:rsid w:val="00EA21BD"/>
    <w:rsid w:val="00EA31C4"/>
    <w:rsid w:val="00EA326A"/>
    <w:rsid w:val="00EA334A"/>
    <w:rsid w:val="00EA58A6"/>
    <w:rsid w:val="00EA6CAF"/>
    <w:rsid w:val="00EA71C5"/>
    <w:rsid w:val="00EA7AD1"/>
    <w:rsid w:val="00EB1076"/>
    <w:rsid w:val="00EB127E"/>
    <w:rsid w:val="00EB18DC"/>
    <w:rsid w:val="00EB1999"/>
    <w:rsid w:val="00EB1F45"/>
    <w:rsid w:val="00EB2779"/>
    <w:rsid w:val="00EB3BF6"/>
    <w:rsid w:val="00EB51CF"/>
    <w:rsid w:val="00EC04D3"/>
    <w:rsid w:val="00EC0BFD"/>
    <w:rsid w:val="00EC1B37"/>
    <w:rsid w:val="00EC2763"/>
    <w:rsid w:val="00EC2F21"/>
    <w:rsid w:val="00EC3600"/>
    <w:rsid w:val="00EC3B8E"/>
    <w:rsid w:val="00EC3DAA"/>
    <w:rsid w:val="00EC493B"/>
    <w:rsid w:val="00EC4F03"/>
    <w:rsid w:val="00EC5607"/>
    <w:rsid w:val="00EC65BC"/>
    <w:rsid w:val="00EC7812"/>
    <w:rsid w:val="00ED0891"/>
    <w:rsid w:val="00ED1F3D"/>
    <w:rsid w:val="00ED204B"/>
    <w:rsid w:val="00ED24B1"/>
    <w:rsid w:val="00ED355E"/>
    <w:rsid w:val="00ED4DE1"/>
    <w:rsid w:val="00ED559F"/>
    <w:rsid w:val="00ED5823"/>
    <w:rsid w:val="00ED64BA"/>
    <w:rsid w:val="00ED69E1"/>
    <w:rsid w:val="00ED73A5"/>
    <w:rsid w:val="00ED77FF"/>
    <w:rsid w:val="00EE0A75"/>
    <w:rsid w:val="00EE1971"/>
    <w:rsid w:val="00EE24BA"/>
    <w:rsid w:val="00EE2E02"/>
    <w:rsid w:val="00EE338A"/>
    <w:rsid w:val="00EE44E0"/>
    <w:rsid w:val="00EE49AE"/>
    <w:rsid w:val="00EE601E"/>
    <w:rsid w:val="00EE623D"/>
    <w:rsid w:val="00EE645E"/>
    <w:rsid w:val="00EE6FCD"/>
    <w:rsid w:val="00EE7A57"/>
    <w:rsid w:val="00EE7E51"/>
    <w:rsid w:val="00EE7FFC"/>
    <w:rsid w:val="00EF03B8"/>
    <w:rsid w:val="00EF1AA9"/>
    <w:rsid w:val="00EF37FE"/>
    <w:rsid w:val="00EF3C56"/>
    <w:rsid w:val="00EF440A"/>
    <w:rsid w:val="00EF47E7"/>
    <w:rsid w:val="00EF6BEA"/>
    <w:rsid w:val="00EF7914"/>
    <w:rsid w:val="00EF7E98"/>
    <w:rsid w:val="00F003CC"/>
    <w:rsid w:val="00F005CE"/>
    <w:rsid w:val="00F0095B"/>
    <w:rsid w:val="00F01674"/>
    <w:rsid w:val="00F01B4F"/>
    <w:rsid w:val="00F01D2F"/>
    <w:rsid w:val="00F02BB5"/>
    <w:rsid w:val="00F02C6B"/>
    <w:rsid w:val="00F04ED0"/>
    <w:rsid w:val="00F05401"/>
    <w:rsid w:val="00F05AA5"/>
    <w:rsid w:val="00F071F6"/>
    <w:rsid w:val="00F07B80"/>
    <w:rsid w:val="00F07BCB"/>
    <w:rsid w:val="00F07DFD"/>
    <w:rsid w:val="00F07ECB"/>
    <w:rsid w:val="00F10036"/>
    <w:rsid w:val="00F107F5"/>
    <w:rsid w:val="00F10A19"/>
    <w:rsid w:val="00F10AEA"/>
    <w:rsid w:val="00F11A16"/>
    <w:rsid w:val="00F11C05"/>
    <w:rsid w:val="00F11DCA"/>
    <w:rsid w:val="00F12746"/>
    <w:rsid w:val="00F13625"/>
    <w:rsid w:val="00F14A6F"/>
    <w:rsid w:val="00F14C5B"/>
    <w:rsid w:val="00F150FD"/>
    <w:rsid w:val="00F16D0D"/>
    <w:rsid w:val="00F16DD1"/>
    <w:rsid w:val="00F207B1"/>
    <w:rsid w:val="00F20A13"/>
    <w:rsid w:val="00F20A1F"/>
    <w:rsid w:val="00F2133F"/>
    <w:rsid w:val="00F22152"/>
    <w:rsid w:val="00F22654"/>
    <w:rsid w:val="00F250ED"/>
    <w:rsid w:val="00F25C3E"/>
    <w:rsid w:val="00F27ED8"/>
    <w:rsid w:val="00F3011F"/>
    <w:rsid w:val="00F309F7"/>
    <w:rsid w:val="00F323C7"/>
    <w:rsid w:val="00F329CD"/>
    <w:rsid w:val="00F329ED"/>
    <w:rsid w:val="00F337F2"/>
    <w:rsid w:val="00F33A81"/>
    <w:rsid w:val="00F33D29"/>
    <w:rsid w:val="00F33DCD"/>
    <w:rsid w:val="00F33F62"/>
    <w:rsid w:val="00F342CD"/>
    <w:rsid w:val="00F3628C"/>
    <w:rsid w:val="00F369CF"/>
    <w:rsid w:val="00F377CE"/>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C09"/>
    <w:rsid w:val="00F4716E"/>
    <w:rsid w:val="00F4768E"/>
    <w:rsid w:val="00F50D51"/>
    <w:rsid w:val="00F514B3"/>
    <w:rsid w:val="00F520E7"/>
    <w:rsid w:val="00F52768"/>
    <w:rsid w:val="00F5293D"/>
    <w:rsid w:val="00F52C28"/>
    <w:rsid w:val="00F530A2"/>
    <w:rsid w:val="00F54927"/>
    <w:rsid w:val="00F556CA"/>
    <w:rsid w:val="00F55974"/>
    <w:rsid w:val="00F55E0B"/>
    <w:rsid w:val="00F5731E"/>
    <w:rsid w:val="00F5735A"/>
    <w:rsid w:val="00F57C6D"/>
    <w:rsid w:val="00F57D5F"/>
    <w:rsid w:val="00F57F28"/>
    <w:rsid w:val="00F616FC"/>
    <w:rsid w:val="00F6233D"/>
    <w:rsid w:val="00F63062"/>
    <w:rsid w:val="00F632E3"/>
    <w:rsid w:val="00F63D24"/>
    <w:rsid w:val="00F64457"/>
    <w:rsid w:val="00F649A2"/>
    <w:rsid w:val="00F65084"/>
    <w:rsid w:val="00F65640"/>
    <w:rsid w:val="00F672F4"/>
    <w:rsid w:val="00F70BF7"/>
    <w:rsid w:val="00F71E5D"/>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8BF"/>
    <w:rsid w:val="00F83DA2"/>
    <w:rsid w:val="00F843A0"/>
    <w:rsid w:val="00F8472E"/>
    <w:rsid w:val="00F86563"/>
    <w:rsid w:val="00F875F0"/>
    <w:rsid w:val="00F87F7F"/>
    <w:rsid w:val="00F909EE"/>
    <w:rsid w:val="00F90CA7"/>
    <w:rsid w:val="00F91E60"/>
    <w:rsid w:val="00F920E9"/>
    <w:rsid w:val="00F92639"/>
    <w:rsid w:val="00F92C8B"/>
    <w:rsid w:val="00F92DF2"/>
    <w:rsid w:val="00F92E59"/>
    <w:rsid w:val="00F93159"/>
    <w:rsid w:val="00F93202"/>
    <w:rsid w:val="00F93B62"/>
    <w:rsid w:val="00F949E1"/>
    <w:rsid w:val="00F95AE2"/>
    <w:rsid w:val="00F9698F"/>
    <w:rsid w:val="00F96DEF"/>
    <w:rsid w:val="00F9725E"/>
    <w:rsid w:val="00F97919"/>
    <w:rsid w:val="00F97C04"/>
    <w:rsid w:val="00F97C9F"/>
    <w:rsid w:val="00FA01A2"/>
    <w:rsid w:val="00FA031F"/>
    <w:rsid w:val="00FA0FA6"/>
    <w:rsid w:val="00FA2AC4"/>
    <w:rsid w:val="00FA3FD3"/>
    <w:rsid w:val="00FA48C4"/>
    <w:rsid w:val="00FA5329"/>
    <w:rsid w:val="00FA5AA5"/>
    <w:rsid w:val="00FA6CDF"/>
    <w:rsid w:val="00FA7633"/>
    <w:rsid w:val="00FB053A"/>
    <w:rsid w:val="00FB24B0"/>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3FD1"/>
    <w:rsid w:val="00FC405F"/>
    <w:rsid w:val="00FC4A67"/>
    <w:rsid w:val="00FC546E"/>
    <w:rsid w:val="00FC621C"/>
    <w:rsid w:val="00FC75AD"/>
    <w:rsid w:val="00FC7E60"/>
    <w:rsid w:val="00FD07AA"/>
    <w:rsid w:val="00FD0AFF"/>
    <w:rsid w:val="00FD1CE6"/>
    <w:rsid w:val="00FD239F"/>
    <w:rsid w:val="00FD24E7"/>
    <w:rsid w:val="00FD2CBF"/>
    <w:rsid w:val="00FD3B6C"/>
    <w:rsid w:val="00FD4120"/>
    <w:rsid w:val="00FD4F18"/>
    <w:rsid w:val="00FD508D"/>
    <w:rsid w:val="00FD52DD"/>
    <w:rsid w:val="00FD5521"/>
    <w:rsid w:val="00FD6208"/>
    <w:rsid w:val="00FD6619"/>
    <w:rsid w:val="00FD689D"/>
    <w:rsid w:val="00FD73E6"/>
    <w:rsid w:val="00FD770B"/>
    <w:rsid w:val="00FD77E2"/>
    <w:rsid w:val="00FD7A54"/>
    <w:rsid w:val="00FD7A60"/>
    <w:rsid w:val="00FE02F3"/>
    <w:rsid w:val="00FE0A7D"/>
    <w:rsid w:val="00FE0FE8"/>
    <w:rsid w:val="00FE28FD"/>
    <w:rsid w:val="00FE2F5C"/>
    <w:rsid w:val="00FE3C19"/>
    <w:rsid w:val="00FE40A1"/>
    <w:rsid w:val="00FE4BAC"/>
    <w:rsid w:val="00FE531F"/>
    <w:rsid w:val="00FE62D8"/>
    <w:rsid w:val="00FE71FE"/>
    <w:rsid w:val="00FF2416"/>
    <w:rsid w:val="00FF2D01"/>
    <w:rsid w:val="00FF3CDD"/>
    <w:rsid w:val="00FF4C4B"/>
    <w:rsid w:val="00FF4E28"/>
    <w:rsid w:val="00FF4E6B"/>
    <w:rsid w:val="00FF50B1"/>
    <w:rsid w:val="00FF520C"/>
    <w:rsid w:val="00FF5C94"/>
    <w:rsid w:val="00FF65CA"/>
    <w:rsid w:val="0332F6B7"/>
    <w:rsid w:val="26C4C057"/>
    <w:rsid w:val="3D82902F"/>
    <w:rsid w:val="405F6683"/>
    <w:rsid w:val="5ECB671B"/>
    <w:rsid w:val="6F714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85A547BB-A69C-4628-AC35-71B1BF2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table" w:customStyle="1" w:styleId="TableNormal">
    <w:name w:val="Table Normal"/>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cf01">
    <w:name w:val="cf01"/>
    <w:basedOn w:val="Fuentedeprrafopredeter"/>
    <w:rsid w:val="00E13B52"/>
    <w:rPr>
      <w:rFonts w:ascii="Segoe UI" w:hAnsi="Segoe UI" w:cs="Segoe UI" w:hint="default"/>
      <w:b/>
      <w:bCs/>
      <w:color w:val="040C28"/>
      <w:sz w:val="18"/>
      <w:szCs w:val="18"/>
    </w:rPr>
  </w:style>
  <w:style w:type="paragraph" w:customStyle="1" w:styleId="Normal1">
    <w:name w:val="Normal1"/>
    <w:rsid w:val="003C5F43"/>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5143">
      <w:bodyDiv w:val="1"/>
      <w:marLeft w:val="0"/>
      <w:marRight w:val="0"/>
      <w:marTop w:val="0"/>
      <w:marBottom w:val="0"/>
      <w:divBdr>
        <w:top w:val="none" w:sz="0" w:space="0" w:color="auto"/>
        <w:left w:val="none" w:sz="0" w:space="0" w:color="auto"/>
        <w:bottom w:val="none" w:sz="0" w:space="0" w:color="auto"/>
        <w:right w:val="none" w:sz="0" w:space="0" w:color="auto"/>
      </w:divBdr>
    </w:div>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saj.org/sesionesO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transparencia.sesaj.org/fundamental/FUNDAMENTAL/FRACCION_V/incisoc/Adecuaciones%20Presupuestales%2030032023.pdf" TargetMode="External"/><Relationship Id="rId4" Type="http://schemas.openxmlformats.org/officeDocument/2006/relationships/settings" Target="settings.xml"/><Relationship Id="rId9" Type="http://schemas.openxmlformats.org/officeDocument/2006/relationships/hyperlink" Target="https://sesaj.org/sites/default/files/2023-03/PTA_SESAJ_2023.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15</Pages>
  <Words>5181</Words>
  <Characters>28496</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201</cp:revision>
  <cp:lastPrinted>2023-08-09T15:31:00Z</cp:lastPrinted>
  <dcterms:created xsi:type="dcterms:W3CDTF">2023-05-14T03:22:00Z</dcterms:created>
  <dcterms:modified xsi:type="dcterms:W3CDTF">2023-08-15T17:19:00Z</dcterms:modified>
</cp:coreProperties>
</file>