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8D43" w14:textId="77777777" w:rsidR="00E8113C" w:rsidRPr="005E3B82" w:rsidRDefault="00E8113C" w:rsidP="00895709">
      <w:pPr>
        <w:tabs>
          <w:tab w:val="left" w:pos="5670"/>
        </w:tabs>
        <w:ind w:right="-814"/>
        <w:jc w:val="right"/>
        <w:rPr>
          <w:rFonts w:eastAsia="Arial" w:cs="Arial"/>
          <w:b/>
          <w:szCs w:val="22"/>
          <w:lang w:val="es-MX"/>
        </w:rPr>
      </w:pPr>
    </w:p>
    <w:p w14:paraId="31860D4C" w14:textId="03F0D90A" w:rsidR="00E8113C" w:rsidRPr="005E3B82" w:rsidRDefault="00E8113C" w:rsidP="00895709">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5E3B82" w14:paraId="0E4F5297" w14:textId="62B9F6C9" w:rsidTr="6CF7F8B3">
        <w:tc>
          <w:tcPr>
            <w:tcW w:w="993" w:type="dxa"/>
            <w:shd w:val="clear" w:color="auto" w:fill="auto"/>
          </w:tcPr>
          <w:p w14:paraId="7EB8DACC" w14:textId="5BFDD61E"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Sesión</w:t>
            </w:r>
          </w:p>
        </w:tc>
        <w:tc>
          <w:tcPr>
            <w:tcW w:w="7845" w:type="dxa"/>
          </w:tcPr>
          <w:p w14:paraId="14AEBB2C" w14:textId="29FB611F" w:rsidR="00E8113C" w:rsidRPr="005E3B82" w:rsidRDefault="00407CD9" w:rsidP="00895709">
            <w:pPr>
              <w:rPr>
                <w:rFonts w:eastAsia="Arial" w:cs="Arial"/>
                <w:bCs/>
                <w:szCs w:val="22"/>
                <w:lang w:val="es-MX"/>
              </w:rPr>
            </w:pPr>
            <w:r>
              <w:rPr>
                <w:rFonts w:eastAsia="Arial" w:cs="Arial"/>
                <w:bCs/>
                <w:szCs w:val="22"/>
                <w:lang w:val="es-MX"/>
              </w:rPr>
              <w:t>OG</w:t>
            </w:r>
            <w:r w:rsidR="0056697B" w:rsidRPr="005E3B82">
              <w:rPr>
                <w:rFonts w:eastAsia="Arial" w:cs="Arial"/>
                <w:bCs/>
                <w:szCs w:val="22"/>
                <w:lang w:val="es-MX"/>
              </w:rPr>
              <w:t>.SO.202</w:t>
            </w:r>
            <w:r w:rsidR="00A248A4">
              <w:rPr>
                <w:rFonts w:eastAsia="Arial" w:cs="Arial"/>
                <w:bCs/>
                <w:szCs w:val="22"/>
                <w:lang w:val="es-MX"/>
              </w:rPr>
              <w:t>4</w:t>
            </w:r>
            <w:r w:rsidR="004B243B" w:rsidRPr="005E3B82">
              <w:rPr>
                <w:rFonts w:eastAsia="Arial" w:cs="Arial"/>
                <w:bCs/>
                <w:szCs w:val="22"/>
                <w:lang w:val="es-MX"/>
              </w:rPr>
              <w:t>.</w:t>
            </w:r>
            <w:r w:rsidR="00A248A4">
              <w:rPr>
                <w:rFonts w:eastAsia="Arial" w:cs="Arial"/>
                <w:bCs/>
                <w:szCs w:val="22"/>
                <w:lang w:val="es-MX"/>
              </w:rPr>
              <w:t>1</w:t>
            </w:r>
          </w:p>
        </w:tc>
      </w:tr>
      <w:tr w:rsidR="00E8113C" w:rsidRPr="005E3B82" w14:paraId="60A47132" w14:textId="300B8F97" w:rsidTr="6CF7F8B3">
        <w:tc>
          <w:tcPr>
            <w:tcW w:w="993" w:type="dxa"/>
            <w:shd w:val="clear" w:color="auto" w:fill="auto"/>
          </w:tcPr>
          <w:p w14:paraId="142028E6" w14:textId="350E928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Fecha</w:t>
            </w:r>
          </w:p>
        </w:tc>
        <w:tc>
          <w:tcPr>
            <w:tcW w:w="7845" w:type="dxa"/>
          </w:tcPr>
          <w:p w14:paraId="30CDC251" w14:textId="43D032F9" w:rsidR="00E8113C" w:rsidRPr="005E3B82" w:rsidRDefault="00EB21F2" w:rsidP="00895709">
            <w:pPr>
              <w:rPr>
                <w:rFonts w:eastAsia="Arial" w:cs="Arial"/>
                <w:bCs/>
                <w:szCs w:val="22"/>
                <w:lang w:val="es-MX"/>
              </w:rPr>
            </w:pPr>
            <w:r>
              <w:rPr>
                <w:rFonts w:eastAsia="Arial" w:cs="Arial"/>
                <w:bCs/>
                <w:szCs w:val="22"/>
                <w:lang w:val="es-MX"/>
              </w:rPr>
              <w:t>1</w:t>
            </w:r>
            <w:r w:rsidR="0056697B" w:rsidRPr="005E3B82">
              <w:rPr>
                <w:rFonts w:eastAsia="Arial" w:cs="Arial"/>
                <w:bCs/>
                <w:szCs w:val="22"/>
                <w:lang w:val="es-MX"/>
              </w:rPr>
              <w:t xml:space="preserve"> de </w:t>
            </w:r>
            <w:r w:rsidR="00A248A4">
              <w:rPr>
                <w:rFonts w:eastAsia="Arial" w:cs="Arial"/>
                <w:bCs/>
                <w:szCs w:val="22"/>
                <w:lang w:val="es-MX"/>
              </w:rPr>
              <w:t>febrero</w:t>
            </w:r>
            <w:r w:rsidR="004278D9" w:rsidRPr="005E3B82">
              <w:rPr>
                <w:rFonts w:eastAsia="Arial" w:cs="Arial"/>
                <w:bCs/>
                <w:szCs w:val="22"/>
                <w:lang w:val="es-MX"/>
              </w:rPr>
              <w:t xml:space="preserve"> </w:t>
            </w:r>
            <w:r w:rsidR="0056697B" w:rsidRPr="005E3B82">
              <w:rPr>
                <w:rFonts w:eastAsia="Arial" w:cs="Arial"/>
                <w:bCs/>
                <w:szCs w:val="22"/>
                <w:lang w:val="es-MX"/>
              </w:rPr>
              <w:t>de 202</w:t>
            </w:r>
            <w:r w:rsidR="00A248A4">
              <w:rPr>
                <w:rFonts w:eastAsia="Arial" w:cs="Arial"/>
                <w:bCs/>
                <w:szCs w:val="22"/>
                <w:lang w:val="es-MX"/>
              </w:rPr>
              <w:t>4</w:t>
            </w:r>
          </w:p>
        </w:tc>
      </w:tr>
      <w:tr w:rsidR="00E8113C" w:rsidRPr="005E3B82" w14:paraId="28774F82" w14:textId="4D7E76B3" w:rsidTr="6CF7F8B3">
        <w:tc>
          <w:tcPr>
            <w:tcW w:w="993" w:type="dxa"/>
            <w:shd w:val="clear" w:color="auto" w:fill="auto"/>
          </w:tcPr>
          <w:p w14:paraId="1F9767DA" w14:textId="2D687BDD"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Hora</w:t>
            </w:r>
          </w:p>
        </w:tc>
        <w:tc>
          <w:tcPr>
            <w:tcW w:w="7845" w:type="dxa"/>
          </w:tcPr>
          <w:p w14:paraId="0E77E420" w14:textId="4D931D0E" w:rsidR="00E8113C" w:rsidRPr="005E3B82" w:rsidRDefault="00111DAE" w:rsidP="00895709">
            <w:pPr>
              <w:rPr>
                <w:rFonts w:eastAsia="Arial" w:cs="Arial"/>
                <w:bCs/>
                <w:szCs w:val="22"/>
                <w:lang w:val="es-MX"/>
              </w:rPr>
            </w:pPr>
            <w:r w:rsidRPr="005E3B82">
              <w:rPr>
                <w:rFonts w:eastAsia="Arial" w:cs="Arial"/>
                <w:bCs/>
                <w:szCs w:val="22"/>
                <w:lang w:val="es-MX"/>
              </w:rPr>
              <w:t>1</w:t>
            </w:r>
            <w:r w:rsidR="006645C3">
              <w:rPr>
                <w:rFonts w:eastAsia="Arial" w:cs="Arial"/>
                <w:bCs/>
                <w:szCs w:val="22"/>
                <w:lang w:val="es-MX"/>
              </w:rPr>
              <w:t>7</w:t>
            </w:r>
            <w:r w:rsidR="0056697B" w:rsidRPr="005E3B82">
              <w:rPr>
                <w:rFonts w:eastAsia="Arial" w:cs="Arial"/>
                <w:bCs/>
                <w:szCs w:val="22"/>
                <w:lang w:val="es-MX"/>
              </w:rPr>
              <w:t>:</w:t>
            </w:r>
            <w:r w:rsidR="006645C3">
              <w:rPr>
                <w:rFonts w:eastAsia="Arial" w:cs="Arial"/>
                <w:bCs/>
                <w:szCs w:val="22"/>
                <w:lang w:val="es-MX"/>
              </w:rPr>
              <w:t>00</w:t>
            </w:r>
          </w:p>
        </w:tc>
      </w:tr>
      <w:tr w:rsidR="00E8113C" w:rsidRPr="005E3B82" w14:paraId="4E463B36" w14:textId="6144A620" w:rsidTr="6CF7F8B3">
        <w:tc>
          <w:tcPr>
            <w:tcW w:w="993" w:type="dxa"/>
            <w:shd w:val="clear" w:color="auto" w:fill="auto"/>
          </w:tcPr>
          <w:p w14:paraId="0431E454" w14:textId="1ADE9FF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Lugar</w:t>
            </w:r>
          </w:p>
        </w:tc>
        <w:tc>
          <w:tcPr>
            <w:tcW w:w="7845" w:type="dxa"/>
          </w:tcPr>
          <w:p w14:paraId="718D215F" w14:textId="341AE66C" w:rsidR="00407CD9" w:rsidRPr="005E3B82" w:rsidRDefault="00373643" w:rsidP="00407CD9">
            <w:pPr>
              <w:contextualSpacing/>
              <w:rPr>
                <w:rFonts w:eastAsia="Arial" w:cs="Arial"/>
                <w:lang w:val="es-MX"/>
              </w:rPr>
            </w:pPr>
            <w:r w:rsidRPr="6CF7F8B3">
              <w:rPr>
                <w:rFonts w:eastAsia="Arial" w:cs="Arial"/>
                <w:lang w:val="es-MX"/>
              </w:rPr>
              <w:t>Híbrida</w:t>
            </w:r>
            <w:r w:rsidR="3614FF7B" w:rsidRPr="6CF7F8B3">
              <w:rPr>
                <w:rFonts w:eastAsia="Arial" w:cs="Arial"/>
                <w:lang w:val="es-MX"/>
              </w:rPr>
              <w:t>:</w:t>
            </w:r>
            <w:r w:rsidRPr="6CF7F8B3">
              <w:rPr>
                <w:rFonts w:eastAsia="Arial" w:cs="Arial"/>
                <w:lang w:val="es-MX"/>
              </w:rPr>
              <w:t xml:space="preserve"> en las instalaciones de la </w:t>
            </w:r>
            <w:r w:rsidR="00EB7526" w:rsidRPr="6CF7F8B3">
              <w:rPr>
                <w:rFonts w:eastAsia="Arial" w:cs="Arial"/>
                <w:lang w:val="es-MX"/>
              </w:rPr>
              <w:t>Secretaría Ejecutiva del Sistema Estatal Anticorrupción de Jalisco</w:t>
            </w:r>
            <w:r w:rsidR="00156C08" w:rsidRPr="6CF7F8B3">
              <w:rPr>
                <w:rFonts w:eastAsia="Arial" w:cs="Arial"/>
                <w:lang w:val="es-MX"/>
              </w:rPr>
              <w:t>. Av. de los Arcos 767. Colonia Jardines del Bosque, CP 44520, Guadalajara, Jalisco, México</w:t>
            </w:r>
            <w:r w:rsidR="003F1CAC">
              <w:rPr>
                <w:rFonts w:eastAsia="Arial" w:cs="Arial"/>
                <w:lang w:val="es-MX"/>
              </w:rPr>
              <w:t>,</w:t>
            </w:r>
            <w:r w:rsidR="007F3441">
              <w:rPr>
                <w:rFonts w:eastAsia="Arial" w:cs="Arial"/>
                <w:lang w:val="es-MX"/>
              </w:rPr>
              <w:t xml:space="preserve"> así como a distancia mediante el uso de herramientas tecnológicas</w:t>
            </w:r>
            <w:r w:rsidR="003F1CAC">
              <w:rPr>
                <w:rFonts w:eastAsia="Arial" w:cs="Arial"/>
                <w:lang w:val="es-MX"/>
              </w:rPr>
              <w:t>;</w:t>
            </w:r>
            <w:r w:rsidR="58FBC0BB" w:rsidRPr="6CF7F8B3">
              <w:rPr>
                <w:rFonts w:eastAsia="Arial" w:cs="Arial"/>
                <w:lang w:val="es-MX"/>
              </w:rPr>
              <w:t xml:space="preserve"> </w:t>
            </w:r>
            <w:r w:rsidRPr="6CF7F8B3">
              <w:rPr>
                <w:rFonts w:eastAsia="Arial" w:cs="Arial"/>
                <w:lang w:val="es-MX"/>
              </w:rPr>
              <w:t>transmitida mediante el canal de YouTube:</w:t>
            </w:r>
            <w:r w:rsidR="00242AB5" w:rsidRPr="6CF7F8B3">
              <w:rPr>
                <w:rFonts w:eastAsia="Arial" w:cs="Arial"/>
              </w:rPr>
              <w:t xml:space="preserve"> </w:t>
            </w:r>
            <w:hyperlink r:id="rId12" w:history="1">
              <w:r w:rsidR="00407CD9" w:rsidRPr="00492B58">
                <w:rPr>
                  <w:rStyle w:val="Hipervnculo"/>
                  <w:rFonts w:eastAsia="Arial" w:cs="Arial"/>
                </w:rPr>
                <w:t>https://youtube.com/live/hbrhIQeBQz4</w:t>
              </w:r>
            </w:hyperlink>
          </w:p>
        </w:tc>
      </w:tr>
    </w:tbl>
    <w:p w14:paraId="63A01E3D" w14:textId="21A603A7" w:rsidR="00BD7A12" w:rsidRPr="006726B3" w:rsidRDefault="00BD7A12" w:rsidP="00895709">
      <w:pPr>
        <w:rPr>
          <w:rFonts w:eastAsia="Arial" w:cs="Arial"/>
          <w:b/>
          <w:szCs w:val="22"/>
        </w:rPr>
      </w:pPr>
    </w:p>
    <w:p w14:paraId="234EACB4" w14:textId="361BF94F" w:rsidR="00947DCA" w:rsidRPr="005E3B82" w:rsidRDefault="00945112" w:rsidP="00895709">
      <w:pPr>
        <w:rPr>
          <w:rFonts w:eastAsia="Arial" w:cs="Arial"/>
          <w:szCs w:val="22"/>
          <w:lang w:val="es-MX"/>
        </w:rPr>
      </w:pPr>
      <w:r w:rsidRPr="005E3B82">
        <w:rPr>
          <w:rFonts w:eastAsia="Arial" w:cs="Arial"/>
          <w:szCs w:val="22"/>
          <w:lang w:val="es-MX"/>
        </w:rPr>
        <w:t>Con</w:t>
      </w:r>
      <w:r w:rsidR="009A682C">
        <w:rPr>
          <w:rFonts w:eastAsia="Arial" w:cs="Arial"/>
          <w:szCs w:val="22"/>
          <w:lang w:val="es-MX"/>
        </w:rPr>
        <w:t xml:space="preserve"> apego a</w:t>
      </w:r>
      <w:r w:rsidRPr="005E3B82">
        <w:rPr>
          <w:rFonts w:eastAsia="Arial" w:cs="Arial"/>
          <w:szCs w:val="22"/>
          <w:lang w:val="es-MX"/>
        </w:rPr>
        <w:t xml:space="preserve"> lo dispuesto</w:t>
      </w:r>
      <w:r w:rsidR="002A696D">
        <w:rPr>
          <w:rFonts w:eastAsia="Arial" w:cs="Arial"/>
          <w:szCs w:val="22"/>
          <w:lang w:val="es-MX"/>
        </w:rPr>
        <w:t xml:space="preserve"> por el</w:t>
      </w:r>
      <w:r w:rsidRPr="005E3B82">
        <w:rPr>
          <w:rFonts w:eastAsia="Arial" w:cs="Arial"/>
          <w:szCs w:val="22"/>
          <w:lang w:val="es-MX"/>
        </w:rPr>
        <w:t xml:space="preserve"> </w:t>
      </w:r>
      <w:r w:rsidR="00C74628" w:rsidRPr="00C74628">
        <w:rPr>
          <w:rFonts w:eastAsia="Arial" w:cs="Arial"/>
          <w:szCs w:val="22"/>
          <w:lang w:val="es-MX"/>
        </w:rPr>
        <w:t>artículo 28 numerales 2 y 5 de la Ley del Sistema Anticorrupción del Estado de Jalisco; y de los artículos 13, 14, 15; 16, 17, 18 Y 20 fracción II del Estatuto Orgánico de la Secretaría Ejecutiva del Sistema Estatal Anticorrupción de Jalisco</w:t>
      </w:r>
      <w:r w:rsidRPr="005E3B82">
        <w:rPr>
          <w:rFonts w:eastAsia="Arial" w:cs="Arial"/>
          <w:szCs w:val="22"/>
          <w:lang w:val="es-MX"/>
        </w:rPr>
        <w:t xml:space="preserve">, </w:t>
      </w:r>
      <w:r w:rsidR="00A123BC" w:rsidRPr="005E3B82">
        <w:rPr>
          <w:rFonts w:eastAsia="Arial" w:cs="Arial"/>
          <w:szCs w:val="22"/>
          <w:lang w:val="es-MX"/>
        </w:rPr>
        <w:t>quienes integran el</w:t>
      </w:r>
      <w:r w:rsidRPr="005E3B82">
        <w:rPr>
          <w:rFonts w:eastAsia="Arial" w:cs="Arial"/>
          <w:szCs w:val="22"/>
          <w:lang w:val="es-MX"/>
        </w:rPr>
        <w:t xml:space="preserve"> </w:t>
      </w:r>
      <w:r w:rsidR="00202C4D">
        <w:rPr>
          <w:rFonts w:eastAsia="Arial" w:cs="Arial"/>
          <w:szCs w:val="22"/>
          <w:lang w:val="es-MX"/>
        </w:rPr>
        <w:t xml:space="preserve">Órgano de Gobierno de la Secretaría Ejecutiva </w:t>
      </w:r>
      <w:r w:rsidRPr="005E3B82">
        <w:rPr>
          <w:rFonts w:eastAsia="Arial" w:cs="Arial"/>
          <w:szCs w:val="22"/>
          <w:lang w:val="es-MX"/>
        </w:rPr>
        <w:t>del Sistema Estatal Anticorrupción de Jalisco</w:t>
      </w:r>
      <w:r w:rsidR="004D67D8">
        <w:rPr>
          <w:rFonts w:eastAsia="Arial" w:cs="Arial"/>
          <w:szCs w:val="22"/>
          <w:lang w:val="es-MX"/>
        </w:rPr>
        <w:t>,</w:t>
      </w:r>
      <w:r w:rsidR="002F26FA">
        <w:rPr>
          <w:rFonts w:eastAsia="Arial" w:cs="Arial"/>
          <w:szCs w:val="22"/>
          <w:lang w:val="es-MX"/>
        </w:rPr>
        <w:t xml:space="preserve"> e</w:t>
      </w:r>
      <w:r w:rsidR="002F26FA" w:rsidRPr="002F26FA">
        <w:rPr>
          <w:rFonts w:eastAsia="Arial" w:cs="Arial"/>
          <w:szCs w:val="22"/>
          <w:lang w:val="es-MX"/>
        </w:rPr>
        <w:t>n adelante, “</w:t>
      </w:r>
      <w:r w:rsidR="00202C4D">
        <w:rPr>
          <w:rFonts w:eastAsia="Arial" w:cs="Arial"/>
          <w:szCs w:val="22"/>
          <w:lang w:val="es-MX"/>
        </w:rPr>
        <w:t>Órgano de Gobierno</w:t>
      </w:r>
      <w:r w:rsidR="003540F4">
        <w:rPr>
          <w:rFonts w:eastAsia="Arial" w:cs="Arial"/>
          <w:szCs w:val="22"/>
          <w:lang w:val="es-MX"/>
        </w:rPr>
        <w:t>”</w:t>
      </w:r>
      <w:r w:rsidRPr="005E3B82">
        <w:rPr>
          <w:rFonts w:eastAsia="Arial" w:cs="Arial"/>
          <w:szCs w:val="22"/>
          <w:lang w:val="es-MX"/>
        </w:rPr>
        <w:t xml:space="preserve"> se reúnen en su </w:t>
      </w:r>
      <w:r w:rsidR="006B0D82">
        <w:rPr>
          <w:rFonts w:eastAsia="Arial" w:cs="Arial"/>
          <w:szCs w:val="22"/>
          <w:lang w:val="es-MX"/>
        </w:rPr>
        <w:t>Primera</w:t>
      </w:r>
      <w:r w:rsidRPr="005E3B82">
        <w:rPr>
          <w:rFonts w:eastAsia="Arial" w:cs="Arial"/>
          <w:szCs w:val="22"/>
          <w:lang w:val="es-MX"/>
        </w:rPr>
        <w:t xml:space="preserve"> Sesión Ordinaria de 202</w:t>
      </w:r>
      <w:r w:rsidR="006B0D82">
        <w:rPr>
          <w:rFonts w:eastAsia="Arial" w:cs="Arial"/>
          <w:szCs w:val="22"/>
          <w:lang w:val="es-MX"/>
        </w:rPr>
        <w:t>4</w:t>
      </w:r>
      <w:r w:rsidR="006825A0">
        <w:rPr>
          <w:rFonts w:eastAsia="Arial" w:cs="Arial"/>
          <w:szCs w:val="22"/>
          <w:lang w:val="es-MX"/>
        </w:rPr>
        <w:t>,</w:t>
      </w:r>
      <w:r w:rsidRPr="005E3B82">
        <w:rPr>
          <w:rFonts w:eastAsia="Arial" w:cs="Arial"/>
          <w:szCs w:val="22"/>
          <w:lang w:val="es-MX"/>
        </w:rPr>
        <w:t xml:space="preserve"> bajo el siguiente</w:t>
      </w:r>
    </w:p>
    <w:p w14:paraId="3CEF6104" w14:textId="31165F2D" w:rsidR="00945112" w:rsidRPr="005E3B82" w:rsidRDefault="00945112" w:rsidP="00895709">
      <w:pPr>
        <w:rPr>
          <w:rFonts w:eastAsia="Arial" w:cs="Arial"/>
          <w:szCs w:val="22"/>
          <w:lang w:val="es-MX"/>
        </w:rPr>
      </w:pPr>
    </w:p>
    <w:p w14:paraId="250F4212" w14:textId="01345F4A" w:rsidR="00A654BE" w:rsidRDefault="00643A84" w:rsidP="00895709">
      <w:pPr>
        <w:rPr>
          <w:rFonts w:eastAsia="Arial" w:cs="Arial"/>
          <w:b/>
          <w:bCs/>
          <w:color w:val="006078"/>
          <w:szCs w:val="22"/>
          <w:lang w:val="es-MX"/>
        </w:rPr>
      </w:pPr>
      <w:bookmarkStart w:id="0" w:name="_Hlk158813905"/>
      <w:r w:rsidRPr="005E3B82">
        <w:rPr>
          <w:rFonts w:eastAsia="Arial" w:cs="Arial"/>
          <w:b/>
          <w:bCs/>
          <w:color w:val="006078"/>
          <w:szCs w:val="22"/>
          <w:lang w:val="es-MX"/>
        </w:rPr>
        <w:t>Orden del día</w:t>
      </w:r>
      <w:r w:rsidR="001B3D29">
        <w:rPr>
          <w:rFonts w:eastAsia="Arial" w:cs="Arial"/>
          <w:b/>
          <w:bCs/>
          <w:color w:val="006078"/>
          <w:szCs w:val="22"/>
          <w:lang w:val="es-MX"/>
        </w:rPr>
        <w:t>:</w:t>
      </w:r>
    </w:p>
    <w:p w14:paraId="51B88765" w14:textId="77777777" w:rsidR="002873ED" w:rsidRDefault="002873ED" w:rsidP="00895709">
      <w:pPr>
        <w:rPr>
          <w:rFonts w:eastAsia="Arial" w:cs="Arial"/>
          <w:b/>
          <w:bCs/>
          <w:color w:val="006078"/>
          <w:szCs w:val="22"/>
          <w:lang w:val="es-MX"/>
        </w:rPr>
      </w:pPr>
    </w:p>
    <w:p w14:paraId="3A8C6085" w14:textId="25D7C91C" w:rsidR="002873ED" w:rsidRPr="00976159" w:rsidRDefault="002873ED" w:rsidP="00F926F0">
      <w:pPr>
        <w:numPr>
          <w:ilvl w:val="0"/>
          <w:numId w:val="36"/>
        </w:numPr>
        <w:ind w:left="1942" w:right="567" w:hanging="502"/>
        <w:rPr>
          <w:rFonts w:eastAsia="Arial" w:cs="Arial"/>
          <w:color w:val="000000" w:themeColor="text1"/>
          <w:szCs w:val="22"/>
          <w:lang w:val="es-ES"/>
        </w:rPr>
      </w:pPr>
      <w:r w:rsidRPr="00976159">
        <w:rPr>
          <w:rFonts w:eastAsia="Arial" w:cs="Arial"/>
          <w:color w:val="000000" w:themeColor="text1"/>
          <w:szCs w:val="22"/>
          <w:lang w:val="es-ES"/>
        </w:rPr>
        <w:t>Registro de asistencia y en su caso, declaratoria de quórum</w:t>
      </w:r>
      <w:r w:rsidR="006D1916" w:rsidRPr="00976159">
        <w:rPr>
          <w:rFonts w:eastAsia="Arial" w:cs="Arial"/>
          <w:color w:val="000000" w:themeColor="text1"/>
          <w:szCs w:val="22"/>
          <w:lang w:val="es-ES"/>
        </w:rPr>
        <w:t>.</w:t>
      </w:r>
    </w:p>
    <w:p w14:paraId="365FA1B6" w14:textId="624AFB6E" w:rsidR="002873ED" w:rsidRPr="00976159" w:rsidRDefault="002873ED" w:rsidP="00F926F0">
      <w:pPr>
        <w:numPr>
          <w:ilvl w:val="0"/>
          <w:numId w:val="36"/>
        </w:numPr>
        <w:ind w:left="1942" w:right="567" w:hanging="502"/>
        <w:rPr>
          <w:rFonts w:eastAsia="Arial" w:cs="Arial"/>
          <w:color w:val="000000" w:themeColor="text1"/>
          <w:szCs w:val="22"/>
          <w:lang w:val="es-ES"/>
        </w:rPr>
      </w:pPr>
      <w:bookmarkStart w:id="1" w:name="_Hlk159234680"/>
      <w:r w:rsidRPr="00976159">
        <w:rPr>
          <w:rFonts w:eastAsia="Arial" w:cs="Arial"/>
          <w:color w:val="000000" w:themeColor="text1"/>
          <w:szCs w:val="22"/>
          <w:lang w:val="es-ES"/>
        </w:rPr>
        <w:t>Lectura y, en su caso, aprobación del Orden del Día</w:t>
      </w:r>
      <w:r w:rsidR="006D1916" w:rsidRPr="00976159">
        <w:rPr>
          <w:rFonts w:eastAsia="Arial" w:cs="Arial"/>
          <w:color w:val="000000" w:themeColor="text1"/>
          <w:szCs w:val="22"/>
          <w:lang w:val="es-ES"/>
        </w:rPr>
        <w:t>.</w:t>
      </w:r>
    </w:p>
    <w:p w14:paraId="0DCBA354" w14:textId="719C9701" w:rsidR="002873ED" w:rsidRPr="00976159" w:rsidRDefault="002873ED" w:rsidP="00F926F0">
      <w:pPr>
        <w:numPr>
          <w:ilvl w:val="0"/>
          <w:numId w:val="36"/>
        </w:numPr>
        <w:ind w:left="1942" w:right="567" w:hanging="502"/>
        <w:rPr>
          <w:rFonts w:eastAsia="Arial" w:cs="Arial"/>
          <w:color w:val="000000" w:themeColor="text1"/>
          <w:szCs w:val="22"/>
          <w:lang w:val="es-ES"/>
        </w:rPr>
      </w:pPr>
      <w:r w:rsidRPr="00976159">
        <w:rPr>
          <w:rFonts w:eastAsia="Arial" w:cs="Arial"/>
          <w:color w:val="000000" w:themeColor="text1"/>
          <w:szCs w:val="22"/>
          <w:lang w:val="es-ES"/>
        </w:rPr>
        <w:t>Lectura y, en su caso, aprobación y firma de las Actas de la Sesión Extraordinaria celebrada el 27 de noviembre de 2023 y Sesión Ordinaria celebrada el 11 de diciembre de 2023</w:t>
      </w:r>
      <w:r w:rsidR="006D1916" w:rsidRPr="00976159">
        <w:rPr>
          <w:rFonts w:eastAsia="Arial" w:cs="Arial"/>
          <w:color w:val="000000" w:themeColor="text1"/>
          <w:szCs w:val="22"/>
          <w:lang w:val="es-ES"/>
        </w:rPr>
        <w:t>.</w:t>
      </w:r>
    </w:p>
    <w:p w14:paraId="584589AF" w14:textId="1F59FEB8" w:rsidR="002873ED" w:rsidRPr="00976159" w:rsidRDefault="002873ED" w:rsidP="00F926F0">
      <w:pPr>
        <w:numPr>
          <w:ilvl w:val="0"/>
          <w:numId w:val="36"/>
        </w:numPr>
        <w:ind w:left="1942" w:right="567" w:hanging="502"/>
        <w:rPr>
          <w:rFonts w:eastAsia="Arial" w:cs="Arial"/>
          <w:color w:val="000000" w:themeColor="text1"/>
          <w:szCs w:val="22"/>
          <w:lang w:val="es-ES"/>
        </w:rPr>
      </w:pPr>
      <w:r w:rsidRPr="00976159">
        <w:rPr>
          <w:rFonts w:eastAsia="Arial" w:cs="Arial"/>
          <w:color w:val="000000" w:themeColor="text1"/>
          <w:szCs w:val="22"/>
          <w:lang w:val="es-ES"/>
        </w:rPr>
        <w:t>Presentación para conocimiento del Seguimiento de Acuerdos</w:t>
      </w:r>
      <w:r w:rsidR="006D1916" w:rsidRPr="00976159">
        <w:rPr>
          <w:rFonts w:eastAsia="Arial" w:cs="Arial"/>
          <w:color w:val="000000" w:themeColor="text1"/>
          <w:szCs w:val="22"/>
          <w:lang w:val="es-ES"/>
        </w:rPr>
        <w:t>.</w:t>
      </w:r>
    </w:p>
    <w:p w14:paraId="7EBFD2F1" w14:textId="5A8DAE56" w:rsidR="002873ED" w:rsidRPr="00976159" w:rsidRDefault="002873ED" w:rsidP="00F926F0">
      <w:pPr>
        <w:numPr>
          <w:ilvl w:val="0"/>
          <w:numId w:val="36"/>
        </w:numPr>
        <w:ind w:left="1942" w:right="567" w:hanging="502"/>
        <w:rPr>
          <w:rFonts w:eastAsia="Arial" w:cs="Arial"/>
          <w:color w:val="000000" w:themeColor="text1"/>
          <w:szCs w:val="22"/>
          <w:lang w:val="es-ES"/>
        </w:rPr>
      </w:pPr>
      <w:r w:rsidRPr="00976159">
        <w:rPr>
          <w:rFonts w:eastAsia="Arial" w:cs="Arial"/>
          <w:color w:val="000000" w:themeColor="text1"/>
          <w:szCs w:val="22"/>
          <w:lang w:val="es-ES"/>
        </w:rPr>
        <w:t>Presentación y, en su caso, aprobación del Presupuesto de Ingresos y Egresos de la Secretaría Ejecutiva para el ejercicio fiscal 2024</w:t>
      </w:r>
      <w:r w:rsidR="006D1916" w:rsidRPr="00976159">
        <w:rPr>
          <w:rFonts w:eastAsia="Arial" w:cs="Arial"/>
          <w:color w:val="000000" w:themeColor="text1"/>
          <w:szCs w:val="22"/>
          <w:lang w:val="es-ES"/>
        </w:rPr>
        <w:t>.</w:t>
      </w:r>
    </w:p>
    <w:p w14:paraId="200C559F" w14:textId="54296D9D" w:rsidR="002873ED" w:rsidRPr="00976159" w:rsidRDefault="002873ED" w:rsidP="00F926F0">
      <w:pPr>
        <w:numPr>
          <w:ilvl w:val="0"/>
          <w:numId w:val="36"/>
        </w:numPr>
        <w:ind w:left="1942" w:right="567" w:hanging="502"/>
        <w:rPr>
          <w:rFonts w:eastAsia="Arial" w:cs="Arial"/>
          <w:color w:val="000000" w:themeColor="text1"/>
          <w:szCs w:val="22"/>
          <w:lang w:val="es-ES"/>
        </w:rPr>
      </w:pPr>
      <w:r w:rsidRPr="00976159">
        <w:rPr>
          <w:rFonts w:eastAsia="Arial" w:cs="Arial"/>
          <w:color w:val="000000" w:themeColor="text1"/>
          <w:szCs w:val="22"/>
          <w:lang w:val="es-ES"/>
        </w:rPr>
        <w:t>Presentación y, en su caso, aprobación de la estructura orgánica y la plantilla de personal co</w:t>
      </w:r>
      <w:r w:rsidR="0060206E">
        <w:rPr>
          <w:rFonts w:eastAsia="Arial" w:cs="Arial"/>
          <w:color w:val="000000" w:themeColor="text1"/>
          <w:szCs w:val="22"/>
          <w:lang w:val="es-ES"/>
        </w:rPr>
        <w:t>r</w:t>
      </w:r>
      <w:r w:rsidRPr="00976159">
        <w:rPr>
          <w:rFonts w:eastAsia="Arial" w:cs="Arial"/>
          <w:color w:val="000000" w:themeColor="text1"/>
          <w:szCs w:val="22"/>
          <w:lang w:val="es-ES"/>
        </w:rPr>
        <w:t xml:space="preserve">respondientes al Estatuto Orgánico vigente, publicado el 16 de enero en el </w:t>
      </w:r>
      <w:proofErr w:type="gramStart"/>
      <w:r w:rsidRPr="00976159">
        <w:rPr>
          <w:rFonts w:eastAsia="Arial" w:cs="Arial"/>
          <w:color w:val="000000" w:themeColor="text1"/>
          <w:szCs w:val="22"/>
          <w:lang w:val="es-ES"/>
        </w:rPr>
        <w:t>Periódico  Oficial</w:t>
      </w:r>
      <w:proofErr w:type="gramEnd"/>
      <w:r w:rsidRPr="00976159">
        <w:rPr>
          <w:rFonts w:eastAsia="Arial" w:cs="Arial"/>
          <w:color w:val="000000" w:themeColor="text1"/>
          <w:szCs w:val="22"/>
          <w:lang w:val="es-ES"/>
        </w:rPr>
        <w:t xml:space="preserve"> El Estado de Jalisco</w:t>
      </w:r>
      <w:r w:rsidR="006D1916" w:rsidRPr="00976159">
        <w:rPr>
          <w:rFonts w:eastAsia="Arial" w:cs="Arial"/>
          <w:color w:val="000000" w:themeColor="text1"/>
          <w:szCs w:val="22"/>
          <w:lang w:val="es-ES"/>
        </w:rPr>
        <w:t>.</w:t>
      </w:r>
    </w:p>
    <w:p w14:paraId="143D8829" w14:textId="4B9E0D9E" w:rsidR="002873ED" w:rsidRPr="00976159" w:rsidRDefault="002873ED" w:rsidP="00F926F0">
      <w:pPr>
        <w:numPr>
          <w:ilvl w:val="0"/>
          <w:numId w:val="36"/>
        </w:numPr>
        <w:ind w:left="1942" w:right="567" w:hanging="502"/>
        <w:rPr>
          <w:rFonts w:eastAsia="Arial" w:cs="Arial"/>
          <w:color w:val="000000" w:themeColor="text1"/>
          <w:szCs w:val="22"/>
          <w:lang w:val="es-ES"/>
        </w:rPr>
      </w:pPr>
      <w:r w:rsidRPr="00976159">
        <w:rPr>
          <w:rFonts w:eastAsia="Arial" w:cs="Arial"/>
          <w:color w:val="000000" w:themeColor="text1"/>
          <w:szCs w:val="22"/>
          <w:lang w:val="es-ES"/>
        </w:rPr>
        <w:t>Propuesta y, en su caso, aprobación de los términos del contrato que se celebrará con los integrantes del Comité de Participación Social</w:t>
      </w:r>
      <w:r w:rsidR="006D1916" w:rsidRPr="00976159">
        <w:rPr>
          <w:rFonts w:eastAsia="Arial" w:cs="Arial"/>
          <w:color w:val="000000" w:themeColor="text1"/>
          <w:szCs w:val="22"/>
          <w:lang w:val="es-ES"/>
        </w:rPr>
        <w:t>.</w:t>
      </w:r>
    </w:p>
    <w:p w14:paraId="179D46BE" w14:textId="097D4543" w:rsidR="002873ED" w:rsidRPr="00976159" w:rsidRDefault="002873ED" w:rsidP="00F926F0">
      <w:pPr>
        <w:numPr>
          <w:ilvl w:val="0"/>
          <w:numId w:val="36"/>
        </w:numPr>
        <w:ind w:left="1942" w:right="567" w:hanging="502"/>
        <w:rPr>
          <w:rFonts w:eastAsia="Arial" w:cs="Arial"/>
          <w:color w:val="000000" w:themeColor="text1"/>
          <w:szCs w:val="22"/>
          <w:lang w:val="es-ES"/>
        </w:rPr>
      </w:pPr>
      <w:r w:rsidRPr="00976159">
        <w:rPr>
          <w:rFonts w:eastAsia="Arial" w:cs="Arial"/>
          <w:color w:val="000000" w:themeColor="text1"/>
          <w:szCs w:val="22"/>
          <w:lang w:val="es-ES"/>
        </w:rPr>
        <w:t>Presentación y, en su caso, aprobación de la actualización a las Políticas y Lineamientos para la Adquisición, Enajenación, Arrendamiento de Bienes, Contratación de Servicios y Manejo de Almacenes de la Secretaría Ejecutiva del Sistema Estatal Anticorrupción de Jalisco</w:t>
      </w:r>
      <w:r w:rsidR="006D1916" w:rsidRPr="00976159">
        <w:rPr>
          <w:rFonts w:eastAsia="Arial" w:cs="Arial"/>
          <w:color w:val="000000" w:themeColor="text1"/>
          <w:szCs w:val="22"/>
          <w:lang w:val="es-ES"/>
        </w:rPr>
        <w:t>.</w:t>
      </w:r>
    </w:p>
    <w:p w14:paraId="07AFA332" w14:textId="25D6CD2B" w:rsidR="002873ED" w:rsidRPr="00976159" w:rsidRDefault="002873ED" w:rsidP="00F926F0">
      <w:pPr>
        <w:numPr>
          <w:ilvl w:val="0"/>
          <w:numId w:val="36"/>
        </w:numPr>
        <w:ind w:left="1942" w:right="567" w:hanging="502"/>
        <w:rPr>
          <w:rFonts w:eastAsia="Arial" w:cs="Arial"/>
          <w:color w:val="000000" w:themeColor="text1"/>
          <w:szCs w:val="22"/>
          <w:lang w:val="es-ES"/>
        </w:rPr>
      </w:pPr>
      <w:r w:rsidRPr="00976159">
        <w:rPr>
          <w:rFonts w:eastAsia="Arial" w:cs="Arial"/>
          <w:color w:val="000000" w:themeColor="text1"/>
          <w:szCs w:val="22"/>
          <w:lang w:val="es-ES"/>
        </w:rPr>
        <w:t>Presentación y, en su caso, aprobación de la actualización del Manual para las Compras de Bienes y Servicios a través de Fondo Revolvente de la Secretaría Ejecutiva del Sistema Estatal Anticorrupción de Jalisco</w:t>
      </w:r>
      <w:r w:rsidR="006D1916" w:rsidRPr="00976159">
        <w:rPr>
          <w:rFonts w:eastAsia="Arial" w:cs="Arial"/>
          <w:color w:val="000000" w:themeColor="text1"/>
          <w:szCs w:val="22"/>
          <w:lang w:val="es-ES"/>
        </w:rPr>
        <w:t>.</w:t>
      </w:r>
    </w:p>
    <w:p w14:paraId="7814632B" w14:textId="001231A5" w:rsidR="002873ED" w:rsidRPr="00976159" w:rsidRDefault="002873ED" w:rsidP="00F926F0">
      <w:pPr>
        <w:numPr>
          <w:ilvl w:val="0"/>
          <w:numId w:val="36"/>
        </w:numPr>
        <w:ind w:left="1942" w:right="567" w:hanging="502"/>
        <w:rPr>
          <w:rFonts w:eastAsia="Arial" w:cs="Arial"/>
          <w:color w:val="000000" w:themeColor="text1"/>
          <w:szCs w:val="22"/>
          <w:lang w:val="es-ES"/>
        </w:rPr>
      </w:pPr>
      <w:r w:rsidRPr="00976159">
        <w:rPr>
          <w:rFonts w:eastAsia="Arial" w:cs="Arial"/>
          <w:color w:val="000000" w:themeColor="text1"/>
          <w:szCs w:val="22"/>
          <w:lang w:val="es-ES"/>
        </w:rPr>
        <w:lastRenderedPageBreak/>
        <w:t xml:space="preserve">Propuesta, y en su caso, autorización al </w:t>
      </w:r>
      <w:proofErr w:type="gramStart"/>
      <w:r w:rsidRPr="00976159">
        <w:rPr>
          <w:rFonts w:eastAsia="Arial" w:cs="Arial"/>
          <w:color w:val="000000" w:themeColor="text1"/>
          <w:szCs w:val="22"/>
          <w:lang w:val="es-ES"/>
        </w:rPr>
        <w:t>Secretario Técnico</w:t>
      </w:r>
      <w:proofErr w:type="gramEnd"/>
      <w:r w:rsidRPr="00976159">
        <w:rPr>
          <w:rFonts w:eastAsia="Arial" w:cs="Arial"/>
          <w:color w:val="000000" w:themeColor="text1"/>
          <w:szCs w:val="22"/>
          <w:lang w:val="es-ES"/>
        </w:rPr>
        <w:t xml:space="preserve"> de la SESAJ para que celebre y suscriba la prórroga del contrato de arrendamiento del inmueble donde tiene su sede las oficinas de la Secretaría Ejecutiva, con vigencia del 1 de febrero del 2024 al 31 de enero del 2025</w:t>
      </w:r>
      <w:r w:rsidR="00F926F0" w:rsidRPr="00976159">
        <w:rPr>
          <w:rFonts w:eastAsia="Arial" w:cs="Arial"/>
          <w:color w:val="000000" w:themeColor="text1"/>
          <w:szCs w:val="22"/>
          <w:lang w:val="es-ES"/>
        </w:rPr>
        <w:t>.</w:t>
      </w:r>
    </w:p>
    <w:p w14:paraId="412D56B1" w14:textId="77777777" w:rsidR="002873ED" w:rsidRPr="00976159" w:rsidRDefault="002873ED" w:rsidP="00F926F0">
      <w:pPr>
        <w:numPr>
          <w:ilvl w:val="0"/>
          <w:numId w:val="36"/>
        </w:numPr>
        <w:ind w:left="1942" w:right="567" w:hanging="502"/>
        <w:rPr>
          <w:rFonts w:eastAsia="Arial" w:cs="Arial"/>
          <w:color w:val="000000" w:themeColor="text1"/>
          <w:szCs w:val="22"/>
          <w:lang w:val="es-ES"/>
        </w:rPr>
      </w:pPr>
      <w:r w:rsidRPr="00976159">
        <w:rPr>
          <w:rFonts w:eastAsia="Arial" w:cs="Arial"/>
          <w:color w:val="000000" w:themeColor="text1"/>
          <w:szCs w:val="22"/>
          <w:lang w:val="es-ES"/>
        </w:rPr>
        <w:t xml:space="preserve">Presentación y, en su caso, aprobación del Calendario de sesiones 2024. </w:t>
      </w:r>
    </w:p>
    <w:p w14:paraId="036397B3" w14:textId="77777777" w:rsidR="002873ED" w:rsidRPr="00976159" w:rsidRDefault="002873ED" w:rsidP="00F926F0">
      <w:pPr>
        <w:numPr>
          <w:ilvl w:val="0"/>
          <w:numId w:val="36"/>
        </w:numPr>
        <w:ind w:left="1942" w:right="567" w:hanging="502"/>
        <w:rPr>
          <w:rFonts w:eastAsia="Arial" w:cs="Arial"/>
          <w:color w:val="000000" w:themeColor="text1"/>
          <w:szCs w:val="22"/>
          <w:lang w:val="es-ES"/>
        </w:rPr>
      </w:pPr>
      <w:r w:rsidRPr="00976159">
        <w:rPr>
          <w:rFonts w:eastAsia="Arial" w:cs="Arial"/>
          <w:color w:val="000000" w:themeColor="text1"/>
          <w:szCs w:val="22"/>
          <w:lang w:val="es-ES"/>
        </w:rPr>
        <w:t>Presentación para conocimiento de:</w:t>
      </w:r>
    </w:p>
    <w:p w14:paraId="1EBF67E0" w14:textId="77777777" w:rsidR="002873ED" w:rsidRPr="00976159" w:rsidRDefault="002873ED" w:rsidP="00F926F0">
      <w:pPr>
        <w:ind w:left="2160" w:right="567"/>
        <w:rPr>
          <w:rFonts w:eastAsia="Arial" w:cs="Arial"/>
          <w:color w:val="000000" w:themeColor="text1"/>
          <w:szCs w:val="22"/>
          <w:lang w:val="es-ES"/>
        </w:rPr>
      </w:pPr>
      <w:r w:rsidRPr="00976159">
        <w:rPr>
          <w:rFonts w:eastAsia="Arial" w:cs="Arial"/>
          <w:b/>
          <w:bCs/>
          <w:color w:val="000000" w:themeColor="text1"/>
          <w:szCs w:val="22"/>
          <w:lang w:val="es-ES"/>
        </w:rPr>
        <w:t>12.1</w:t>
      </w:r>
      <w:r w:rsidRPr="00976159">
        <w:rPr>
          <w:rFonts w:eastAsia="Arial" w:cs="Arial"/>
          <w:color w:val="000000" w:themeColor="text1"/>
          <w:szCs w:val="22"/>
          <w:lang w:val="es-ES"/>
        </w:rPr>
        <w:t xml:space="preserve"> Los Estados Financieros del ejercicio fiscal 2022 de la SESAJ y el dictamen correspondiente por despacho externo</w:t>
      </w:r>
    </w:p>
    <w:p w14:paraId="3000B88B" w14:textId="77777777" w:rsidR="002873ED" w:rsidRPr="00976159" w:rsidRDefault="002873ED" w:rsidP="00F926F0">
      <w:pPr>
        <w:ind w:left="2160" w:right="567"/>
        <w:rPr>
          <w:rFonts w:eastAsia="Arial" w:cs="Arial"/>
          <w:color w:val="000000" w:themeColor="text1"/>
          <w:szCs w:val="22"/>
          <w:lang w:val="es-ES"/>
        </w:rPr>
      </w:pPr>
      <w:r w:rsidRPr="00976159">
        <w:rPr>
          <w:rFonts w:eastAsia="Arial" w:cs="Arial"/>
          <w:b/>
          <w:bCs/>
          <w:color w:val="000000" w:themeColor="text1"/>
          <w:szCs w:val="22"/>
          <w:lang w:val="es-ES"/>
        </w:rPr>
        <w:t>12.2</w:t>
      </w:r>
      <w:r w:rsidRPr="00976159">
        <w:rPr>
          <w:rFonts w:eastAsia="Arial" w:cs="Arial"/>
          <w:color w:val="000000" w:themeColor="text1"/>
          <w:szCs w:val="22"/>
          <w:lang w:val="es-ES"/>
        </w:rPr>
        <w:t xml:space="preserve"> El cierre del Ejercicio Fiscal 2023</w:t>
      </w:r>
    </w:p>
    <w:p w14:paraId="26B480DE" w14:textId="77777777" w:rsidR="002873ED" w:rsidRPr="00976159" w:rsidRDefault="002873ED" w:rsidP="00F926F0">
      <w:pPr>
        <w:ind w:left="2160" w:right="567"/>
        <w:rPr>
          <w:rFonts w:eastAsia="Arial" w:cs="Arial"/>
          <w:color w:val="000000" w:themeColor="text1"/>
          <w:szCs w:val="22"/>
          <w:lang w:val="es"/>
        </w:rPr>
      </w:pPr>
      <w:r w:rsidRPr="00976159">
        <w:rPr>
          <w:rFonts w:eastAsia="Arial" w:cs="Arial"/>
          <w:b/>
          <w:bCs/>
          <w:color w:val="000000" w:themeColor="text1"/>
          <w:szCs w:val="22"/>
          <w:lang w:val="es"/>
        </w:rPr>
        <w:t>12.3</w:t>
      </w:r>
      <w:r w:rsidRPr="00976159">
        <w:rPr>
          <w:rFonts w:eastAsia="Arial" w:cs="Arial"/>
          <w:color w:val="000000" w:themeColor="text1"/>
          <w:szCs w:val="22"/>
          <w:lang w:val="es"/>
        </w:rPr>
        <w:t xml:space="preserve"> El Informe Anual 2023 que presenta por escrito el Titular del Órgano Interno de Control de la SESAJ</w:t>
      </w:r>
    </w:p>
    <w:p w14:paraId="75C08C5A" w14:textId="77777777" w:rsidR="002873ED" w:rsidRPr="00976159" w:rsidRDefault="002873ED" w:rsidP="00F926F0">
      <w:pPr>
        <w:ind w:left="2160" w:right="567"/>
        <w:rPr>
          <w:rFonts w:eastAsia="Arial" w:cs="Arial"/>
          <w:color w:val="000000" w:themeColor="text1"/>
          <w:szCs w:val="22"/>
          <w:lang w:val="es-ES"/>
        </w:rPr>
      </w:pPr>
      <w:r w:rsidRPr="00976159">
        <w:rPr>
          <w:rFonts w:eastAsia="Arial" w:cs="Arial"/>
          <w:b/>
          <w:bCs/>
          <w:color w:val="000000" w:themeColor="text1"/>
          <w:szCs w:val="22"/>
          <w:lang w:val="es-ES"/>
        </w:rPr>
        <w:t xml:space="preserve">12.4 </w:t>
      </w:r>
      <w:r w:rsidRPr="00976159">
        <w:rPr>
          <w:rFonts w:eastAsia="Arial" w:cs="Arial"/>
          <w:color w:val="000000" w:themeColor="text1"/>
          <w:szCs w:val="22"/>
          <w:lang w:val="es-ES"/>
        </w:rPr>
        <w:t>El Informe de Actividades Octubre-</w:t>
      </w:r>
      <w:proofErr w:type="gramStart"/>
      <w:r w:rsidRPr="00976159">
        <w:rPr>
          <w:rFonts w:eastAsia="Arial" w:cs="Arial"/>
          <w:color w:val="000000" w:themeColor="text1"/>
          <w:szCs w:val="22"/>
          <w:lang w:val="es-ES"/>
        </w:rPr>
        <w:t>Diciembre</w:t>
      </w:r>
      <w:proofErr w:type="gramEnd"/>
      <w:r w:rsidRPr="00976159">
        <w:rPr>
          <w:rFonts w:eastAsia="Arial" w:cs="Arial"/>
          <w:color w:val="000000" w:themeColor="text1"/>
          <w:szCs w:val="22"/>
          <w:lang w:val="es-ES"/>
        </w:rPr>
        <w:t xml:space="preserve"> 2023 de la Secretaría Ejecutiva</w:t>
      </w:r>
    </w:p>
    <w:p w14:paraId="76D55260" w14:textId="55072476" w:rsidR="002873ED" w:rsidRPr="00976159" w:rsidRDefault="002873ED" w:rsidP="00F926F0">
      <w:pPr>
        <w:numPr>
          <w:ilvl w:val="0"/>
          <w:numId w:val="36"/>
        </w:numPr>
        <w:ind w:left="2127" w:right="567" w:hanging="426"/>
        <w:rPr>
          <w:rFonts w:eastAsia="Arial" w:cs="Arial"/>
          <w:color w:val="000000" w:themeColor="text1"/>
          <w:szCs w:val="22"/>
          <w:lang w:val="es-ES"/>
        </w:rPr>
      </w:pPr>
      <w:r w:rsidRPr="00976159">
        <w:rPr>
          <w:rFonts w:eastAsia="Arial" w:cs="Arial"/>
          <w:color w:val="000000" w:themeColor="text1"/>
          <w:szCs w:val="22"/>
          <w:lang w:val="es-ES"/>
        </w:rPr>
        <w:t>Asuntos generales</w:t>
      </w:r>
      <w:r w:rsidR="00F926F0" w:rsidRPr="00976159">
        <w:rPr>
          <w:rFonts w:eastAsia="Arial" w:cs="Arial"/>
          <w:color w:val="000000" w:themeColor="text1"/>
          <w:szCs w:val="22"/>
          <w:lang w:val="es-ES"/>
        </w:rPr>
        <w:t>.</w:t>
      </w:r>
    </w:p>
    <w:p w14:paraId="70C62C7A" w14:textId="0E0EB271" w:rsidR="002873ED" w:rsidRPr="00976159" w:rsidRDefault="002873ED" w:rsidP="00F926F0">
      <w:pPr>
        <w:numPr>
          <w:ilvl w:val="0"/>
          <w:numId w:val="36"/>
        </w:numPr>
        <w:ind w:left="2127" w:right="567" w:hanging="426"/>
        <w:rPr>
          <w:rFonts w:eastAsia="Arial" w:cs="Arial"/>
          <w:color w:val="000000" w:themeColor="text1"/>
          <w:szCs w:val="22"/>
          <w:lang w:val="es-ES"/>
        </w:rPr>
      </w:pPr>
      <w:r w:rsidRPr="00976159">
        <w:rPr>
          <w:rFonts w:eastAsia="Arial" w:cs="Arial"/>
          <w:color w:val="000000" w:themeColor="text1"/>
          <w:szCs w:val="22"/>
          <w:lang w:val="es-ES"/>
        </w:rPr>
        <w:t>Acuerdos</w:t>
      </w:r>
      <w:r w:rsidR="00F926F0" w:rsidRPr="00976159">
        <w:rPr>
          <w:rFonts w:eastAsia="Arial" w:cs="Arial"/>
          <w:color w:val="000000" w:themeColor="text1"/>
          <w:szCs w:val="22"/>
          <w:lang w:val="es-ES"/>
        </w:rPr>
        <w:t>.</w:t>
      </w:r>
    </w:p>
    <w:p w14:paraId="7DA52B0B" w14:textId="41F167E2" w:rsidR="002873ED" w:rsidRPr="00976159" w:rsidRDefault="002873ED" w:rsidP="00F926F0">
      <w:pPr>
        <w:numPr>
          <w:ilvl w:val="0"/>
          <w:numId w:val="36"/>
        </w:numPr>
        <w:ind w:left="2127" w:right="567" w:hanging="426"/>
        <w:rPr>
          <w:rFonts w:eastAsia="Arial" w:cs="Arial"/>
          <w:color w:val="000000" w:themeColor="text1"/>
          <w:szCs w:val="22"/>
          <w:lang w:val="es-ES"/>
        </w:rPr>
      </w:pPr>
      <w:r w:rsidRPr="00976159">
        <w:rPr>
          <w:rFonts w:eastAsia="Arial" w:cs="Arial"/>
          <w:color w:val="000000" w:themeColor="text1"/>
          <w:szCs w:val="22"/>
          <w:lang w:val="es-ES"/>
        </w:rPr>
        <w:t>Clausura de la Sesión</w:t>
      </w:r>
      <w:r w:rsidR="00F926F0" w:rsidRPr="00976159">
        <w:rPr>
          <w:rFonts w:eastAsia="Arial" w:cs="Arial"/>
          <w:color w:val="000000" w:themeColor="text1"/>
          <w:szCs w:val="22"/>
          <w:lang w:val="es-ES"/>
        </w:rPr>
        <w:t>.</w:t>
      </w:r>
    </w:p>
    <w:bookmarkEnd w:id="1"/>
    <w:p w14:paraId="3D9C3769" w14:textId="77777777" w:rsidR="002873ED" w:rsidRPr="005E3B82" w:rsidRDefault="002873ED" w:rsidP="00895709">
      <w:pPr>
        <w:rPr>
          <w:rFonts w:eastAsia="Arial" w:cs="Arial"/>
          <w:b/>
          <w:bCs/>
          <w:color w:val="006078"/>
          <w:szCs w:val="22"/>
          <w:lang w:val="es-MX"/>
        </w:rPr>
      </w:pPr>
    </w:p>
    <w:bookmarkEnd w:id="0"/>
    <w:p w14:paraId="1443E9CF" w14:textId="77777777" w:rsidR="0040646B" w:rsidRPr="0025492A" w:rsidRDefault="0040646B" w:rsidP="0025492A">
      <w:pPr>
        <w:spacing w:after="160"/>
        <w:ind w:left="1058" w:right="1607"/>
        <w:contextualSpacing/>
        <w:rPr>
          <w:rFonts w:eastAsia="Arial" w:cs="Arial"/>
          <w:szCs w:val="22"/>
          <w:lang w:val="es-MX"/>
        </w:rPr>
      </w:pPr>
    </w:p>
    <w:p w14:paraId="3E01CCEE" w14:textId="7D9E1B87" w:rsidR="00033B81" w:rsidRPr="00AB005C" w:rsidRDefault="00310BD6" w:rsidP="00AB005C">
      <w:pPr>
        <w:pStyle w:val="Prrafodelista"/>
        <w:numPr>
          <w:ilvl w:val="0"/>
          <w:numId w:val="38"/>
        </w:numPr>
        <w:tabs>
          <w:tab w:val="left" w:pos="993"/>
          <w:tab w:val="left" w:pos="1134"/>
        </w:tabs>
        <w:rPr>
          <w:rFonts w:eastAsia="Arial" w:cs="Arial"/>
          <w:b/>
          <w:bCs/>
          <w:color w:val="006078"/>
          <w:szCs w:val="22"/>
          <w:lang w:val="es-MX"/>
        </w:rPr>
      </w:pPr>
      <w:r w:rsidRPr="00AB005C">
        <w:rPr>
          <w:rFonts w:eastAsia="Arial" w:cs="Arial"/>
          <w:b/>
          <w:bCs/>
          <w:color w:val="006078"/>
          <w:szCs w:val="22"/>
          <w:lang w:val="es-MX"/>
        </w:rPr>
        <w:t xml:space="preserve">Registro de asistencia, y en su caso, declaratoria de </w:t>
      </w:r>
      <w:r w:rsidRPr="00AB005C">
        <w:rPr>
          <w:rFonts w:eastAsia="Arial" w:cs="Arial"/>
          <w:b/>
          <w:bCs/>
          <w:i/>
          <w:iCs/>
          <w:color w:val="006078"/>
          <w:szCs w:val="22"/>
          <w:lang w:val="es-MX"/>
        </w:rPr>
        <w:t>qu</w:t>
      </w:r>
      <w:r w:rsidR="00DE235E" w:rsidRPr="00AB005C">
        <w:rPr>
          <w:rFonts w:eastAsia="Arial" w:cs="Arial"/>
          <w:b/>
          <w:bCs/>
          <w:i/>
          <w:iCs/>
          <w:color w:val="006078"/>
          <w:szCs w:val="22"/>
          <w:lang w:val="es-MX"/>
        </w:rPr>
        <w:t>o</w:t>
      </w:r>
      <w:r w:rsidRPr="00AB005C">
        <w:rPr>
          <w:rFonts w:eastAsia="Arial" w:cs="Arial"/>
          <w:b/>
          <w:bCs/>
          <w:i/>
          <w:iCs/>
          <w:color w:val="006078"/>
          <w:szCs w:val="22"/>
          <w:lang w:val="es-MX"/>
        </w:rPr>
        <w:t>rum</w:t>
      </w:r>
      <w:r w:rsidRPr="00AB005C">
        <w:rPr>
          <w:rFonts w:eastAsia="Arial" w:cs="Arial"/>
          <w:b/>
          <w:bCs/>
          <w:color w:val="006078"/>
          <w:szCs w:val="22"/>
          <w:lang w:val="es-MX"/>
        </w:rPr>
        <w:t xml:space="preserve"> y apertura</w:t>
      </w:r>
      <w:r w:rsidR="00033B81" w:rsidRPr="00AB005C">
        <w:rPr>
          <w:rFonts w:eastAsia="Arial" w:cs="Arial"/>
          <w:b/>
          <w:bCs/>
          <w:color w:val="006078"/>
          <w:szCs w:val="22"/>
          <w:lang w:val="es-MX"/>
        </w:rPr>
        <w:t xml:space="preserve"> </w:t>
      </w:r>
      <w:r w:rsidRPr="00AB005C">
        <w:rPr>
          <w:rFonts w:eastAsia="Arial" w:cs="Arial"/>
          <w:b/>
          <w:bCs/>
          <w:color w:val="006078"/>
          <w:szCs w:val="22"/>
          <w:lang w:val="es-MX"/>
        </w:rPr>
        <w:t>de la sesión</w:t>
      </w:r>
      <w:r w:rsidR="00711F6B" w:rsidRPr="00AB005C">
        <w:rPr>
          <w:rFonts w:eastAsia="Arial" w:cs="Arial"/>
          <w:b/>
          <w:bCs/>
          <w:color w:val="006078"/>
          <w:szCs w:val="22"/>
          <w:lang w:val="es-MX"/>
        </w:rPr>
        <w:t>.</w:t>
      </w:r>
    </w:p>
    <w:p w14:paraId="64AEEEA7" w14:textId="77777777" w:rsidR="00033B81" w:rsidRDefault="00033B81" w:rsidP="00033B81">
      <w:pPr>
        <w:tabs>
          <w:tab w:val="left" w:pos="993"/>
          <w:tab w:val="left" w:pos="1134"/>
        </w:tabs>
        <w:rPr>
          <w:rFonts w:eastAsia="Arial" w:cs="Arial"/>
          <w:b/>
          <w:bCs/>
          <w:color w:val="006078"/>
          <w:szCs w:val="22"/>
          <w:lang w:val="es-MX"/>
        </w:rPr>
      </w:pPr>
    </w:p>
    <w:p w14:paraId="753D000F" w14:textId="77777777" w:rsidR="00C30830" w:rsidRPr="005E3B82" w:rsidRDefault="00C30830" w:rsidP="00C30830">
      <w:pPr>
        <w:rPr>
          <w:rFonts w:eastAsia="Arial" w:cs="Arial"/>
          <w:szCs w:val="22"/>
          <w:lang w:val="es-MX"/>
        </w:rPr>
      </w:pPr>
      <w:r>
        <w:rPr>
          <w:rFonts w:eastAsia="Arial" w:cs="Arial"/>
          <w:szCs w:val="22"/>
          <w:lang w:val="es-MX"/>
        </w:rPr>
        <w:t>En uso de la voz el Dr. David Gómez Álvarez, e</w:t>
      </w:r>
      <w:r w:rsidRPr="00F853CD">
        <w:rPr>
          <w:rFonts w:eastAsia="Arial" w:cs="Arial"/>
          <w:szCs w:val="22"/>
          <w:lang w:val="es-MX"/>
        </w:rPr>
        <w:t>n lo ulterior, “</w:t>
      </w:r>
      <w:proofErr w:type="gramStart"/>
      <w:r w:rsidRPr="00F853CD">
        <w:rPr>
          <w:rFonts w:eastAsia="Arial" w:cs="Arial"/>
          <w:szCs w:val="22"/>
          <w:lang w:val="es-MX"/>
        </w:rPr>
        <w:t>Presidente</w:t>
      </w:r>
      <w:proofErr w:type="gramEnd"/>
      <w:r>
        <w:rPr>
          <w:rFonts w:eastAsia="Arial" w:cs="Arial"/>
          <w:szCs w:val="22"/>
          <w:lang w:val="es-MX"/>
        </w:rPr>
        <w:t xml:space="preserve">”, ofreció una cordial bienvenida </w:t>
      </w:r>
      <w:r w:rsidRPr="005E3B82">
        <w:rPr>
          <w:rFonts w:eastAsia="Arial" w:cs="Arial"/>
          <w:szCs w:val="22"/>
          <w:lang w:val="es-MX"/>
        </w:rPr>
        <w:t xml:space="preserve">a las y los integrantes del </w:t>
      </w:r>
      <w:r>
        <w:rPr>
          <w:rFonts w:eastAsia="Arial" w:cs="Arial"/>
          <w:szCs w:val="22"/>
          <w:lang w:val="es-MX"/>
        </w:rPr>
        <w:t>Órgano de Gobierno y solicitó al Mtro. Gilberto Tinajero Díaz, e</w:t>
      </w:r>
      <w:r w:rsidRPr="00155E06">
        <w:rPr>
          <w:rFonts w:eastAsia="Arial" w:cs="Arial"/>
          <w:szCs w:val="22"/>
          <w:lang w:val="es-MX"/>
        </w:rPr>
        <w:t>n lo subsecuente, “Secretario Técnico</w:t>
      </w:r>
      <w:r>
        <w:rPr>
          <w:rFonts w:eastAsia="Arial" w:cs="Arial"/>
          <w:szCs w:val="22"/>
          <w:lang w:val="es-MX"/>
        </w:rPr>
        <w:t xml:space="preserve">”, verificar la existencia de </w:t>
      </w:r>
      <w:r w:rsidRPr="00736429">
        <w:rPr>
          <w:rFonts w:eastAsia="Arial" w:cs="Arial"/>
          <w:i/>
          <w:iCs/>
          <w:szCs w:val="22"/>
          <w:lang w:val="es-MX"/>
        </w:rPr>
        <w:t>quorum</w:t>
      </w:r>
      <w:r>
        <w:rPr>
          <w:rFonts w:eastAsia="Arial" w:cs="Arial"/>
          <w:szCs w:val="22"/>
          <w:lang w:val="es-MX"/>
        </w:rPr>
        <w:t xml:space="preserve"> legal para celebrar la sesión. </w:t>
      </w:r>
      <w:r w:rsidRPr="005E3B82">
        <w:rPr>
          <w:rFonts w:eastAsia="Arial" w:cs="Arial"/>
          <w:szCs w:val="22"/>
          <w:lang w:val="es-MX"/>
        </w:rPr>
        <w:t xml:space="preserve"> </w:t>
      </w:r>
    </w:p>
    <w:p w14:paraId="40383490" w14:textId="77777777" w:rsidR="00C30830" w:rsidRPr="005E3B82" w:rsidRDefault="00C30830" w:rsidP="00C30830">
      <w:pPr>
        <w:rPr>
          <w:rFonts w:eastAsia="Arial" w:cs="Arial"/>
          <w:szCs w:val="22"/>
          <w:lang w:val="es-MX"/>
        </w:rPr>
      </w:pPr>
    </w:p>
    <w:p w14:paraId="47454E8E" w14:textId="6B8A38F7" w:rsidR="00C30830" w:rsidRDefault="00C30830" w:rsidP="00C30830">
      <w:pPr>
        <w:rPr>
          <w:rFonts w:eastAsia="Arial" w:cs="Arial"/>
          <w:szCs w:val="22"/>
          <w:lang w:val="es-MX"/>
        </w:rPr>
      </w:pPr>
      <w:r>
        <w:rPr>
          <w:rFonts w:eastAsia="Arial" w:cs="Arial"/>
          <w:szCs w:val="22"/>
          <w:lang w:val="es-MX"/>
        </w:rPr>
        <w:t xml:space="preserve">Por su parte el </w:t>
      </w:r>
      <w:proofErr w:type="gramStart"/>
      <w:r w:rsidRPr="005E3B82">
        <w:rPr>
          <w:rFonts w:eastAsia="Arial" w:cs="Arial"/>
          <w:szCs w:val="22"/>
          <w:lang w:val="es-MX"/>
        </w:rPr>
        <w:t>Secretario</w:t>
      </w:r>
      <w:r w:rsidR="002C7331">
        <w:rPr>
          <w:rFonts w:eastAsia="Arial" w:cs="Arial"/>
          <w:szCs w:val="22"/>
          <w:lang w:val="es-MX"/>
        </w:rPr>
        <w:t xml:space="preserve"> </w:t>
      </w:r>
      <w:r w:rsidRPr="005E3B82">
        <w:rPr>
          <w:rFonts w:eastAsia="Arial" w:cs="Arial"/>
          <w:szCs w:val="22"/>
          <w:lang w:val="es-MX"/>
        </w:rPr>
        <w:t>Técnico</w:t>
      </w:r>
      <w:proofErr w:type="gramEnd"/>
      <w:r w:rsidRPr="005E3B82">
        <w:rPr>
          <w:rFonts w:eastAsia="Arial" w:cs="Arial"/>
          <w:szCs w:val="22"/>
          <w:lang w:val="es-MX"/>
        </w:rPr>
        <w:t xml:space="preserve"> mencio</w:t>
      </w:r>
      <w:r>
        <w:rPr>
          <w:rFonts w:eastAsia="Arial" w:cs="Arial"/>
          <w:szCs w:val="22"/>
          <w:lang w:val="es-MX"/>
        </w:rPr>
        <w:t>nó que</w:t>
      </w:r>
      <w:r w:rsidRPr="005E3B82">
        <w:rPr>
          <w:rFonts w:eastAsia="Arial" w:cs="Arial"/>
          <w:szCs w:val="22"/>
          <w:lang w:val="es-MX"/>
        </w:rPr>
        <w:t xml:space="preserve"> </w:t>
      </w:r>
      <w:r w:rsidRPr="00F641E0">
        <w:rPr>
          <w:rFonts w:eastAsia="Arial" w:cs="Arial"/>
          <w:szCs w:val="22"/>
          <w:lang w:val="es-MX"/>
        </w:rPr>
        <w:t xml:space="preserve">fueron convocados de conformidad a </w:t>
      </w:r>
      <w:r w:rsidR="001C0BA4" w:rsidRPr="001C0BA4">
        <w:rPr>
          <w:rFonts w:eastAsia="Arial" w:cs="Arial"/>
          <w:szCs w:val="22"/>
          <w:lang w:val="es-MX"/>
        </w:rPr>
        <w:t>artículo 28 numerales 2 y 5 de la Ley del Sistema Anticorrupción del Estado de Jalisco; y de los artículos 13, 14, 15; 16, 17, 18 Y 20 fracción II del Estatuto Orgánico de la Secretaría Ejecutiva del Sistema Estatal Anticorrupción de Jalisco</w:t>
      </w:r>
      <w:r>
        <w:rPr>
          <w:rFonts w:eastAsia="Arial" w:cs="Arial"/>
          <w:szCs w:val="22"/>
          <w:lang w:val="es-MX"/>
        </w:rPr>
        <w:t xml:space="preserve">, en este sentido verificó la asistencia de los siguientes integrantes del </w:t>
      </w:r>
      <w:r w:rsidR="00097D0A">
        <w:rPr>
          <w:rFonts w:eastAsia="Arial" w:cs="Arial"/>
          <w:szCs w:val="22"/>
          <w:lang w:val="es-MX"/>
        </w:rPr>
        <w:t>Órgano de Gobierno</w:t>
      </w:r>
      <w:r>
        <w:rPr>
          <w:rFonts w:eastAsia="Arial" w:cs="Arial"/>
          <w:szCs w:val="22"/>
          <w:lang w:val="es-MX"/>
        </w:rPr>
        <w:t xml:space="preserve">: </w:t>
      </w:r>
    </w:p>
    <w:p w14:paraId="48E37A0C" w14:textId="77777777" w:rsidR="00C30830" w:rsidRDefault="00C30830" w:rsidP="00C30830">
      <w:pPr>
        <w:rPr>
          <w:rFonts w:eastAsia="Arial" w:cs="Arial"/>
          <w:szCs w:val="22"/>
          <w:lang w:val="es-MX"/>
        </w:rPr>
      </w:pPr>
    </w:p>
    <w:p w14:paraId="2E544E22" w14:textId="56C7B3A9" w:rsidR="00DF1995" w:rsidRPr="005E3B82" w:rsidRDefault="00DF1995" w:rsidP="00C30830">
      <w:pPr>
        <w:rPr>
          <w:rFonts w:eastAsia="Arial" w:cs="Arial"/>
          <w:szCs w:val="22"/>
          <w:lang w:val="es-MX"/>
        </w:rPr>
      </w:pPr>
      <w:r>
        <w:rPr>
          <w:rFonts w:eastAsia="Arial" w:cs="Arial"/>
          <w:szCs w:val="22"/>
          <w:lang w:val="es-MX"/>
        </w:rPr>
        <w:t>De manera presencial:</w:t>
      </w:r>
    </w:p>
    <w:p w14:paraId="59CDFDBE" w14:textId="77777777" w:rsidR="00C30830" w:rsidRPr="005E3B82" w:rsidRDefault="00C30830" w:rsidP="00C30830">
      <w:pPr>
        <w:pStyle w:val="Prrafodelista"/>
        <w:numPr>
          <w:ilvl w:val="0"/>
          <w:numId w:val="3"/>
        </w:numPr>
        <w:jc w:val="both"/>
        <w:rPr>
          <w:rFonts w:eastAsia="Arial" w:cs="Arial"/>
          <w:szCs w:val="22"/>
          <w:lang w:val="es-MX"/>
        </w:rPr>
      </w:pPr>
      <w:r w:rsidRPr="005E3B82">
        <w:rPr>
          <w:rFonts w:eastAsia="Arial" w:cs="Arial"/>
          <w:szCs w:val="22"/>
          <w:lang w:val="es-MX"/>
        </w:rPr>
        <w:t xml:space="preserve">Dr. </w:t>
      </w:r>
      <w:r>
        <w:rPr>
          <w:rFonts w:eastAsia="Arial" w:cs="Arial"/>
          <w:szCs w:val="22"/>
          <w:lang w:val="es-MX"/>
        </w:rPr>
        <w:t>David Gómez Álvarez</w:t>
      </w:r>
      <w:r w:rsidRPr="005E3B82">
        <w:rPr>
          <w:rFonts w:eastAsia="Arial" w:cs="Arial"/>
          <w:szCs w:val="22"/>
          <w:lang w:val="es-MX"/>
        </w:rPr>
        <w:t xml:space="preserve">, </w:t>
      </w:r>
      <w:proofErr w:type="gramStart"/>
      <w:r w:rsidRPr="005E3B82">
        <w:rPr>
          <w:rFonts w:eastAsia="Arial" w:cs="Arial"/>
          <w:szCs w:val="22"/>
          <w:lang w:val="es-MX"/>
        </w:rPr>
        <w:t>President</w:t>
      </w:r>
      <w:r>
        <w:rPr>
          <w:rFonts w:eastAsia="Arial" w:cs="Arial"/>
          <w:szCs w:val="22"/>
          <w:lang w:val="es-MX"/>
        </w:rPr>
        <w:t>e</w:t>
      </w:r>
      <w:proofErr w:type="gramEnd"/>
      <w:r w:rsidRPr="005E3B82">
        <w:rPr>
          <w:rFonts w:eastAsia="Arial" w:cs="Arial"/>
          <w:szCs w:val="22"/>
          <w:lang w:val="es-MX"/>
        </w:rPr>
        <w:t xml:space="preserve"> del Comité Coordinador del Sistema Estatal Anticorrupción de Jalisco en representación del Comité de Participación Social</w:t>
      </w:r>
      <w:r>
        <w:rPr>
          <w:rFonts w:eastAsia="Arial" w:cs="Arial"/>
          <w:szCs w:val="22"/>
          <w:lang w:val="es-MX"/>
        </w:rPr>
        <w:t>.</w:t>
      </w:r>
    </w:p>
    <w:p w14:paraId="4E8C44A1" w14:textId="77777777" w:rsidR="00C30830" w:rsidRDefault="00C30830" w:rsidP="00C30830">
      <w:pPr>
        <w:pStyle w:val="Prrafodelista"/>
        <w:numPr>
          <w:ilvl w:val="0"/>
          <w:numId w:val="3"/>
        </w:numPr>
        <w:jc w:val="both"/>
        <w:rPr>
          <w:rFonts w:eastAsia="Arial" w:cs="Arial"/>
          <w:szCs w:val="22"/>
          <w:lang w:val="es-MX"/>
        </w:rPr>
      </w:pPr>
      <w:r w:rsidRPr="005E3B82">
        <w:rPr>
          <w:rFonts w:eastAsia="Arial" w:cs="Arial"/>
          <w:szCs w:val="22"/>
          <w:lang w:val="es-MX"/>
        </w:rPr>
        <w:t>Dr. Jorge Alejandro Ortiz Ramírez, Auditor Superior del Estado de Jalisco</w:t>
      </w:r>
      <w:r>
        <w:rPr>
          <w:rFonts w:eastAsia="Arial" w:cs="Arial"/>
          <w:szCs w:val="22"/>
          <w:lang w:val="es-MX"/>
        </w:rPr>
        <w:t>.</w:t>
      </w:r>
    </w:p>
    <w:p w14:paraId="076EDD65" w14:textId="77777777" w:rsidR="00FC0D39" w:rsidRDefault="00FC0D39" w:rsidP="00FC0D39">
      <w:pPr>
        <w:pStyle w:val="Prrafodelista"/>
        <w:numPr>
          <w:ilvl w:val="0"/>
          <w:numId w:val="3"/>
        </w:numPr>
        <w:jc w:val="both"/>
        <w:rPr>
          <w:rFonts w:eastAsia="Arial" w:cs="Arial"/>
          <w:szCs w:val="22"/>
          <w:lang w:val="es-MX"/>
        </w:rPr>
      </w:pPr>
      <w:r w:rsidRPr="007702AC">
        <w:rPr>
          <w:rFonts w:eastAsia="Arial" w:cs="Arial"/>
          <w:szCs w:val="22"/>
          <w:lang w:val="es-MX"/>
        </w:rPr>
        <w:t>Mtro.</w:t>
      </w:r>
      <w:r>
        <w:rPr>
          <w:rFonts w:eastAsia="Arial" w:cs="Arial"/>
          <w:szCs w:val="22"/>
          <w:lang w:val="es-MX"/>
        </w:rPr>
        <w:t xml:space="preserve"> </w:t>
      </w:r>
      <w:r w:rsidRPr="007702AC">
        <w:rPr>
          <w:rFonts w:eastAsia="Arial" w:cs="Arial"/>
          <w:szCs w:val="22"/>
          <w:lang w:val="es-MX"/>
        </w:rPr>
        <w:t xml:space="preserve">José Ramón Jiménez Gutiérrez, </w:t>
      </w:r>
      <w:proofErr w:type="gramStart"/>
      <w:r w:rsidRPr="007702AC">
        <w:rPr>
          <w:rFonts w:eastAsia="Arial" w:cs="Arial"/>
          <w:szCs w:val="22"/>
          <w:lang w:val="es-MX"/>
        </w:rPr>
        <w:t>Presidente</w:t>
      </w:r>
      <w:proofErr w:type="gramEnd"/>
      <w:r w:rsidRPr="007702AC">
        <w:rPr>
          <w:rFonts w:eastAsia="Arial" w:cs="Arial"/>
          <w:szCs w:val="22"/>
          <w:lang w:val="es-MX"/>
        </w:rPr>
        <w:t xml:space="preserve"> del Tribunal de Justicia Administrativa.</w:t>
      </w:r>
    </w:p>
    <w:p w14:paraId="53EEB3A7" w14:textId="77777777" w:rsidR="00FC0D39" w:rsidRPr="0023706A" w:rsidRDefault="00FC0D39" w:rsidP="0023706A">
      <w:pPr>
        <w:rPr>
          <w:rFonts w:eastAsia="Arial" w:cs="Arial"/>
          <w:szCs w:val="22"/>
          <w:lang w:val="es-MX"/>
        </w:rPr>
      </w:pPr>
    </w:p>
    <w:p w14:paraId="327606AA" w14:textId="664CF42F" w:rsidR="00335CE3" w:rsidRPr="00335CE3" w:rsidRDefault="00D54299" w:rsidP="00335CE3">
      <w:pPr>
        <w:rPr>
          <w:rFonts w:eastAsia="Arial" w:cs="Arial"/>
          <w:szCs w:val="22"/>
          <w:lang w:val="es-MX"/>
        </w:rPr>
      </w:pPr>
      <w:r>
        <w:rPr>
          <w:rFonts w:eastAsia="Arial" w:cs="Arial"/>
          <w:szCs w:val="22"/>
          <w:lang w:val="es-MX"/>
        </w:rPr>
        <w:t>A distancia mediante uso de herramientas tecnológicas:</w:t>
      </w:r>
    </w:p>
    <w:p w14:paraId="7631AFD3" w14:textId="77777777" w:rsidR="00C30830" w:rsidRDefault="00C30830" w:rsidP="00C30830">
      <w:pPr>
        <w:pStyle w:val="Prrafodelista"/>
        <w:numPr>
          <w:ilvl w:val="0"/>
          <w:numId w:val="3"/>
        </w:numPr>
        <w:jc w:val="both"/>
        <w:rPr>
          <w:rFonts w:eastAsia="Arial" w:cs="Arial"/>
          <w:szCs w:val="22"/>
          <w:lang w:val="es-MX"/>
        </w:rPr>
      </w:pPr>
      <w:r w:rsidRPr="005E3B82">
        <w:rPr>
          <w:rFonts w:eastAsia="Arial" w:cs="Arial"/>
          <w:szCs w:val="22"/>
          <w:lang w:val="es-MX"/>
        </w:rPr>
        <w:t xml:space="preserve">Mtra. Olga Navarro Benavides, Comisionada </w:t>
      </w:r>
      <w:proofErr w:type="gramStart"/>
      <w:r w:rsidRPr="005E3B82">
        <w:rPr>
          <w:rFonts w:eastAsia="Arial" w:cs="Arial"/>
          <w:szCs w:val="22"/>
          <w:lang w:val="es-MX"/>
        </w:rPr>
        <w:t>Presidenta</w:t>
      </w:r>
      <w:proofErr w:type="gramEnd"/>
      <w:r w:rsidRPr="005E3B82">
        <w:rPr>
          <w:rFonts w:eastAsia="Arial" w:cs="Arial"/>
          <w:szCs w:val="22"/>
          <w:lang w:val="es-MX"/>
        </w:rPr>
        <w:t xml:space="preserve"> del Instituto de Transparencia, Información Pública y Protección de Datos Personales del Estado de Jalisco</w:t>
      </w:r>
      <w:r>
        <w:rPr>
          <w:rFonts w:eastAsia="Arial" w:cs="Arial"/>
          <w:szCs w:val="22"/>
          <w:lang w:val="es-MX"/>
        </w:rPr>
        <w:t>.</w:t>
      </w:r>
    </w:p>
    <w:p w14:paraId="5E517F33" w14:textId="5BDCA52D" w:rsidR="00D94635" w:rsidRPr="005E3B82" w:rsidRDefault="00D94635" w:rsidP="00C30830">
      <w:pPr>
        <w:pStyle w:val="Prrafodelista"/>
        <w:numPr>
          <w:ilvl w:val="0"/>
          <w:numId w:val="3"/>
        </w:numPr>
        <w:jc w:val="both"/>
        <w:rPr>
          <w:rFonts w:eastAsia="Arial" w:cs="Arial"/>
          <w:szCs w:val="22"/>
          <w:lang w:val="es-MX"/>
        </w:rPr>
      </w:pPr>
      <w:r>
        <w:rPr>
          <w:rFonts w:eastAsia="Arial" w:cs="Arial"/>
          <w:szCs w:val="22"/>
          <w:lang w:val="es-MX"/>
        </w:rPr>
        <w:t>C.P.C.</w:t>
      </w:r>
      <w:r w:rsidR="00FB2BE1">
        <w:rPr>
          <w:rFonts w:eastAsia="Arial" w:cs="Arial"/>
          <w:szCs w:val="22"/>
          <w:lang w:val="es-MX"/>
        </w:rPr>
        <w:t xml:space="preserve"> </w:t>
      </w:r>
      <w:r w:rsidR="00FB2BE1" w:rsidRPr="00FB2BE1">
        <w:rPr>
          <w:rFonts w:eastAsia="Arial" w:cs="Arial"/>
          <w:szCs w:val="22"/>
          <w:lang w:val="es-MX"/>
        </w:rPr>
        <w:t xml:space="preserve">Juan Partida Morales, </w:t>
      </w:r>
      <w:proofErr w:type="gramStart"/>
      <w:r w:rsidR="00FB2BE1" w:rsidRPr="00FB2BE1">
        <w:rPr>
          <w:rFonts w:eastAsia="Arial" w:cs="Arial"/>
          <w:szCs w:val="22"/>
          <w:lang w:val="es-MX"/>
        </w:rPr>
        <w:t>Secretario</w:t>
      </w:r>
      <w:proofErr w:type="gramEnd"/>
      <w:r w:rsidR="00FB2BE1" w:rsidRPr="00FB2BE1">
        <w:rPr>
          <w:rFonts w:eastAsia="Arial" w:cs="Arial"/>
          <w:szCs w:val="22"/>
          <w:lang w:val="es-MX"/>
        </w:rPr>
        <w:t xml:space="preserve"> de la Hacienda Pública del Estado de Jalisco</w:t>
      </w:r>
      <w:r w:rsidR="0023706A">
        <w:rPr>
          <w:rFonts w:eastAsia="Arial" w:cs="Arial"/>
          <w:szCs w:val="22"/>
          <w:lang w:val="es-MX"/>
        </w:rPr>
        <w:t>.</w:t>
      </w:r>
    </w:p>
    <w:p w14:paraId="22B6B6CB" w14:textId="77777777" w:rsidR="00C30830" w:rsidRPr="005E3B82" w:rsidRDefault="00C30830" w:rsidP="00C30830">
      <w:pPr>
        <w:rPr>
          <w:rFonts w:cs="Arial"/>
          <w:szCs w:val="22"/>
          <w:lang w:val="es-MX"/>
        </w:rPr>
      </w:pPr>
    </w:p>
    <w:p w14:paraId="568F471C" w14:textId="30ECD7E0" w:rsidR="00C30830" w:rsidRPr="005E3B82" w:rsidRDefault="00C30830" w:rsidP="00C30830">
      <w:pPr>
        <w:rPr>
          <w:rFonts w:cs="Arial"/>
          <w:szCs w:val="22"/>
          <w:lang w:val="es-MX"/>
        </w:rPr>
      </w:pPr>
      <w:r w:rsidRPr="00653AEE">
        <w:rPr>
          <w:rFonts w:cs="Arial"/>
          <w:szCs w:val="22"/>
          <w:lang w:val="es-MX"/>
        </w:rPr>
        <w:lastRenderedPageBreak/>
        <w:t xml:space="preserve">En ese orden de ideas, el Secretario Técnico hizo del conocimiento que </w:t>
      </w:r>
      <w:r>
        <w:rPr>
          <w:rFonts w:cs="Arial"/>
          <w:szCs w:val="22"/>
          <w:lang w:val="es-MX"/>
        </w:rPr>
        <w:t>asistieron</w:t>
      </w:r>
      <w:r w:rsidRPr="005E3B82">
        <w:rPr>
          <w:rFonts w:cs="Arial"/>
          <w:szCs w:val="22"/>
          <w:lang w:val="es-MX"/>
        </w:rPr>
        <w:t xml:space="preserve"> </w:t>
      </w:r>
      <w:r w:rsidR="00EC18B6">
        <w:rPr>
          <w:rFonts w:cs="Arial"/>
          <w:szCs w:val="22"/>
          <w:lang w:val="es-MX"/>
        </w:rPr>
        <w:t>5</w:t>
      </w:r>
      <w:r>
        <w:rPr>
          <w:rFonts w:cs="Arial"/>
          <w:szCs w:val="22"/>
          <w:lang w:val="es-MX"/>
        </w:rPr>
        <w:t xml:space="preserve"> integrantes del </w:t>
      </w:r>
      <w:r w:rsidR="00EC18B6">
        <w:rPr>
          <w:rFonts w:cs="Arial"/>
          <w:szCs w:val="22"/>
          <w:lang w:val="es-MX"/>
        </w:rPr>
        <w:t>Órgano de Gobierno</w:t>
      </w:r>
      <w:r>
        <w:rPr>
          <w:rFonts w:cs="Arial"/>
          <w:szCs w:val="22"/>
          <w:lang w:val="es-MX"/>
        </w:rPr>
        <w:t xml:space="preserve">, </w:t>
      </w:r>
      <w:r w:rsidR="00E8073A">
        <w:rPr>
          <w:rFonts w:cs="Arial"/>
          <w:szCs w:val="22"/>
          <w:lang w:val="es-MX"/>
        </w:rPr>
        <w:t>3</w:t>
      </w:r>
      <w:r w:rsidR="00651856">
        <w:rPr>
          <w:rFonts w:cs="Arial"/>
          <w:szCs w:val="22"/>
          <w:lang w:val="es-MX"/>
        </w:rPr>
        <w:t xml:space="preserve"> tres</w:t>
      </w:r>
      <w:r>
        <w:rPr>
          <w:rFonts w:cs="Arial"/>
          <w:szCs w:val="22"/>
          <w:lang w:val="es-MX"/>
        </w:rPr>
        <w:t xml:space="preserve"> de ellos de manera presencial y 2</w:t>
      </w:r>
      <w:r w:rsidR="006B08FB">
        <w:rPr>
          <w:rFonts w:cs="Arial"/>
          <w:szCs w:val="22"/>
          <w:lang w:val="es-MX"/>
        </w:rPr>
        <w:t xml:space="preserve"> dos a distancia mediante el uso de herramientas tecnológicas</w:t>
      </w:r>
      <w:r>
        <w:rPr>
          <w:rFonts w:cs="Arial"/>
          <w:szCs w:val="22"/>
          <w:lang w:val="es-MX"/>
        </w:rPr>
        <w:t>, de tal forma que</w:t>
      </w:r>
      <w:r w:rsidRPr="005E3B82">
        <w:rPr>
          <w:rFonts w:cs="Arial"/>
          <w:szCs w:val="22"/>
          <w:lang w:val="es-MX"/>
        </w:rPr>
        <w:t xml:space="preserve"> </w:t>
      </w:r>
      <w:r>
        <w:rPr>
          <w:rFonts w:cs="Arial"/>
          <w:szCs w:val="22"/>
          <w:lang w:val="es-MX"/>
        </w:rPr>
        <w:t xml:space="preserve">existió </w:t>
      </w:r>
      <w:r w:rsidRPr="005E3B82">
        <w:rPr>
          <w:rFonts w:cs="Arial"/>
          <w:szCs w:val="22"/>
          <w:lang w:val="es-MX"/>
        </w:rPr>
        <w:t xml:space="preserve">el </w:t>
      </w:r>
      <w:r w:rsidRPr="005E3B82">
        <w:rPr>
          <w:rFonts w:cs="Arial"/>
          <w:i/>
          <w:iCs/>
          <w:szCs w:val="22"/>
          <w:lang w:val="es-MX"/>
        </w:rPr>
        <w:t>quorum</w:t>
      </w:r>
      <w:r w:rsidRPr="005E3B82">
        <w:rPr>
          <w:rFonts w:cs="Arial"/>
          <w:szCs w:val="22"/>
          <w:lang w:val="es-MX"/>
        </w:rPr>
        <w:t xml:space="preserve"> legal</w:t>
      </w:r>
      <w:r>
        <w:rPr>
          <w:rFonts w:cs="Arial"/>
          <w:szCs w:val="22"/>
          <w:lang w:val="es-MX"/>
        </w:rPr>
        <w:t xml:space="preserve"> necesario para sesionar </w:t>
      </w:r>
      <w:r w:rsidRPr="005E3B82">
        <w:rPr>
          <w:rFonts w:cs="Arial"/>
          <w:szCs w:val="22"/>
          <w:lang w:val="es-MX"/>
        </w:rPr>
        <w:t xml:space="preserve">según lo estipulado por el </w:t>
      </w:r>
      <w:r w:rsidR="002F5332" w:rsidRPr="002F5332">
        <w:rPr>
          <w:rFonts w:cs="Arial"/>
          <w:szCs w:val="22"/>
          <w:lang w:val="es-MX"/>
        </w:rPr>
        <w:t>artículo</w:t>
      </w:r>
      <w:r w:rsidR="002F5332">
        <w:rPr>
          <w:rFonts w:cs="Arial"/>
          <w:szCs w:val="22"/>
          <w:lang w:val="es-MX"/>
        </w:rPr>
        <w:t xml:space="preserve"> </w:t>
      </w:r>
      <w:r w:rsidR="002F5332" w:rsidRPr="002F5332">
        <w:rPr>
          <w:rFonts w:cs="Arial"/>
          <w:szCs w:val="22"/>
          <w:lang w:val="es-MX"/>
        </w:rPr>
        <w:t>17 del Estatuto Órgano de la Secretaría Ejecutiva del Sistema Estatal Anticorrupción de Jalisco</w:t>
      </w:r>
      <w:r>
        <w:rPr>
          <w:rFonts w:cs="Arial"/>
          <w:szCs w:val="22"/>
          <w:lang w:val="es-MX"/>
        </w:rPr>
        <w:t xml:space="preserve">, por lo que </w:t>
      </w:r>
      <w:r w:rsidRPr="005E3B82">
        <w:rPr>
          <w:rFonts w:cs="Arial"/>
          <w:szCs w:val="22"/>
          <w:lang w:val="es-MX"/>
        </w:rPr>
        <w:t>siendo las 1</w:t>
      </w:r>
      <w:r w:rsidR="002D604A">
        <w:rPr>
          <w:rFonts w:cs="Arial"/>
          <w:szCs w:val="22"/>
          <w:lang w:val="es-MX"/>
        </w:rPr>
        <w:t>7</w:t>
      </w:r>
      <w:r>
        <w:rPr>
          <w:rFonts w:cs="Arial"/>
          <w:szCs w:val="22"/>
          <w:lang w:val="es-MX"/>
        </w:rPr>
        <w:t>:</w:t>
      </w:r>
      <w:r w:rsidR="002D604A">
        <w:rPr>
          <w:rFonts w:cs="Arial"/>
          <w:szCs w:val="22"/>
          <w:lang w:val="es-MX"/>
        </w:rPr>
        <w:t>07</w:t>
      </w:r>
      <w:r w:rsidRPr="005E3B82">
        <w:rPr>
          <w:rFonts w:cs="Arial"/>
          <w:szCs w:val="22"/>
          <w:lang w:val="es-MX"/>
        </w:rPr>
        <w:t xml:space="preserve"> horas del</w:t>
      </w:r>
      <w:r>
        <w:rPr>
          <w:rFonts w:cs="Arial"/>
          <w:szCs w:val="22"/>
          <w:lang w:val="es-MX"/>
        </w:rPr>
        <w:t xml:space="preserve"> día</w:t>
      </w:r>
      <w:r w:rsidRPr="005E3B82">
        <w:rPr>
          <w:rFonts w:cs="Arial"/>
          <w:szCs w:val="22"/>
          <w:lang w:val="es-MX"/>
        </w:rPr>
        <w:t xml:space="preserve"> </w:t>
      </w:r>
      <w:r>
        <w:rPr>
          <w:rFonts w:cs="Arial"/>
          <w:szCs w:val="22"/>
          <w:lang w:val="es-MX"/>
        </w:rPr>
        <w:t>jueves</w:t>
      </w:r>
      <w:r w:rsidRPr="005E3B82">
        <w:rPr>
          <w:rFonts w:cs="Arial"/>
          <w:szCs w:val="22"/>
          <w:lang w:val="es-MX"/>
        </w:rPr>
        <w:t xml:space="preserve"> </w:t>
      </w:r>
      <w:r>
        <w:rPr>
          <w:rFonts w:cs="Arial"/>
          <w:szCs w:val="22"/>
          <w:lang w:val="es-MX"/>
        </w:rPr>
        <w:t>1</w:t>
      </w:r>
      <w:r w:rsidRPr="005E3B82">
        <w:rPr>
          <w:rFonts w:cs="Arial"/>
          <w:szCs w:val="22"/>
          <w:lang w:val="es-MX"/>
        </w:rPr>
        <w:t xml:space="preserve"> de </w:t>
      </w:r>
      <w:r>
        <w:rPr>
          <w:rFonts w:cs="Arial"/>
          <w:szCs w:val="22"/>
          <w:lang w:val="es-MX"/>
        </w:rPr>
        <w:t>febrero</w:t>
      </w:r>
      <w:r w:rsidRPr="005E3B82">
        <w:rPr>
          <w:rFonts w:cs="Arial"/>
          <w:szCs w:val="22"/>
          <w:lang w:val="es-MX"/>
        </w:rPr>
        <w:t xml:space="preserve"> de 202</w:t>
      </w:r>
      <w:r>
        <w:rPr>
          <w:rFonts w:cs="Arial"/>
          <w:szCs w:val="22"/>
          <w:lang w:val="es-MX"/>
        </w:rPr>
        <w:t xml:space="preserve">4, el Presidente declaró formalmente iniciada la </w:t>
      </w:r>
      <w:r w:rsidRPr="00B15DE0">
        <w:rPr>
          <w:rFonts w:cs="Arial"/>
          <w:szCs w:val="22"/>
          <w:lang w:val="es-MX"/>
        </w:rPr>
        <w:t>Primera Sesión Ordinaria de</w:t>
      </w:r>
      <w:r>
        <w:rPr>
          <w:rFonts w:cs="Arial"/>
          <w:szCs w:val="22"/>
          <w:lang w:val="es-MX"/>
        </w:rPr>
        <w:t xml:space="preserve">l </w:t>
      </w:r>
      <w:r w:rsidR="00097D0A">
        <w:rPr>
          <w:rFonts w:cs="Arial"/>
          <w:szCs w:val="22"/>
          <w:lang w:val="es-MX"/>
        </w:rPr>
        <w:t>Órgano de Gobierno</w:t>
      </w:r>
      <w:r>
        <w:rPr>
          <w:rFonts w:cs="Arial"/>
          <w:szCs w:val="22"/>
          <w:lang w:val="es-MX"/>
        </w:rPr>
        <w:t>, e</w:t>
      </w:r>
      <w:r w:rsidRPr="00D84336">
        <w:rPr>
          <w:rFonts w:cs="Arial"/>
          <w:szCs w:val="22"/>
          <w:lang w:val="es-MX"/>
        </w:rPr>
        <w:t xml:space="preserve">n consecuencia, los acuerdos que fueron </w:t>
      </w:r>
      <w:r>
        <w:rPr>
          <w:rFonts w:cs="Arial"/>
          <w:szCs w:val="22"/>
          <w:lang w:val="es-MX"/>
        </w:rPr>
        <w:t xml:space="preserve">alcanzados </w:t>
      </w:r>
      <w:r w:rsidRPr="00D84336">
        <w:rPr>
          <w:rFonts w:cs="Arial"/>
          <w:szCs w:val="22"/>
          <w:lang w:val="es-MX"/>
        </w:rPr>
        <w:t>son</w:t>
      </w:r>
      <w:r>
        <w:rPr>
          <w:rFonts w:cs="Arial"/>
          <w:szCs w:val="22"/>
          <w:lang w:val="es-MX"/>
        </w:rPr>
        <w:t xml:space="preserve"> de carácter</w:t>
      </w:r>
      <w:r w:rsidRPr="00D84336">
        <w:rPr>
          <w:rFonts w:cs="Arial"/>
          <w:szCs w:val="22"/>
          <w:lang w:val="es-MX"/>
        </w:rPr>
        <w:t xml:space="preserve"> legal y válidos</w:t>
      </w:r>
      <w:r>
        <w:rPr>
          <w:rFonts w:cs="Arial"/>
          <w:szCs w:val="22"/>
          <w:lang w:val="es-MX"/>
        </w:rPr>
        <w:t>.</w:t>
      </w:r>
    </w:p>
    <w:p w14:paraId="744B8BA6" w14:textId="77777777" w:rsidR="00C705B6" w:rsidRPr="00033B81" w:rsidRDefault="00C705B6" w:rsidP="00033B81">
      <w:pPr>
        <w:tabs>
          <w:tab w:val="left" w:pos="993"/>
          <w:tab w:val="left" w:pos="1134"/>
        </w:tabs>
        <w:rPr>
          <w:rFonts w:eastAsia="Arial" w:cs="Arial"/>
          <w:b/>
          <w:bCs/>
          <w:color w:val="006078"/>
          <w:szCs w:val="22"/>
          <w:lang w:val="es-MX"/>
        </w:rPr>
      </w:pPr>
    </w:p>
    <w:p w14:paraId="60AC774C" w14:textId="77777777" w:rsidR="00033B81" w:rsidRDefault="00033B81" w:rsidP="00033B81">
      <w:pPr>
        <w:pStyle w:val="Prrafodelista"/>
        <w:tabs>
          <w:tab w:val="left" w:pos="993"/>
          <w:tab w:val="left" w:pos="1134"/>
        </w:tabs>
        <w:ind w:left="1986"/>
        <w:rPr>
          <w:rFonts w:eastAsia="Arial" w:cs="Arial"/>
          <w:b/>
          <w:bCs/>
          <w:color w:val="006078"/>
          <w:szCs w:val="22"/>
          <w:lang w:val="es-MX"/>
        </w:rPr>
      </w:pPr>
    </w:p>
    <w:p w14:paraId="1E5E1097" w14:textId="65896CD0" w:rsidR="003676F3" w:rsidRPr="006E1F39" w:rsidRDefault="003676F3" w:rsidP="006E1F39">
      <w:pPr>
        <w:pStyle w:val="Prrafodelista"/>
        <w:numPr>
          <w:ilvl w:val="0"/>
          <w:numId w:val="38"/>
        </w:numPr>
        <w:tabs>
          <w:tab w:val="left" w:pos="993"/>
          <w:tab w:val="left" w:pos="1134"/>
        </w:tabs>
        <w:rPr>
          <w:rFonts w:eastAsia="Arial" w:cs="Arial"/>
          <w:b/>
          <w:bCs/>
          <w:color w:val="006078"/>
          <w:szCs w:val="22"/>
          <w:lang w:val="es-MX"/>
        </w:rPr>
      </w:pPr>
      <w:r w:rsidRPr="006E1F39">
        <w:rPr>
          <w:rFonts w:eastAsia="Arial" w:cs="Arial"/>
          <w:b/>
          <w:bCs/>
          <w:color w:val="006078"/>
          <w:szCs w:val="22"/>
          <w:lang w:val="es-MX"/>
        </w:rPr>
        <w:t>Lectura y, en su caso, aprobación del Orden del Día</w:t>
      </w:r>
      <w:r w:rsidR="006E1F39">
        <w:rPr>
          <w:rFonts w:eastAsia="Arial" w:cs="Arial"/>
          <w:b/>
          <w:bCs/>
          <w:color w:val="006078"/>
          <w:szCs w:val="22"/>
          <w:lang w:val="es-MX"/>
        </w:rPr>
        <w:t>.</w:t>
      </w:r>
    </w:p>
    <w:p w14:paraId="13D7703A" w14:textId="77777777" w:rsidR="00BE7F34" w:rsidRDefault="00BE7F34" w:rsidP="00BE7F34">
      <w:pPr>
        <w:tabs>
          <w:tab w:val="left" w:pos="993"/>
          <w:tab w:val="left" w:pos="1134"/>
        </w:tabs>
        <w:rPr>
          <w:rFonts w:eastAsia="Arial" w:cs="Arial"/>
          <w:b/>
          <w:bCs/>
          <w:color w:val="006078"/>
          <w:szCs w:val="22"/>
          <w:lang w:val="es-MX"/>
        </w:rPr>
      </w:pPr>
    </w:p>
    <w:p w14:paraId="2696BCF9" w14:textId="77777777" w:rsidR="00BE7F34" w:rsidRDefault="00BE7F34" w:rsidP="00BE7F34">
      <w:pPr>
        <w:tabs>
          <w:tab w:val="left" w:pos="993"/>
          <w:tab w:val="left" w:pos="1134"/>
        </w:tabs>
        <w:rPr>
          <w:rFonts w:eastAsia="Arial" w:cs="Arial"/>
          <w:b/>
          <w:bCs/>
          <w:color w:val="006078"/>
          <w:szCs w:val="22"/>
          <w:lang w:val="es-MX"/>
        </w:rPr>
      </w:pPr>
    </w:p>
    <w:p w14:paraId="355B2864" w14:textId="6C5B6312" w:rsidR="00DF1C64" w:rsidRDefault="00407B45" w:rsidP="00AB4E00">
      <w:pPr>
        <w:rPr>
          <w:rFonts w:cs="Arial"/>
          <w:szCs w:val="22"/>
        </w:rPr>
      </w:pPr>
      <w:r w:rsidRPr="00DF1C64">
        <w:rPr>
          <w:rFonts w:eastAsia="Arial" w:cs="Arial"/>
          <w:szCs w:val="22"/>
          <w:lang w:val="es-MX"/>
        </w:rPr>
        <w:t>Tomando en consideración el segundo punto del orden del día</w:t>
      </w:r>
      <w:r w:rsidR="00E709D7">
        <w:rPr>
          <w:rFonts w:eastAsia="Arial" w:cs="Arial"/>
          <w:szCs w:val="22"/>
          <w:lang w:val="es-MX"/>
        </w:rPr>
        <w:t xml:space="preserve"> </w:t>
      </w:r>
      <w:r w:rsidR="00FA244C">
        <w:rPr>
          <w:rFonts w:eastAsia="Arial" w:cs="Arial"/>
          <w:szCs w:val="22"/>
          <w:lang w:val="es-MX"/>
        </w:rPr>
        <w:t xml:space="preserve">el </w:t>
      </w:r>
      <w:proofErr w:type="gramStart"/>
      <w:r w:rsidR="00FA244C">
        <w:rPr>
          <w:rFonts w:eastAsia="Arial" w:cs="Arial"/>
          <w:szCs w:val="22"/>
          <w:lang w:val="es-MX"/>
        </w:rPr>
        <w:t>Secretario Técnico</w:t>
      </w:r>
      <w:proofErr w:type="gramEnd"/>
      <w:r w:rsidR="00FA244C">
        <w:rPr>
          <w:rFonts w:eastAsia="Arial" w:cs="Arial"/>
          <w:szCs w:val="22"/>
          <w:lang w:val="es-MX"/>
        </w:rPr>
        <w:t xml:space="preserve"> mencionó que </w:t>
      </w:r>
      <w:r w:rsidR="00DF1C64" w:rsidRPr="00DF1C64">
        <w:rPr>
          <w:rFonts w:cs="Arial"/>
          <w:szCs w:val="22"/>
        </w:rPr>
        <w:t>derivado de observaciones recibidas por parte del Enlace de la Secretaría de la Hacienda Pública, se requiere hacer un ajuste a los puntos 5 y 6</w:t>
      </w:r>
      <w:r w:rsidR="003262AD">
        <w:rPr>
          <w:rFonts w:cs="Arial"/>
          <w:szCs w:val="22"/>
        </w:rPr>
        <w:t xml:space="preserve"> del orden del día propuesto</w:t>
      </w:r>
      <w:r w:rsidR="00F84A97">
        <w:rPr>
          <w:rFonts w:cs="Arial"/>
          <w:szCs w:val="22"/>
        </w:rPr>
        <w:t>,</w:t>
      </w:r>
      <w:r w:rsidR="003262AD">
        <w:rPr>
          <w:rFonts w:cs="Arial"/>
          <w:szCs w:val="22"/>
        </w:rPr>
        <w:t xml:space="preserve"> </w:t>
      </w:r>
      <w:r w:rsidR="00BB6AFE">
        <w:rPr>
          <w:rFonts w:cs="Arial"/>
          <w:szCs w:val="22"/>
        </w:rPr>
        <w:t xml:space="preserve">en virtud de que el punto 5 </w:t>
      </w:r>
      <w:r w:rsidR="00BB6AFE" w:rsidRPr="00BB6AFE">
        <w:rPr>
          <w:rFonts w:cs="Arial"/>
          <w:szCs w:val="22"/>
        </w:rPr>
        <w:t>incluye las consideraciones previstas y necesarias</w:t>
      </w:r>
      <w:r w:rsidR="00406F8C">
        <w:rPr>
          <w:rFonts w:cs="Arial"/>
          <w:szCs w:val="22"/>
        </w:rPr>
        <w:t>.</w:t>
      </w:r>
      <w:r w:rsidR="00F84A97">
        <w:rPr>
          <w:rFonts w:cs="Arial"/>
          <w:szCs w:val="22"/>
        </w:rPr>
        <w:t xml:space="preserve"> </w:t>
      </w:r>
      <w:r w:rsidR="00406F8C">
        <w:rPr>
          <w:rFonts w:cs="Arial"/>
          <w:szCs w:val="22"/>
        </w:rPr>
        <w:t>R</w:t>
      </w:r>
      <w:r w:rsidR="00BB6AFE" w:rsidRPr="00BB6AFE">
        <w:rPr>
          <w:rFonts w:cs="Arial"/>
          <w:szCs w:val="22"/>
        </w:rPr>
        <w:t>especto al resto de puntos, permanecen sin modificación, con reserva del ajuste en la numeración</w:t>
      </w:r>
      <w:r w:rsidR="00AC2ADA">
        <w:rPr>
          <w:rFonts w:cs="Arial"/>
          <w:szCs w:val="22"/>
        </w:rPr>
        <w:t>. Por tanto</w:t>
      </w:r>
      <w:r w:rsidR="00F84A97">
        <w:rPr>
          <w:rFonts w:cs="Arial"/>
          <w:szCs w:val="22"/>
        </w:rPr>
        <w:t>,</w:t>
      </w:r>
      <w:r w:rsidR="00AC2ADA">
        <w:rPr>
          <w:rFonts w:cs="Arial"/>
          <w:szCs w:val="22"/>
        </w:rPr>
        <w:t xml:space="preserve"> se puso a consideración de lo</w:t>
      </w:r>
      <w:r w:rsidR="00406F8C">
        <w:rPr>
          <w:rFonts w:cs="Arial"/>
          <w:szCs w:val="22"/>
        </w:rPr>
        <w:t>s</w:t>
      </w:r>
      <w:r w:rsidR="00AC2ADA">
        <w:rPr>
          <w:rFonts w:cs="Arial"/>
          <w:szCs w:val="22"/>
        </w:rPr>
        <w:t xml:space="preserve"> integrantes del Órgano de Gobierno </w:t>
      </w:r>
      <w:r w:rsidR="0083489C">
        <w:rPr>
          <w:rFonts w:cs="Arial"/>
          <w:szCs w:val="22"/>
        </w:rPr>
        <w:t>el siguiente punto en pantalla:</w:t>
      </w:r>
    </w:p>
    <w:p w14:paraId="1EBD0F79" w14:textId="77777777" w:rsidR="0083489C" w:rsidRPr="00DF1C64" w:rsidRDefault="0083489C" w:rsidP="00AB4E00">
      <w:pPr>
        <w:rPr>
          <w:rFonts w:cs="Arial"/>
          <w:szCs w:val="22"/>
        </w:rPr>
      </w:pPr>
    </w:p>
    <w:p w14:paraId="05295508" w14:textId="77777777" w:rsidR="00DF1C64" w:rsidRPr="003328BF" w:rsidRDefault="00DF1C64" w:rsidP="0083489C">
      <w:pPr>
        <w:ind w:left="720"/>
        <w:rPr>
          <w:rFonts w:cs="Arial"/>
          <w:i/>
          <w:iCs/>
          <w:szCs w:val="22"/>
        </w:rPr>
      </w:pPr>
      <w:r w:rsidRPr="003328BF">
        <w:rPr>
          <w:rFonts w:cs="Arial"/>
          <w:i/>
          <w:iCs/>
          <w:szCs w:val="22"/>
        </w:rPr>
        <w:t>Punto 5 “Presentación y, en su caso, aprobación del Presupuesto de Ingresos y Egresos de la Secretaría Ejecutiva para el ejercicio fiscal 2024”.</w:t>
      </w:r>
    </w:p>
    <w:p w14:paraId="63572148" w14:textId="795BC4F9" w:rsidR="00407B45" w:rsidRPr="00DF1C64" w:rsidRDefault="00407B45" w:rsidP="00DF1C64">
      <w:pPr>
        <w:pStyle w:val="Prrafodelista"/>
        <w:jc w:val="both"/>
        <w:rPr>
          <w:rFonts w:eastAsia="Arial" w:cs="Arial"/>
          <w:szCs w:val="22"/>
          <w:lang w:val="es-MX"/>
        </w:rPr>
      </w:pPr>
    </w:p>
    <w:p w14:paraId="20A4AB56" w14:textId="77777777" w:rsidR="00407B45" w:rsidRDefault="00407B45" w:rsidP="00407B45">
      <w:pPr>
        <w:rPr>
          <w:rFonts w:eastAsia="Arial" w:cs="Arial"/>
          <w:szCs w:val="22"/>
          <w:lang w:val="es-MX"/>
        </w:rPr>
      </w:pPr>
    </w:p>
    <w:p w14:paraId="684DD676" w14:textId="0EB8098D" w:rsidR="00407B45" w:rsidRDefault="00407B45" w:rsidP="00407B45">
      <w:pPr>
        <w:rPr>
          <w:rFonts w:eastAsia="Arial" w:cs="Arial"/>
          <w:lang w:val="es-MX"/>
        </w:rPr>
      </w:pPr>
      <w:r w:rsidRPr="18EFB1DD">
        <w:rPr>
          <w:rFonts w:eastAsia="Arial" w:cs="Arial"/>
          <w:lang w:val="es-MX"/>
        </w:rPr>
        <w:t xml:space="preserve">Estando de acuerdo con lo anterior y al no haber comentarios, el </w:t>
      </w:r>
      <w:proofErr w:type="gramStart"/>
      <w:r w:rsidRPr="18EFB1DD">
        <w:rPr>
          <w:rFonts w:eastAsia="Arial" w:cs="Arial"/>
          <w:lang w:val="es-MX"/>
        </w:rPr>
        <w:t>Secretario Técnico</w:t>
      </w:r>
      <w:proofErr w:type="gramEnd"/>
      <w:r w:rsidRPr="18EFB1DD">
        <w:rPr>
          <w:rFonts w:eastAsia="Arial" w:cs="Arial"/>
          <w:lang w:val="es-MX"/>
        </w:rPr>
        <w:t xml:space="preserve"> sometió a consideración la aprobación del Orden del Día, llevando a cabo la votación </w:t>
      </w:r>
      <w:r w:rsidR="003D3F1B">
        <w:rPr>
          <w:rFonts w:eastAsia="Arial" w:cs="Arial"/>
          <w:lang w:val="es-MX"/>
        </w:rPr>
        <w:t xml:space="preserve">nominal </w:t>
      </w:r>
      <w:r w:rsidRPr="18EFB1DD">
        <w:rPr>
          <w:rFonts w:eastAsia="Arial" w:cs="Arial"/>
          <w:lang w:val="es-MX"/>
        </w:rPr>
        <w:t xml:space="preserve">correspondiente, por lo que los integrantes del </w:t>
      </w:r>
      <w:r w:rsidR="00807A6E">
        <w:rPr>
          <w:rFonts w:eastAsia="Arial" w:cs="Arial"/>
          <w:lang w:val="es-MX"/>
        </w:rPr>
        <w:t xml:space="preserve">Órgano de Gobierno </w:t>
      </w:r>
      <w:r w:rsidRPr="18EFB1DD">
        <w:rPr>
          <w:rFonts w:eastAsia="Arial" w:cs="Arial"/>
          <w:lang w:val="es-MX"/>
        </w:rPr>
        <w:t>emitieron por unanimidad, el siguiente acuerdo:</w:t>
      </w:r>
    </w:p>
    <w:p w14:paraId="0D294D01" w14:textId="77777777" w:rsidR="00407B45" w:rsidRPr="00A817BA" w:rsidRDefault="00407B45" w:rsidP="00407B45">
      <w:pPr>
        <w:rPr>
          <w:rFonts w:eastAsia="Arial" w:cs="Arial"/>
          <w:lang w:val="es-MX"/>
        </w:rPr>
      </w:pPr>
    </w:p>
    <w:p w14:paraId="047BD491" w14:textId="77777777" w:rsidR="00407B45" w:rsidRDefault="00407B45" w:rsidP="00407B45">
      <w:pPr>
        <w:rPr>
          <w:rFonts w:eastAsia="Arial" w:cs="Arial"/>
          <w:lang w:val="es-MX"/>
        </w:rPr>
      </w:pPr>
    </w:p>
    <w:p w14:paraId="0B5B87F5" w14:textId="77777777" w:rsidR="00143F0D" w:rsidRPr="00143F0D" w:rsidRDefault="00143F0D" w:rsidP="00143F0D">
      <w:pPr>
        <w:tabs>
          <w:tab w:val="left" w:pos="993"/>
          <w:tab w:val="left" w:pos="1134"/>
        </w:tabs>
        <w:ind w:left="720"/>
        <w:rPr>
          <w:rFonts w:eastAsia="Arial" w:cs="Arial"/>
          <w:b/>
          <w:bCs/>
          <w:szCs w:val="22"/>
          <w:lang w:val="es-MX"/>
        </w:rPr>
      </w:pPr>
      <w:r w:rsidRPr="00143F0D">
        <w:rPr>
          <w:rFonts w:eastAsia="Arial" w:cs="Arial"/>
          <w:b/>
          <w:bCs/>
          <w:szCs w:val="22"/>
          <w:lang w:val="es-MX"/>
        </w:rPr>
        <w:t xml:space="preserve">A.OG.2024.1 </w:t>
      </w:r>
    </w:p>
    <w:p w14:paraId="469C3FD3" w14:textId="6FFBD94C" w:rsidR="00BE7F34" w:rsidRPr="00143F0D" w:rsidRDefault="00143F0D" w:rsidP="00143F0D">
      <w:pPr>
        <w:tabs>
          <w:tab w:val="left" w:pos="993"/>
          <w:tab w:val="left" w:pos="1134"/>
        </w:tabs>
        <w:ind w:left="720"/>
        <w:rPr>
          <w:rFonts w:eastAsia="Arial" w:cs="Arial"/>
          <w:szCs w:val="22"/>
          <w:lang w:val="es-MX"/>
        </w:rPr>
      </w:pPr>
      <w:r w:rsidRPr="00143F0D">
        <w:rPr>
          <w:rFonts w:eastAsia="Arial" w:cs="Arial"/>
          <w:szCs w:val="22"/>
          <w:lang w:val="es-MX"/>
        </w:rPr>
        <w:t xml:space="preserve">Se aprueba el </w:t>
      </w:r>
      <w:r w:rsidR="00377177">
        <w:rPr>
          <w:rFonts w:eastAsia="Arial" w:cs="Arial"/>
          <w:szCs w:val="22"/>
          <w:lang w:val="es-MX"/>
        </w:rPr>
        <w:t>o</w:t>
      </w:r>
      <w:r w:rsidRPr="00143F0D">
        <w:rPr>
          <w:rFonts w:eastAsia="Arial" w:cs="Arial"/>
          <w:szCs w:val="22"/>
          <w:lang w:val="es-MX"/>
        </w:rPr>
        <w:t xml:space="preserve">rden del día con los ajustes señalados para la </w:t>
      </w:r>
      <w:r w:rsidR="00377177">
        <w:rPr>
          <w:rFonts w:eastAsia="Arial" w:cs="Arial"/>
          <w:szCs w:val="22"/>
          <w:lang w:val="es-MX"/>
        </w:rPr>
        <w:t>s</w:t>
      </w:r>
      <w:r w:rsidRPr="00143F0D">
        <w:rPr>
          <w:rFonts w:eastAsia="Arial" w:cs="Arial"/>
          <w:szCs w:val="22"/>
          <w:lang w:val="es-MX"/>
        </w:rPr>
        <w:t xml:space="preserve">esión </w:t>
      </w:r>
      <w:r w:rsidR="00377177">
        <w:rPr>
          <w:rFonts w:eastAsia="Arial" w:cs="Arial"/>
          <w:szCs w:val="22"/>
          <w:lang w:val="es-MX"/>
        </w:rPr>
        <w:t>o</w:t>
      </w:r>
      <w:r w:rsidRPr="00143F0D">
        <w:rPr>
          <w:rFonts w:eastAsia="Arial" w:cs="Arial"/>
          <w:szCs w:val="22"/>
          <w:lang w:val="es-MX"/>
        </w:rPr>
        <w:t xml:space="preserve">rdinaria de fecha </w:t>
      </w:r>
      <w:r w:rsidR="007C43B3">
        <w:rPr>
          <w:rFonts w:eastAsia="Arial" w:cs="Arial"/>
          <w:szCs w:val="22"/>
          <w:lang w:val="es-MX"/>
        </w:rPr>
        <w:t>0</w:t>
      </w:r>
      <w:r w:rsidRPr="00143F0D">
        <w:rPr>
          <w:rFonts w:eastAsia="Arial" w:cs="Arial"/>
          <w:szCs w:val="22"/>
          <w:lang w:val="es-MX"/>
        </w:rPr>
        <w:t>1 de febrero del año 2024.</w:t>
      </w:r>
    </w:p>
    <w:p w14:paraId="2BDEC0D6" w14:textId="77777777" w:rsidR="00143F0D" w:rsidRPr="00BE7F34" w:rsidRDefault="00143F0D" w:rsidP="00143F0D">
      <w:pPr>
        <w:tabs>
          <w:tab w:val="left" w:pos="993"/>
          <w:tab w:val="left" w:pos="1134"/>
        </w:tabs>
        <w:rPr>
          <w:rFonts w:eastAsia="Arial" w:cs="Arial"/>
          <w:b/>
          <w:bCs/>
          <w:color w:val="006078"/>
          <w:szCs w:val="22"/>
          <w:lang w:val="es-MX"/>
        </w:rPr>
      </w:pPr>
    </w:p>
    <w:p w14:paraId="19AF2F6C" w14:textId="64206690" w:rsidR="003676F3" w:rsidRPr="006E1F39" w:rsidRDefault="003676F3" w:rsidP="006E1F39">
      <w:pPr>
        <w:pStyle w:val="Prrafodelista"/>
        <w:numPr>
          <w:ilvl w:val="0"/>
          <w:numId w:val="38"/>
        </w:numPr>
        <w:tabs>
          <w:tab w:val="left" w:pos="993"/>
          <w:tab w:val="left" w:pos="1134"/>
        </w:tabs>
        <w:rPr>
          <w:rFonts w:eastAsia="Arial" w:cs="Arial"/>
          <w:b/>
          <w:bCs/>
          <w:color w:val="006078"/>
          <w:szCs w:val="22"/>
          <w:lang w:val="es-MX"/>
        </w:rPr>
      </w:pPr>
      <w:r w:rsidRPr="006E1F39">
        <w:rPr>
          <w:rFonts w:eastAsia="Arial" w:cs="Arial"/>
          <w:b/>
          <w:bCs/>
          <w:color w:val="006078"/>
          <w:szCs w:val="22"/>
          <w:lang w:val="es-MX"/>
        </w:rPr>
        <w:t>Lectura y, en su caso, aprobación y firma de las Actas de la Sesión Extraordinaria celebrada el 27 de noviembre de 2023 y Sesión Ordinaria celebrada el 11 de diciembre de 2023</w:t>
      </w:r>
      <w:r w:rsidR="006E1F39">
        <w:rPr>
          <w:rFonts w:eastAsia="Arial" w:cs="Arial"/>
          <w:b/>
          <w:bCs/>
          <w:color w:val="006078"/>
          <w:szCs w:val="22"/>
          <w:lang w:val="es-MX"/>
        </w:rPr>
        <w:t>.</w:t>
      </w:r>
    </w:p>
    <w:p w14:paraId="62A36749" w14:textId="77777777" w:rsidR="00BE7F34" w:rsidRDefault="00BE7F34" w:rsidP="00BE7F34">
      <w:pPr>
        <w:tabs>
          <w:tab w:val="left" w:pos="993"/>
          <w:tab w:val="left" w:pos="1134"/>
        </w:tabs>
        <w:rPr>
          <w:rFonts w:eastAsia="Arial" w:cs="Arial"/>
          <w:b/>
          <w:bCs/>
          <w:color w:val="006078"/>
          <w:szCs w:val="22"/>
          <w:lang w:val="es-MX"/>
        </w:rPr>
      </w:pPr>
    </w:p>
    <w:p w14:paraId="155A2219" w14:textId="3FE31500" w:rsidR="00C30830" w:rsidRPr="005E3B82" w:rsidRDefault="00C30830" w:rsidP="00C30830">
      <w:pPr>
        <w:rPr>
          <w:rFonts w:eastAsia="Arial" w:cs="Arial"/>
          <w:lang w:val="es-MX"/>
        </w:rPr>
      </w:pPr>
      <w:r w:rsidRPr="6CF7F8B3">
        <w:rPr>
          <w:rFonts w:eastAsia="Arial" w:cs="Arial"/>
          <w:lang w:val="es-MX"/>
        </w:rPr>
        <w:t xml:space="preserve">En el desahogo del tercer punto del orden del día, el </w:t>
      </w:r>
      <w:proofErr w:type="gramStart"/>
      <w:r w:rsidRPr="6CF7F8B3">
        <w:rPr>
          <w:rFonts w:eastAsia="Arial" w:cs="Arial"/>
          <w:lang w:val="es-MX"/>
        </w:rPr>
        <w:t>Secretario Técnico</w:t>
      </w:r>
      <w:proofErr w:type="gramEnd"/>
      <w:r w:rsidRPr="6CF7F8B3">
        <w:rPr>
          <w:rFonts w:eastAsia="Arial" w:cs="Arial"/>
          <w:lang w:val="es-MX"/>
        </w:rPr>
        <w:t xml:space="preserve"> informó que las actas de referencia fueron enviadas previamente vía correo electrónico para su revisión, puntualizó que en esta ocasión no se recibieron observaciones por lo que solicitó omitir </w:t>
      </w:r>
      <w:r w:rsidR="00354D48">
        <w:rPr>
          <w:rFonts w:eastAsia="Arial" w:cs="Arial"/>
          <w:lang w:val="es-MX"/>
        </w:rPr>
        <w:t xml:space="preserve">su </w:t>
      </w:r>
      <w:r w:rsidRPr="6CF7F8B3">
        <w:rPr>
          <w:rFonts w:eastAsia="Arial" w:cs="Arial"/>
          <w:lang w:val="es-MX"/>
        </w:rPr>
        <w:t xml:space="preserve">lectura y someterlas a su aprobación. Acto seguido, el </w:t>
      </w:r>
      <w:proofErr w:type="gramStart"/>
      <w:r w:rsidRPr="6CF7F8B3">
        <w:rPr>
          <w:rFonts w:eastAsia="Arial" w:cs="Arial"/>
          <w:lang w:val="es-MX"/>
        </w:rPr>
        <w:t>Presidente</w:t>
      </w:r>
      <w:proofErr w:type="gramEnd"/>
      <w:r w:rsidRPr="6CF7F8B3">
        <w:rPr>
          <w:rFonts w:eastAsia="Arial" w:cs="Arial"/>
          <w:lang w:val="es-MX"/>
        </w:rPr>
        <w:t xml:space="preserve"> del </w:t>
      </w:r>
      <w:r w:rsidR="00FB3D67">
        <w:rPr>
          <w:rFonts w:eastAsia="Arial" w:cs="Arial"/>
          <w:lang w:val="es-MX"/>
        </w:rPr>
        <w:t>Órgano de Gobierno</w:t>
      </w:r>
      <w:r w:rsidRPr="6CF7F8B3">
        <w:rPr>
          <w:rFonts w:eastAsia="Arial" w:cs="Arial"/>
          <w:lang w:val="es-MX"/>
        </w:rPr>
        <w:t xml:space="preserve"> preguntó si había comentarios u observaciones; al no haberlos, el Secretario Técnico registró</w:t>
      </w:r>
      <w:r w:rsidRPr="18EFB1DD">
        <w:rPr>
          <w:rFonts w:eastAsia="Arial" w:cs="Arial"/>
          <w:lang w:val="es-MX"/>
        </w:rPr>
        <w:t>, de manera nominal,</w:t>
      </w:r>
      <w:r w:rsidRPr="6CF7F8B3">
        <w:rPr>
          <w:rFonts w:eastAsia="Arial" w:cs="Arial"/>
          <w:lang w:val="es-MX"/>
        </w:rPr>
        <w:t xml:space="preserve"> del sentido del voto de cada uno de los integrantes, quedando aprobado por unanimidad el siguiente acuerdo:  </w:t>
      </w:r>
    </w:p>
    <w:p w14:paraId="3DDAC524" w14:textId="77777777" w:rsidR="00C30830" w:rsidRDefault="00C30830" w:rsidP="00C30830">
      <w:pPr>
        <w:rPr>
          <w:rFonts w:eastAsia="Arial" w:cs="Arial"/>
          <w:szCs w:val="22"/>
          <w:lang w:val="es-MX"/>
        </w:rPr>
      </w:pPr>
    </w:p>
    <w:p w14:paraId="71FE3A97" w14:textId="77777777" w:rsidR="00D95E9E" w:rsidRPr="00D95E9E" w:rsidRDefault="00D95E9E" w:rsidP="00125A38">
      <w:pPr>
        <w:tabs>
          <w:tab w:val="left" w:pos="993"/>
          <w:tab w:val="left" w:pos="1134"/>
        </w:tabs>
        <w:ind w:left="720"/>
        <w:rPr>
          <w:rFonts w:eastAsia="Calibri" w:cs="Arial"/>
          <w:b/>
          <w:bCs/>
          <w:szCs w:val="22"/>
          <w:lang w:val="es-MX" w:eastAsia="en-US"/>
        </w:rPr>
      </w:pPr>
      <w:bookmarkStart w:id="2" w:name="_Hlk159420988"/>
      <w:r w:rsidRPr="00D95E9E">
        <w:rPr>
          <w:rFonts w:eastAsia="Calibri" w:cs="Arial"/>
          <w:b/>
          <w:bCs/>
          <w:szCs w:val="22"/>
          <w:lang w:val="es-MX" w:eastAsia="en-US"/>
        </w:rPr>
        <w:t>A.OG.2024.2</w:t>
      </w:r>
    </w:p>
    <w:p w14:paraId="1EA49EFE" w14:textId="51D45C9F" w:rsidR="00BE7F34" w:rsidRPr="00125A38" w:rsidRDefault="00D95E9E" w:rsidP="00125A38">
      <w:pPr>
        <w:tabs>
          <w:tab w:val="left" w:pos="993"/>
          <w:tab w:val="left" w:pos="1134"/>
        </w:tabs>
        <w:ind w:left="720"/>
        <w:rPr>
          <w:rFonts w:eastAsia="Calibri" w:cs="Arial"/>
          <w:szCs w:val="22"/>
          <w:lang w:val="es-MX" w:eastAsia="en-US"/>
        </w:rPr>
      </w:pPr>
      <w:r w:rsidRPr="00125A38">
        <w:rPr>
          <w:rFonts w:eastAsia="Calibri" w:cs="Arial"/>
          <w:szCs w:val="22"/>
          <w:lang w:val="es-MX" w:eastAsia="en-US"/>
        </w:rPr>
        <w:t>Se aprueban las Actas de la Sesión Extraordinaria celebrada el 27 de noviembre</w:t>
      </w:r>
      <w:r w:rsidR="00933085">
        <w:rPr>
          <w:rFonts w:eastAsia="Calibri" w:cs="Arial"/>
          <w:szCs w:val="22"/>
          <w:lang w:val="es-MX" w:eastAsia="en-US"/>
        </w:rPr>
        <w:t xml:space="preserve"> de 2023</w:t>
      </w:r>
      <w:r w:rsidRPr="00125A38">
        <w:rPr>
          <w:rFonts w:eastAsia="Calibri" w:cs="Arial"/>
          <w:szCs w:val="22"/>
          <w:lang w:val="es-MX" w:eastAsia="en-US"/>
        </w:rPr>
        <w:t xml:space="preserve"> y Sesión Ordinaria celebrada el 11 de diciembre del 2023</w:t>
      </w:r>
      <w:r w:rsidR="00125A38" w:rsidRPr="00125A38">
        <w:rPr>
          <w:rFonts w:eastAsia="Calibri" w:cs="Arial"/>
          <w:szCs w:val="22"/>
          <w:lang w:val="es-MX" w:eastAsia="en-US"/>
        </w:rPr>
        <w:t>.</w:t>
      </w:r>
    </w:p>
    <w:bookmarkEnd w:id="2"/>
    <w:p w14:paraId="7343DDCC" w14:textId="77777777" w:rsidR="00125A38" w:rsidRPr="00BE7F34" w:rsidRDefault="00125A38" w:rsidP="00D95E9E">
      <w:pPr>
        <w:tabs>
          <w:tab w:val="left" w:pos="993"/>
          <w:tab w:val="left" w:pos="1134"/>
        </w:tabs>
        <w:rPr>
          <w:rFonts w:eastAsia="Arial" w:cs="Arial"/>
          <w:b/>
          <w:bCs/>
          <w:color w:val="006078"/>
          <w:szCs w:val="22"/>
          <w:lang w:val="es-MX"/>
        </w:rPr>
      </w:pPr>
    </w:p>
    <w:p w14:paraId="70BB0F68" w14:textId="4A0B9DF2" w:rsidR="003676F3" w:rsidRPr="006E1F39" w:rsidRDefault="003676F3" w:rsidP="006E1F39">
      <w:pPr>
        <w:pStyle w:val="Prrafodelista"/>
        <w:numPr>
          <w:ilvl w:val="0"/>
          <w:numId w:val="38"/>
        </w:numPr>
        <w:tabs>
          <w:tab w:val="left" w:pos="993"/>
          <w:tab w:val="left" w:pos="1134"/>
        </w:tabs>
        <w:rPr>
          <w:rFonts w:eastAsia="Arial" w:cs="Arial"/>
          <w:b/>
          <w:bCs/>
          <w:color w:val="006078"/>
          <w:szCs w:val="22"/>
          <w:lang w:val="es-MX"/>
        </w:rPr>
      </w:pPr>
      <w:r w:rsidRPr="006E1F39">
        <w:rPr>
          <w:rFonts w:eastAsia="Arial" w:cs="Arial"/>
          <w:b/>
          <w:bCs/>
          <w:color w:val="006078"/>
          <w:szCs w:val="22"/>
          <w:lang w:val="es-MX"/>
        </w:rPr>
        <w:t>Presentación para conocimiento del Seguimiento de Acuerdos</w:t>
      </w:r>
      <w:r w:rsidR="006E1F39">
        <w:rPr>
          <w:rFonts w:eastAsia="Arial" w:cs="Arial"/>
          <w:b/>
          <w:bCs/>
          <w:color w:val="006078"/>
          <w:szCs w:val="22"/>
          <w:lang w:val="es-MX"/>
        </w:rPr>
        <w:t>.</w:t>
      </w:r>
    </w:p>
    <w:p w14:paraId="03B9AB27" w14:textId="77777777" w:rsidR="00BE7F34" w:rsidRDefault="00BE7F34" w:rsidP="00BE7F34">
      <w:pPr>
        <w:tabs>
          <w:tab w:val="left" w:pos="993"/>
          <w:tab w:val="left" w:pos="1134"/>
        </w:tabs>
        <w:rPr>
          <w:rFonts w:eastAsia="Arial" w:cs="Arial"/>
          <w:b/>
          <w:bCs/>
          <w:color w:val="006078"/>
          <w:szCs w:val="22"/>
          <w:lang w:val="es-MX"/>
        </w:rPr>
      </w:pPr>
    </w:p>
    <w:p w14:paraId="4D0DC8C7" w14:textId="77777777" w:rsidR="006150E4" w:rsidRDefault="006150E4" w:rsidP="006150E4">
      <w:pPr>
        <w:rPr>
          <w:rFonts w:cs="Arial"/>
          <w:lang w:val="es-MX"/>
        </w:rPr>
      </w:pPr>
      <w:r w:rsidRPr="6CF7F8B3">
        <w:rPr>
          <w:rFonts w:cs="Arial"/>
          <w:lang w:val="es-MX"/>
        </w:rPr>
        <w:t xml:space="preserve">Con relación al cuarto punto del orden del día, el </w:t>
      </w:r>
      <w:proofErr w:type="gramStart"/>
      <w:r w:rsidRPr="6CF7F8B3">
        <w:rPr>
          <w:rFonts w:cs="Arial"/>
          <w:lang w:val="es-MX"/>
        </w:rPr>
        <w:t>Secretario Técnico</w:t>
      </w:r>
      <w:proofErr w:type="gramEnd"/>
      <w:r w:rsidRPr="6CF7F8B3">
        <w:rPr>
          <w:rFonts w:cs="Arial"/>
          <w:lang w:val="es-MX"/>
        </w:rPr>
        <w:t xml:space="preserve"> puso a la vista de los integrantes presentes el siguiente cuadro de seguimiento:</w:t>
      </w:r>
    </w:p>
    <w:p w14:paraId="24DC62AC" w14:textId="77777777" w:rsidR="006150E4" w:rsidRPr="005E3B82" w:rsidRDefault="006150E4" w:rsidP="006150E4">
      <w:pPr>
        <w:rPr>
          <w:rFonts w:cs="Arial"/>
          <w:szCs w:val="22"/>
          <w:lang w:val="es-MX"/>
        </w:rPr>
      </w:pPr>
      <w:r>
        <w:rPr>
          <w:rFonts w:cs="Arial"/>
          <w:szCs w:val="22"/>
          <w:lang w:val="es-MX"/>
        </w:rPr>
        <w:t xml:space="preserve"> </w:t>
      </w:r>
    </w:p>
    <w:p w14:paraId="35C214EF" w14:textId="77777777" w:rsidR="006150E4" w:rsidRPr="005E3B82" w:rsidRDefault="006150E4" w:rsidP="006150E4">
      <w:pPr>
        <w:contextualSpacing/>
        <w:jc w:val="center"/>
        <w:rPr>
          <w:rFonts w:cs="Arial"/>
          <w:b/>
          <w:szCs w:val="22"/>
          <w:lang w:val="es-MX"/>
        </w:rPr>
      </w:pPr>
    </w:p>
    <w:tbl>
      <w:tblPr>
        <w:tblStyle w:val="Tablaconcuadrcula"/>
        <w:tblW w:w="5000" w:type="pct"/>
        <w:tblLayout w:type="fixed"/>
        <w:tblLook w:val="04A0" w:firstRow="1" w:lastRow="0" w:firstColumn="1" w:lastColumn="0" w:noHBand="0" w:noVBand="1"/>
      </w:tblPr>
      <w:tblGrid>
        <w:gridCol w:w="1129"/>
        <w:gridCol w:w="1909"/>
        <w:gridCol w:w="2705"/>
        <w:gridCol w:w="3085"/>
      </w:tblGrid>
      <w:tr w:rsidR="006150E4" w:rsidRPr="00E85BA4" w14:paraId="49733DC2" w14:textId="77777777" w:rsidTr="004119B6">
        <w:trPr>
          <w:tblHeader/>
        </w:trPr>
        <w:tc>
          <w:tcPr>
            <w:tcW w:w="639" w:type="pct"/>
            <w:shd w:val="clear" w:color="auto" w:fill="E2EFD9" w:themeFill="accent6" w:themeFillTint="33"/>
            <w:vAlign w:val="center"/>
          </w:tcPr>
          <w:p w14:paraId="71A9F45B" w14:textId="77777777" w:rsidR="006150E4" w:rsidRPr="00E85BA4" w:rsidRDefault="006150E4" w:rsidP="004119B6">
            <w:pPr>
              <w:contextualSpacing/>
              <w:jc w:val="center"/>
              <w:rPr>
                <w:rFonts w:eastAsia="Arial" w:cs="Arial"/>
                <w:b/>
                <w:sz w:val="20"/>
                <w:szCs w:val="20"/>
              </w:rPr>
            </w:pPr>
            <w:r w:rsidRPr="00E85BA4">
              <w:rPr>
                <w:rFonts w:eastAsia="Arial" w:cs="Arial"/>
                <w:b/>
                <w:sz w:val="20"/>
                <w:szCs w:val="20"/>
              </w:rPr>
              <w:t>Año</w:t>
            </w:r>
          </w:p>
        </w:tc>
        <w:tc>
          <w:tcPr>
            <w:tcW w:w="1081" w:type="pct"/>
            <w:shd w:val="clear" w:color="auto" w:fill="E2EFD9" w:themeFill="accent6" w:themeFillTint="33"/>
            <w:vAlign w:val="center"/>
          </w:tcPr>
          <w:p w14:paraId="2010379A" w14:textId="77777777" w:rsidR="006150E4" w:rsidRPr="00E85BA4" w:rsidRDefault="006150E4" w:rsidP="004119B6">
            <w:pPr>
              <w:contextualSpacing/>
              <w:jc w:val="center"/>
              <w:rPr>
                <w:rFonts w:eastAsia="Arial" w:cs="Arial"/>
                <w:b/>
                <w:sz w:val="20"/>
                <w:szCs w:val="20"/>
              </w:rPr>
            </w:pPr>
            <w:r w:rsidRPr="00E85BA4">
              <w:rPr>
                <w:rFonts w:eastAsia="Arial" w:cs="Arial"/>
                <w:b/>
                <w:sz w:val="20"/>
                <w:szCs w:val="20"/>
              </w:rPr>
              <w:t>Número y fecha del Acuerdo</w:t>
            </w:r>
          </w:p>
        </w:tc>
        <w:tc>
          <w:tcPr>
            <w:tcW w:w="1532" w:type="pct"/>
            <w:shd w:val="clear" w:color="auto" w:fill="E2EFD9" w:themeFill="accent6" w:themeFillTint="33"/>
            <w:vAlign w:val="center"/>
          </w:tcPr>
          <w:p w14:paraId="2931E231" w14:textId="77777777" w:rsidR="006150E4" w:rsidRPr="00E85BA4" w:rsidRDefault="006150E4" w:rsidP="004119B6">
            <w:pPr>
              <w:contextualSpacing/>
              <w:jc w:val="center"/>
              <w:rPr>
                <w:rFonts w:eastAsia="Arial" w:cs="Arial"/>
                <w:b/>
                <w:sz w:val="20"/>
                <w:szCs w:val="20"/>
              </w:rPr>
            </w:pPr>
            <w:r w:rsidRPr="00E85BA4">
              <w:rPr>
                <w:rFonts w:eastAsia="Arial" w:cs="Arial"/>
                <w:b/>
                <w:sz w:val="20"/>
                <w:szCs w:val="20"/>
              </w:rPr>
              <w:t>Asunto</w:t>
            </w:r>
          </w:p>
        </w:tc>
        <w:tc>
          <w:tcPr>
            <w:tcW w:w="1747" w:type="pct"/>
            <w:shd w:val="clear" w:color="auto" w:fill="E2EFD9" w:themeFill="accent6" w:themeFillTint="33"/>
            <w:vAlign w:val="center"/>
          </w:tcPr>
          <w:p w14:paraId="79BF4412" w14:textId="77777777" w:rsidR="006150E4" w:rsidRPr="00E85BA4" w:rsidRDefault="006150E4" w:rsidP="004119B6">
            <w:pPr>
              <w:contextualSpacing/>
              <w:jc w:val="center"/>
              <w:rPr>
                <w:rFonts w:eastAsia="Arial" w:cs="Arial"/>
                <w:b/>
                <w:sz w:val="20"/>
                <w:szCs w:val="20"/>
              </w:rPr>
            </w:pPr>
            <w:r w:rsidRPr="00E85BA4">
              <w:rPr>
                <w:rFonts w:eastAsia="Arial" w:cs="Arial"/>
                <w:b/>
                <w:sz w:val="20"/>
                <w:szCs w:val="20"/>
              </w:rPr>
              <w:t>Estado</w:t>
            </w:r>
          </w:p>
          <w:p w14:paraId="39A35150" w14:textId="77777777" w:rsidR="006150E4" w:rsidRPr="00E85BA4" w:rsidRDefault="006150E4" w:rsidP="004119B6">
            <w:pPr>
              <w:contextualSpacing/>
              <w:jc w:val="center"/>
              <w:rPr>
                <w:rFonts w:eastAsia="Arial" w:cs="Arial"/>
                <w:b/>
                <w:sz w:val="20"/>
                <w:szCs w:val="20"/>
              </w:rPr>
            </w:pPr>
            <w:r w:rsidRPr="00E85BA4">
              <w:rPr>
                <w:rFonts w:eastAsia="Arial" w:cs="Arial"/>
                <w:b/>
                <w:sz w:val="20"/>
                <w:szCs w:val="20"/>
              </w:rPr>
              <w:t>(en proceso, concluido, otro)</w:t>
            </w:r>
          </w:p>
        </w:tc>
      </w:tr>
      <w:tr w:rsidR="00DA194D" w:rsidRPr="00E85BA4" w14:paraId="1F80AC62" w14:textId="77777777" w:rsidTr="00DA194D">
        <w:tc>
          <w:tcPr>
            <w:tcW w:w="639" w:type="pct"/>
            <w:vMerge w:val="restart"/>
            <w:shd w:val="clear" w:color="auto" w:fill="auto"/>
            <w:vAlign w:val="center"/>
          </w:tcPr>
          <w:p w14:paraId="65151131" w14:textId="77777777" w:rsidR="00DA194D" w:rsidRDefault="00DA194D" w:rsidP="00DA194D">
            <w:pPr>
              <w:pStyle w:val="TableParagraph"/>
              <w:ind w:left="0" w:right="33"/>
              <w:jc w:val="center"/>
              <w:rPr>
                <w:rFonts w:ascii="Arial" w:eastAsia="Arial" w:hAnsi="Arial" w:cs="Arial"/>
                <w:b/>
                <w:sz w:val="36"/>
                <w:szCs w:val="20"/>
                <w:lang w:val="es-ES_tradnl" w:bidi="ar-SA"/>
              </w:rPr>
            </w:pPr>
          </w:p>
          <w:p w14:paraId="74417D35" w14:textId="77777777" w:rsidR="00DA194D" w:rsidRDefault="00DA194D" w:rsidP="00DA194D">
            <w:pPr>
              <w:pStyle w:val="TableParagraph"/>
              <w:ind w:left="0" w:right="33"/>
              <w:jc w:val="center"/>
              <w:rPr>
                <w:rFonts w:ascii="Arial" w:eastAsia="Arial" w:hAnsi="Arial" w:cs="Arial"/>
                <w:b/>
                <w:sz w:val="36"/>
                <w:szCs w:val="20"/>
                <w:lang w:val="es-ES_tradnl" w:bidi="ar-SA"/>
              </w:rPr>
            </w:pPr>
          </w:p>
          <w:p w14:paraId="0F6D567D" w14:textId="77777777" w:rsidR="00DA194D" w:rsidRDefault="00DA194D" w:rsidP="00DA194D">
            <w:pPr>
              <w:pStyle w:val="TableParagraph"/>
              <w:ind w:left="0" w:right="33"/>
              <w:jc w:val="center"/>
              <w:rPr>
                <w:rFonts w:ascii="Arial" w:eastAsia="Arial" w:hAnsi="Arial" w:cs="Arial"/>
                <w:b/>
                <w:sz w:val="36"/>
                <w:szCs w:val="20"/>
                <w:lang w:val="es-ES_tradnl" w:bidi="ar-SA"/>
              </w:rPr>
            </w:pPr>
          </w:p>
          <w:p w14:paraId="709BB32D" w14:textId="77777777" w:rsidR="00DA194D" w:rsidRDefault="00DA194D" w:rsidP="00DA194D">
            <w:pPr>
              <w:pStyle w:val="TableParagraph"/>
              <w:ind w:left="0" w:right="33"/>
              <w:jc w:val="center"/>
              <w:rPr>
                <w:rFonts w:ascii="Arial" w:eastAsia="Arial" w:hAnsi="Arial" w:cs="Arial"/>
                <w:b/>
                <w:sz w:val="36"/>
                <w:szCs w:val="20"/>
                <w:lang w:val="es-ES_tradnl" w:bidi="ar-SA"/>
              </w:rPr>
            </w:pPr>
          </w:p>
          <w:p w14:paraId="7252D8D8" w14:textId="77777777" w:rsidR="00DA194D" w:rsidRDefault="00DA194D" w:rsidP="00DA194D">
            <w:pPr>
              <w:pStyle w:val="TableParagraph"/>
              <w:ind w:left="0" w:right="33"/>
              <w:jc w:val="center"/>
              <w:rPr>
                <w:rFonts w:ascii="Arial" w:eastAsia="Arial" w:hAnsi="Arial" w:cs="Arial"/>
                <w:b/>
                <w:sz w:val="36"/>
                <w:szCs w:val="20"/>
                <w:lang w:val="es-ES_tradnl" w:bidi="ar-SA"/>
              </w:rPr>
            </w:pPr>
          </w:p>
          <w:p w14:paraId="6F55CB94" w14:textId="77777777" w:rsidR="00DA194D" w:rsidRDefault="00DA194D" w:rsidP="00DA194D">
            <w:pPr>
              <w:pStyle w:val="TableParagraph"/>
              <w:ind w:left="0" w:right="33"/>
              <w:jc w:val="center"/>
              <w:rPr>
                <w:rFonts w:ascii="Arial" w:eastAsia="Arial" w:hAnsi="Arial" w:cs="Arial"/>
                <w:b/>
                <w:sz w:val="36"/>
                <w:szCs w:val="20"/>
                <w:lang w:val="es-ES_tradnl" w:bidi="ar-SA"/>
              </w:rPr>
            </w:pPr>
          </w:p>
          <w:p w14:paraId="496FE95F" w14:textId="77777777" w:rsidR="00DA194D" w:rsidRDefault="00DA194D" w:rsidP="00DA194D">
            <w:pPr>
              <w:pStyle w:val="TableParagraph"/>
              <w:ind w:left="0" w:right="33"/>
              <w:jc w:val="center"/>
              <w:rPr>
                <w:rFonts w:ascii="Arial" w:eastAsia="Arial" w:hAnsi="Arial" w:cs="Arial"/>
                <w:b/>
                <w:sz w:val="36"/>
                <w:szCs w:val="20"/>
                <w:lang w:val="es-ES_tradnl" w:bidi="ar-SA"/>
              </w:rPr>
            </w:pPr>
            <w:r>
              <w:rPr>
                <w:rFonts w:ascii="Arial" w:eastAsia="Arial" w:hAnsi="Arial" w:cs="Arial"/>
                <w:b/>
                <w:sz w:val="36"/>
                <w:szCs w:val="20"/>
                <w:lang w:val="es-ES_tradnl" w:bidi="ar-SA"/>
              </w:rPr>
              <w:t>2023</w:t>
            </w:r>
          </w:p>
          <w:p w14:paraId="6558BE0C" w14:textId="77777777" w:rsidR="00DA194D" w:rsidRDefault="00DA194D" w:rsidP="00DA194D">
            <w:pPr>
              <w:pStyle w:val="TableParagraph"/>
              <w:ind w:left="0" w:right="33"/>
              <w:jc w:val="center"/>
              <w:rPr>
                <w:rFonts w:ascii="Arial" w:eastAsia="Arial" w:hAnsi="Arial" w:cs="Arial"/>
                <w:b/>
                <w:sz w:val="36"/>
                <w:szCs w:val="20"/>
                <w:lang w:val="es-ES_tradnl" w:bidi="ar-SA"/>
              </w:rPr>
            </w:pPr>
          </w:p>
          <w:p w14:paraId="187FB8B7" w14:textId="77777777" w:rsidR="00DA194D" w:rsidRDefault="00DA194D" w:rsidP="00DA194D">
            <w:pPr>
              <w:pStyle w:val="TableParagraph"/>
              <w:ind w:left="0" w:right="33"/>
              <w:jc w:val="center"/>
              <w:rPr>
                <w:rFonts w:ascii="Arial" w:eastAsia="Arial" w:hAnsi="Arial" w:cs="Arial"/>
                <w:b/>
                <w:sz w:val="36"/>
                <w:szCs w:val="20"/>
                <w:lang w:val="es-ES_tradnl" w:bidi="ar-SA"/>
              </w:rPr>
            </w:pPr>
          </w:p>
          <w:p w14:paraId="76DDFC99" w14:textId="77777777" w:rsidR="00DA194D" w:rsidRDefault="00DA194D" w:rsidP="00DA194D">
            <w:pPr>
              <w:pStyle w:val="TableParagraph"/>
              <w:ind w:left="0" w:right="33"/>
              <w:jc w:val="center"/>
              <w:rPr>
                <w:rFonts w:ascii="Arial" w:eastAsia="Arial" w:hAnsi="Arial" w:cs="Arial"/>
                <w:b/>
                <w:sz w:val="36"/>
                <w:szCs w:val="20"/>
                <w:lang w:val="es-ES_tradnl" w:bidi="ar-SA"/>
              </w:rPr>
            </w:pPr>
          </w:p>
          <w:p w14:paraId="4A2AA112" w14:textId="0782CF5D" w:rsidR="00DA194D" w:rsidRDefault="00DA194D" w:rsidP="00DA194D">
            <w:pPr>
              <w:pStyle w:val="TableParagraph"/>
              <w:ind w:left="0" w:right="33"/>
              <w:jc w:val="center"/>
              <w:rPr>
                <w:rFonts w:ascii="Arial" w:eastAsia="Arial" w:hAnsi="Arial" w:cs="Arial"/>
                <w:b/>
                <w:sz w:val="36"/>
                <w:szCs w:val="20"/>
                <w:lang w:val="es-ES_tradnl" w:bidi="ar-SA"/>
              </w:rPr>
            </w:pPr>
          </w:p>
        </w:tc>
        <w:tc>
          <w:tcPr>
            <w:tcW w:w="1081" w:type="pct"/>
            <w:shd w:val="clear" w:color="auto" w:fill="auto"/>
            <w:vAlign w:val="center"/>
          </w:tcPr>
          <w:p w14:paraId="607204CE" w14:textId="29F9AF20" w:rsidR="00DA194D" w:rsidRPr="00963A6C" w:rsidRDefault="00DA194D" w:rsidP="004119B6">
            <w:pPr>
              <w:contextualSpacing/>
              <w:jc w:val="center"/>
              <w:rPr>
                <w:rFonts w:eastAsia="Arial" w:cs="Arial"/>
                <w:sz w:val="20"/>
                <w:szCs w:val="20"/>
              </w:rPr>
            </w:pPr>
            <w:r w:rsidRPr="00870AC3">
              <w:rPr>
                <w:rFonts w:eastAsia="Arial" w:cs="Arial"/>
                <w:sz w:val="20"/>
                <w:szCs w:val="20"/>
              </w:rPr>
              <w:t>A.OG.2023.45, del 11 de diciembre de 2023</w:t>
            </w:r>
          </w:p>
        </w:tc>
        <w:tc>
          <w:tcPr>
            <w:tcW w:w="1532" w:type="pct"/>
            <w:shd w:val="clear" w:color="auto" w:fill="auto"/>
            <w:vAlign w:val="center"/>
          </w:tcPr>
          <w:p w14:paraId="112F47CD" w14:textId="0741AAF4" w:rsidR="00DA194D" w:rsidRPr="00E021FE" w:rsidRDefault="00DA194D" w:rsidP="004119B6">
            <w:pPr>
              <w:contextualSpacing/>
              <w:rPr>
                <w:rFonts w:eastAsia="Arial" w:cs="Arial"/>
                <w:sz w:val="20"/>
                <w:szCs w:val="20"/>
              </w:rPr>
            </w:pPr>
            <w:r w:rsidRPr="00B61E97">
              <w:rPr>
                <w:rFonts w:eastAsia="Arial" w:cs="Arial"/>
                <w:sz w:val="20"/>
                <w:szCs w:val="20"/>
              </w:rPr>
              <w:t>Se aprueba el orden del día de la sesión ordinaria de fecha 11 de diciembre del año 2023.</w:t>
            </w:r>
          </w:p>
        </w:tc>
        <w:tc>
          <w:tcPr>
            <w:tcW w:w="1747" w:type="pct"/>
            <w:shd w:val="clear" w:color="auto" w:fill="auto"/>
            <w:vAlign w:val="center"/>
          </w:tcPr>
          <w:p w14:paraId="4D7F1620" w14:textId="3CC590E9" w:rsidR="00DA194D" w:rsidRPr="00E021FE" w:rsidRDefault="00DA194D" w:rsidP="004119B6">
            <w:pPr>
              <w:pStyle w:val="Prrafodelista"/>
              <w:numPr>
                <w:ilvl w:val="0"/>
                <w:numId w:val="30"/>
              </w:numPr>
              <w:ind w:left="315" w:hanging="284"/>
              <w:jc w:val="both"/>
              <w:rPr>
                <w:rFonts w:cs="Arial"/>
                <w:sz w:val="20"/>
                <w:szCs w:val="20"/>
                <w:lang w:val="es-MX"/>
              </w:rPr>
            </w:pPr>
            <w:r w:rsidRPr="00833544">
              <w:rPr>
                <w:rFonts w:eastAsia="Arial" w:cs="Arial"/>
                <w:sz w:val="20"/>
                <w:szCs w:val="20"/>
                <w:lang w:val="es-ES_tradnl"/>
              </w:rPr>
              <w:t>Concluido</w:t>
            </w:r>
          </w:p>
        </w:tc>
      </w:tr>
      <w:tr w:rsidR="00DA194D" w:rsidRPr="00E85BA4" w14:paraId="10E18D85" w14:textId="77777777" w:rsidTr="004119B6">
        <w:tc>
          <w:tcPr>
            <w:tcW w:w="639" w:type="pct"/>
            <w:vMerge/>
            <w:shd w:val="clear" w:color="auto" w:fill="auto"/>
          </w:tcPr>
          <w:p w14:paraId="2661EE84" w14:textId="14B74AD4" w:rsidR="00DA194D" w:rsidRDefault="00DA194D" w:rsidP="004119B6">
            <w:pPr>
              <w:pStyle w:val="TableParagraph"/>
              <w:ind w:left="0" w:right="33"/>
              <w:jc w:val="center"/>
              <w:rPr>
                <w:rFonts w:ascii="Arial" w:eastAsia="Arial" w:hAnsi="Arial" w:cs="Arial"/>
                <w:b/>
                <w:sz w:val="36"/>
                <w:szCs w:val="20"/>
                <w:lang w:val="es-ES_tradnl" w:bidi="ar-SA"/>
              </w:rPr>
            </w:pPr>
          </w:p>
        </w:tc>
        <w:tc>
          <w:tcPr>
            <w:tcW w:w="1081" w:type="pct"/>
            <w:shd w:val="clear" w:color="auto" w:fill="auto"/>
            <w:vAlign w:val="center"/>
          </w:tcPr>
          <w:p w14:paraId="1607F94D" w14:textId="0BCE029D" w:rsidR="00DA194D" w:rsidRPr="00963A6C" w:rsidRDefault="00DA194D" w:rsidP="004119B6">
            <w:pPr>
              <w:contextualSpacing/>
              <w:jc w:val="center"/>
              <w:rPr>
                <w:rFonts w:eastAsia="Arial" w:cs="Arial"/>
                <w:sz w:val="20"/>
                <w:szCs w:val="20"/>
              </w:rPr>
            </w:pPr>
            <w:r w:rsidRPr="0044200C">
              <w:rPr>
                <w:rFonts w:eastAsia="Arial" w:cs="Arial"/>
                <w:sz w:val="20"/>
                <w:szCs w:val="20"/>
              </w:rPr>
              <w:t>A.OG.2023.46, del 11 de diciembre de 2023</w:t>
            </w:r>
          </w:p>
        </w:tc>
        <w:tc>
          <w:tcPr>
            <w:tcW w:w="1532" w:type="pct"/>
            <w:shd w:val="clear" w:color="auto" w:fill="auto"/>
            <w:vAlign w:val="center"/>
          </w:tcPr>
          <w:p w14:paraId="78E9C809" w14:textId="5BDADC9F" w:rsidR="00DA194D" w:rsidRPr="00E021FE" w:rsidRDefault="00DA194D" w:rsidP="004119B6">
            <w:pPr>
              <w:contextualSpacing/>
              <w:rPr>
                <w:rFonts w:eastAsia="Arial" w:cs="Arial"/>
                <w:sz w:val="20"/>
                <w:szCs w:val="20"/>
              </w:rPr>
            </w:pPr>
            <w:r w:rsidRPr="001055D6">
              <w:rPr>
                <w:rFonts w:eastAsia="Arial" w:cs="Arial"/>
                <w:sz w:val="20"/>
                <w:szCs w:val="20"/>
              </w:rPr>
              <w:t>Se aprueban las Actas de la Sesión Extraordinaria celebrada el 13 de julio y Sesión Ordinaria celebrada el 9 de agosto del 2023.</w:t>
            </w:r>
          </w:p>
        </w:tc>
        <w:tc>
          <w:tcPr>
            <w:tcW w:w="1747" w:type="pct"/>
            <w:shd w:val="clear" w:color="auto" w:fill="auto"/>
            <w:vAlign w:val="center"/>
          </w:tcPr>
          <w:p w14:paraId="1F90CA94" w14:textId="77777777" w:rsidR="00DA194D" w:rsidRPr="00D04296" w:rsidRDefault="00DA194D" w:rsidP="00344619">
            <w:pPr>
              <w:pStyle w:val="TableParagraph"/>
              <w:numPr>
                <w:ilvl w:val="0"/>
                <w:numId w:val="41"/>
              </w:numPr>
              <w:spacing w:line="223" w:lineRule="exact"/>
              <w:ind w:left="377" w:hanging="377"/>
              <w:rPr>
                <w:rFonts w:ascii="Arial" w:eastAsia="Arial" w:hAnsi="Arial" w:cs="Arial"/>
                <w:sz w:val="20"/>
                <w:szCs w:val="20"/>
                <w:lang w:bidi="ar-SA"/>
              </w:rPr>
            </w:pPr>
            <w:r w:rsidRPr="00D04296">
              <w:rPr>
                <w:rFonts w:ascii="Arial" w:eastAsia="Arial" w:hAnsi="Arial" w:cs="Arial"/>
                <w:sz w:val="20"/>
                <w:szCs w:val="20"/>
                <w:lang w:bidi="ar-SA"/>
              </w:rPr>
              <w:t>Concluido</w:t>
            </w:r>
          </w:p>
          <w:p w14:paraId="10B84498" w14:textId="77777777" w:rsidR="00DA194D" w:rsidRPr="00D04296" w:rsidRDefault="00DA194D" w:rsidP="00D04296">
            <w:pPr>
              <w:pStyle w:val="TableParagraph"/>
              <w:spacing w:line="223" w:lineRule="exact"/>
              <w:rPr>
                <w:rFonts w:ascii="Arial" w:eastAsia="Arial" w:hAnsi="Arial" w:cs="Arial"/>
                <w:sz w:val="20"/>
                <w:szCs w:val="20"/>
                <w:lang w:bidi="ar-SA"/>
              </w:rPr>
            </w:pPr>
            <w:r w:rsidRPr="00D04296">
              <w:rPr>
                <w:rFonts w:ascii="Arial" w:eastAsia="Arial" w:hAnsi="Arial" w:cs="Arial"/>
                <w:sz w:val="20"/>
                <w:szCs w:val="20"/>
                <w:lang w:bidi="ar-SA"/>
              </w:rPr>
              <w:t xml:space="preserve">Actas publicadas y disponibles en: https://www.seajal.org/sesaj/organo-de-gobierno/sesiones/ </w:t>
            </w:r>
          </w:p>
          <w:p w14:paraId="5A26784A" w14:textId="082C30DF" w:rsidR="00DA194D" w:rsidRPr="00E021FE" w:rsidRDefault="00DA194D" w:rsidP="00D922F2">
            <w:pPr>
              <w:pStyle w:val="TableParagraph"/>
              <w:spacing w:line="223" w:lineRule="exact"/>
              <w:jc w:val="both"/>
              <w:rPr>
                <w:rFonts w:ascii="Arial" w:eastAsia="Arial" w:hAnsi="Arial" w:cs="Arial"/>
                <w:sz w:val="20"/>
                <w:szCs w:val="20"/>
                <w:lang w:val="es-ES_tradnl" w:bidi="ar-SA"/>
              </w:rPr>
            </w:pPr>
          </w:p>
        </w:tc>
      </w:tr>
      <w:tr w:rsidR="00DA194D" w:rsidRPr="00E85BA4" w14:paraId="5DC84BD5" w14:textId="77777777" w:rsidTr="004119B6">
        <w:tc>
          <w:tcPr>
            <w:tcW w:w="639" w:type="pct"/>
            <w:vMerge/>
            <w:shd w:val="clear" w:color="auto" w:fill="auto"/>
          </w:tcPr>
          <w:p w14:paraId="0CF47C32" w14:textId="3A8D07E5" w:rsidR="00DA194D" w:rsidRDefault="00DA194D" w:rsidP="004119B6">
            <w:pPr>
              <w:pStyle w:val="TableParagraph"/>
              <w:ind w:left="0" w:right="33"/>
              <w:jc w:val="center"/>
              <w:rPr>
                <w:rFonts w:ascii="Arial" w:eastAsia="Arial" w:hAnsi="Arial" w:cs="Arial"/>
                <w:b/>
                <w:sz w:val="36"/>
                <w:szCs w:val="20"/>
                <w:lang w:val="es-ES_tradnl" w:bidi="ar-SA"/>
              </w:rPr>
            </w:pPr>
          </w:p>
        </w:tc>
        <w:tc>
          <w:tcPr>
            <w:tcW w:w="1081" w:type="pct"/>
            <w:shd w:val="clear" w:color="auto" w:fill="auto"/>
            <w:vAlign w:val="center"/>
          </w:tcPr>
          <w:p w14:paraId="1A4D345A" w14:textId="6F5ACF13" w:rsidR="00DA194D" w:rsidRPr="00963A6C" w:rsidRDefault="00DA194D" w:rsidP="004119B6">
            <w:pPr>
              <w:contextualSpacing/>
              <w:jc w:val="center"/>
              <w:rPr>
                <w:rFonts w:eastAsia="Arial" w:cs="Arial"/>
                <w:sz w:val="20"/>
                <w:szCs w:val="20"/>
              </w:rPr>
            </w:pPr>
            <w:r w:rsidRPr="00124EAA">
              <w:rPr>
                <w:rFonts w:eastAsia="Arial" w:cs="Arial"/>
                <w:sz w:val="20"/>
                <w:szCs w:val="20"/>
              </w:rPr>
              <w:t>A.OG.2023.47, del 11 de diciembre de 2023</w:t>
            </w:r>
          </w:p>
        </w:tc>
        <w:tc>
          <w:tcPr>
            <w:tcW w:w="1532" w:type="pct"/>
            <w:shd w:val="clear" w:color="auto" w:fill="auto"/>
            <w:vAlign w:val="center"/>
          </w:tcPr>
          <w:p w14:paraId="1EDE1E4A" w14:textId="14BE0B89" w:rsidR="00DA194D" w:rsidRPr="00E021FE" w:rsidRDefault="00DA194D" w:rsidP="004119B6">
            <w:pPr>
              <w:contextualSpacing/>
              <w:rPr>
                <w:rFonts w:eastAsia="Arial" w:cs="Arial"/>
                <w:sz w:val="20"/>
                <w:szCs w:val="20"/>
              </w:rPr>
            </w:pPr>
            <w:r w:rsidRPr="00402772">
              <w:rPr>
                <w:rFonts w:eastAsia="Arial" w:cs="Arial"/>
                <w:sz w:val="20"/>
                <w:szCs w:val="20"/>
              </w:rPr>
              <w:t>Se aprueba que la Primera Sesión Ordinaria del Ejercicio 2024 se lleve a cabo el 25 de enero de 2024.</w:t>
            </w:r>
          </w:p>
        </w:tc>
        <w:tc>
          <w:tcPr>
            <w:tcW w:w="1747" w:type="pct"/>
            <w:shd w:val="clear" w:color="auto" w:fill="auto"/>
            <w:vAlign w:val="center"/>
          </w:tcPr>
          <w:p w14:paraId="170CB6AA" w14:textId="0241883D" w:rsidR="00DA194D" w:rsidRPr="00E021FE" w:rsidRDefault="00DA194D" w:rsidP="004119B6">
            <w:pPr>
              <w:pStyle w:val="TableParagraph"/>
              <w:numPr>
                <w:ilvl w:val="0"/>
                <w:numId w:val="29"/>
              </w:numPr>
              <w:spacing w:line="223" w:lineRule="exact"/>
              <w:ind w:left="317" w:hanging="284"/>
              <w:jc w:val="both"/>
              <w:rPr>
                <w:rFonts w:ascii="Arial" w:eastAsia="Arial" w:hAnsi="Arial" w:cs="Arial"/>
                <w:sz w:val="20"/>
                <w:szCs w:val="20"/>
                <w:lang w:val="es-ES_tradnl" w:bidi="ar-SA"/>
              </w:rPr>
            </w:pPr>
            <w:r>
              <w:rPr>
                <w:rFonts w:ascii="Arial" w:eastAsia="Arial" w:hAnsi="Arial" w:cs="Arial"/>
                <w:sz w:val="20"/>
                <w:szCs w:val="20"/>
                <w:lang w:val="es-ES_tradnl" w:bidi="ar-SA"/>
              </w:rPr>
              <w:t xml:space="preserve">Concluido </w:t>
            </w:r>
          </w:p>
        </w:tc>
      </w:tr>
      <w:tr w:rsidR="00DA194D" w:rsidRPr="00E85BA4" w14:paraId="3C71C25E" w14:textId="77777777" w:rsidTr="004119B6">
        <w:tc>
          <w:tcPr>
            <w:tcW w:w="639" w:type="pct"/>
            <w:vMerge/>
            <w:shd w:val="clear" w:color="auto" w:fill="auto"/>
          </w:tcPr>
          <w:p w14:paraId="6903C2CD" w14:textId="310CC11C" w:rsidR="00DA194D" w:rsidRDefault="00DA194D" w:rsidP="004119B6">
            <w:pPr>
              <w:pStyle w:val="TableParagraph"/>
              <w:ind w:left="0" w:right="33"/>
              <w:jc w:val="center"/>
              <w:rPr>
                <w:rFonts w:ascii="Arial" w:eastAsia="Arial" w:hAnsi="Arial" w:cs="Arial"/>
                <w:b/>
                <w:sz w:val="36"/>
                <w:szCs w:val="20"/>
                <w:lang w:val="es-ES_tradnl" w:bidi="ar-SA"/>
              </w:rPr>
            </w:pPr>
          </w:p>
        </w:tc>
        <w:tc>
          <w:tcPr>
            <w:tcW w:w="1081" w:type="pct"/>
            <w:shd w:val="clear" w:color="auto" w:fill="auto"/>
            <w:vAlign w:val="center"/>
          </w:tcPr>
          <w:p w14:paraId="50552257" w14:textId="543923D2" w:rsidR="00DA194D" w:rsidRPr="00963A6C" w:rsidRDefault="00DA194D" w:rsidP="004119B6">
            <w:pPr>
              <w:contextualSpacing/>
              <w:jc w:val="center"/>
              <w:rPr>
                <w:rFonts w:eastAsia="Arial" w:cs="Arial"/>
                <w:sz w:val="20"/>
                <w:szCs w:val="20"/>
              </w:rPr>
            </w:pPr>
            <w:r w:rsidRPr="007B0871">
              <w:rPr>
                <w:rFonts w:eastAsia="Arial" w:cs="Arial"/>
                <w:sz w:val="20"/>
                <w:szCs w:val="20"/>
              </w:rPr>
              <w:t>A.OG.2023.48, del 11 de diciembre de 2023</w:t>
            </w:r>
          </w:p>
        </w:tc>
        <w:tc>
          <w:tcPr>
            <w:tcW w:w="1532" w:type="pct"/>
            <w:shd w:val="clear" w:color="auto" w:fill="auto"/>
            <w:vAlign w:val="center"/>
          </w:tcPr>
          <w:p w14:paraId="6D1344B6" w14:textId="4FBF3913" w:rsidR="00DA194D" w:rsidRPr="004110EF" w:rsidRDefault="00DA194D" w:rsidP="004119B6">
            <w:pPr>
              <w:contextualSpacing/>
              <w:rPr>
                <w:rFonts w:eastAsia="Arial" w:cs="Arial"/>
                <w:sz w:val="20"/>
                <w:szCs w:val="20"/>
              </w:rPr>
            </w:pPr>
            <w:r w:rsidRPr="00AA3613">
              <w:rPr>
                <w:rFonts w:eastAsia="Arial" w:cs="Arial"/>
                <w:sz w:val="20"/>
                <w:szCs w:val="20"/>
              </w:rPr>
              <w:t xml:space="preserve">Se aprueba la modificación del Estatuto Orgánico de la Secretaría Ejecutiva del Sistema Estatal Anticorrupción de Jalisco, en los </w:t>
            </w:r>
            <w:proofErr w:type="gramStart"/>
            <w:r w:rsidRPr="00AA3613">
              <w:rPr>
                <w:rFonts w:eastAsia="Arial" w:cs="Arial"/>
                <w:sz w:val="20"/>
                <w:szCs w:val="20"/>
              </w:rPr>
              <w:t>términos  del</w:t>
            </w:r>
            <w:proofErr w:type="gramEnd"/>
            <w:r w:rsidRPr="00AA3613">
              <w:rPr>
                <w:rFonts w:eastAsia="Arial" w:cs="Arial"/>
                <w:sz w:val="20"/>
                <w:szCs w:val="20"/>
              </w:rPr>
              <w:t xml:space="preserve"> Proyecto anexo y conforme a lo expuesto por el Secretario Técnico y se le instruye realice las gestiones para su publicación en el Periódico Oficial del Estado de Jalisco.</w:t>
            </w:r>
          </w:p>
        </w:tc>
        <w:tc>
          <w:tcPr>
            <w:tcW w:w="1747" w:type="pct"/>
            <w:shd w:val="clear" w:color="auto" w:fill="auto"/>
            <w:vAlign w:val="center"/>
          </w:tcPr>
          <w:p w14:paraId="2A3E4E29" w14:textId="77777777" w:rsidR="00DA194D" w:rsidRPr="00A145D0" w:rsidRDefault="00DA194D" w:rsidP="00A145D0">
            <w:pPr>
              <w:pStyle w:val="TableParagraph"/>
              <w:spacing w:line="223" w:lineRule="exact"/>
              <w:rPr>
                <w:rFonts w:ascii="Arial" w:eastAsia="Arial" w:hAnsi="Arial" w:cs="Arial"/>
                <w:sz w:val="20"/>
                <w:szCs w:val="20"/>
                <w:lang w:val="es-ES_tradnl" w:bidi="ar-SA"/>
              </w:rPr>
            </w:pPr>
            <w:r w:rsidRPr="00A145D0">
              <w:rPr>
                <w:rFonts w:ascii="Arial" w:eastAsia="Arial" w:hAnsi="Arial" w:cs="Arial"/>
                <w:sz w:val="20"/>
                <w:szCs w:val="20"/>
                <w:lang w:val="es-ES_tradnl" w:bidi="ar-SA"/>
              </w:rPr>
              <w:t>Concluido</w:t>
            </w:r>
          </w:p>
          <w:p w14:paraId="33493B69" w14:textId="77777777" w:rsidR="00DA194D" w:rsidRPr="00A145D0" w:rsidRDefault="00DA194D" w:rsidP="00A145D0">
            <w:pPr>
              <w:pStyle w:val="TableParagraph"/>
              <w:spacing w:line="223" w:lineRule="exact"/>
              <w:rPr>
                <w:rFonts w:ascii="Arial" w:eastAsia="Arial" w:hAnsi="Arial" w:cs="Arial"/>
                <w:sz w:val="20"/>
                <w:szCs w:val="20"/>
                <w:lang w:val="es-ES_tradnl" w:bidi="ar-SA"/>
              </w:rPr>
            </w:pPr>
            <w:r w:rsidRPr="00A145D0">
              <w:rPr>
                <w:rFonts w:ascii="Arial" w:eastAsia="Arial" w:hAnsi="Arial" w:cs="Arial"/>
                <w:sz w:val="20"/>
                <w:szCs w:val="20"/>
                <w:lang w:val="es-ES_tradnl" w:bidi="ar-SA"/>
              </w:rPr>
              <w:t>•</w:t>
            </w:r>
            <w:r w:rsidRPr="00A145D0">
              <w:rPr>
                <w:rFonts w:ascii="Arial" w:eastAsia="Arial" w:hAnsi="Arial" w:cs="Arial"/>
                <w:sz w:val="20"/>
                <w:szCs w:val="20"/>
                <w:lang w:val="es-ES_tradnl" w:bidi="ar-SA"/>
              </w:rPr>
              <w:tab/>
              <w:t>El 11 de enero de 2024 se remitió a la Secretaría General de Gobierno el oficio de solicitud para la publicación del Estatuto Orgánico de la Secretaría Ejecutiva del Sistema Estatal Anticorrupción de Jalisco y se está a la espera de su correspondiente publicación.</w:t>
            </w:r>
          </w:p>
          <w:p w14:paraId="1B78EDAF" w14:textId="77777777" w:rsidR="00DA194D" w:rsidRPr="00A145D0" w:rsidRDefault="00DA194D" w:rsidP="00A145D0">
            <w:pPr>
              <w:pStyle w:val="TableParagraph"/>
              <w:spacing w:line="223" w:lineRule="exact"/>
              <w:rPr>
                <w:rFonts w:ascii="Arial" w:eastAsia="Arial" w:hAnsi="Arial" w:cs="Arial"/>
                <w:sz w:val="20"/>
                <w:szCs w:val="20"/>
                <w:lang w:val="es-ES_tradnl" w:bidi="ar-SA"/>
              </w:rPr>
            </w:pPr>
            <w:r w:rsidRPr="00A145D0">
              <w:rPr>
                <w:rFonts w:ascii="Arial" w:eastAsia="Arial" w:hAnsi="Arial" w:cs="Arial"/>
                <w:sz w:val="20"/>
                <w:szCs w:val="20"/>
                <w:lang w:val="es-ES_tradnl" w:bidi="ar-SA"/>
              </w:rPr>
              <w:t>•</w:t>
            </w:r>
            <w:r w:rsidRPr="00A145D0">
              <w:rPr>
                <w:rFonts w:ascii="Arial" w:eastAsia="Arial" w:hAnsi="Arial" w:cs="Arial"/>
                <w:sz w:val="20"/>
                <w:szCs w:val="20"/>
                <w:lang w:val="es-ES_tradnl" w:bidi="ar-SA"/>
              </w:rPr>
              <w:tab/>
              <w:t xml:space="preserve">El 16 de enero de 2024 se publicó en el Periódico Oficial El Estado de Jalisco el Estatuto Orgánico de la SESAJ: </w:t>
            </w:r>
          </w:p>
          <w:p w14:paraId="090914DB" w14:textId="09431171" w:rsidR="00DA194D" w:rsidRPr="004110EF" w:rsidRDefault="00DA194D" w:rsidP="00A145D0">
            <w:pPr>
              <w:pStyle w:val="TableParagraph"/>
              <w:spacing w:line="223" w:lineRule="exact"/>
              <w:ind w:left="0"/>
              <w:jc w:val="both"/>
              <w:rPr>
                <w:rFonts w:ascii="Arial" w:eastAsia="Arial" w:hAnsi="Arial" w:cs="Arial"/>
                <w:sz w:val="20"/>
                <w:szCs w:val="20"/>
                <w:lang w:val="es-ES_tradnl" w:bidi="ar-SA"/>
              </w:rPr>
            </w:pPr>
            <w:r w:rsidRPr="00A145D0">
              <w:rPr>
                <w:rFonts w:ascii="Arial" w:eastAsia="Arial" w:hAnsi="Arial" w:cs="Arial"/>
                <w:sz w:val="20"/>
                <w:szCs w:val="20"/>
                <w:lang w:val="es-ES_tradnl" w:bidi="ar-SA"/>
              </w:rPr>
              <w:t>https://apiperiodico.jalisco.gob.mx/api/newspaper/getAsset?q=newspaper/21787/1705435045-2024-01-16-V.pdf</w:t>
            </w:r>
          </w:p>
        </w:tc>
      </w:tr>
    </w:tbl>
    <w:p w14:paraId="49B306EA" w14:textId="77777777" w:rsidR="006150E4" w:rsidRPr="005E3B82" w:rsidRDefault="006150E4" w:rsidP="006150E4">
      <w:pPr>
        <w:tabs>
          <w:tab w:val="left" w:pos="5460"/>
        </w:tabs>
        <w:rPr>
          <w:rFonts w:eastAsia="Arial" w:cs="Arial"/>
          <w:b/>
          <w:bCs/>
          <w:color w:val="006078"/>
          <w:szCs w:val="22"/>
          <w:lang w:val="es-MX"/>
        </w:rPr>
      </w:pPr>
      <w:r w:rsidRPr="005E3B82">
        <w:rPr>
          <w:rFonts w:eastAsia="Arial" w:cs="Arial"/>
          <w:b/>
          <w:bCs/>
          <w:color w:val="006078"/>
          <w:szCs w:val="22"/>
          <w:lang w:val="es-MX"/>
        </w:rPr>
        <w:tab/>
      </w:r>
    </w:p>
    <w:p w14:paraId="741D11E0" w14:textId="77777777" w:rsidR="006150E4" w:rsidRDefault="006150E4" w:rsidP="006150E4">
      <w:pPr>
        <w:rPr>
          <w:rFonts w:cs="Arial"/>
          <w:szCs w:val="22"/>
          <w:lang w:val="es-MX"/>
        </w:rPr>
      </w:pPr>
    </w:p>
    <w:p w14:paraId="1A43BA89" w14:textId="19285F76" w:rsidR="006150E4" w:rsidRDefault="006150E4" w:rsidP="006150E4">
      <w:pPr>
        <w:rPr>
          <w:rFonts w:cs="Arial"/>
          <w:lang w:val="es-MX"/>
        </w:rPr>
      </w:pPr>
      <w:r w:rsidRPr="18EFB1DD">
        <w:rPr>
          <w:rFonts w:cs="Arial"/>
          <w:lang w:val="es-MX"/>
        </w:rPr>
        <w:t xml:space="preserve">Derivado del cuadro de seguimiento proyectado, el </w:t>
      </w:r>
      <w:proofErr w:type="gramStart"/>
      <w:r w:rsidRPr="18EFB1DD">
        <w:rPr>
          <w:rFonts w:cs="Arial"/>
          <w:lang w:val="es-MX"/>
        </w:rPr>
        <w:t>Secretario Técnico</w:t>
      </w:r>
      <w:proofErr w:type="gramEnd"/>
      <w:r w:rsidRPr="18EFB1DD">
        <w:rPr>
          <w:rFonts w:cs="Arial"/>
          <w:lang w:val="es-MX"/>
        </w:rPr>
        <w:t xml:space="preserve"> </w:t>
      </w:r>
      <w:r w:rsidR="00FB2C11">
        <w:rPr>
          <w:rFonts w:cs="Arial"/>
          <w:lang w:val="es-MX"/>
        </w:rPr>
        <w:t>indicó que</w:t>
      </w:r>
      <w:r w:rsidRPr="18EFB1DD">
        <w:rPr>
          <w:rFonts w:cs="Arial"/>
          <w:lang w:val="es-MX"/>
        </w:rPr>
        <w:t xml:space="preserve"> los acuerdos se encuentran concluidos</w:t>
      </w:r>
      <w:r w:rsidR="001B395B">
        <w:rPr>
          <w:rFonts w:cs="Arial"/>
          <w:lang w:val="es-MX"/>
        </w:rPr>
        <w:t xml:space="preserve"> y abundó que si se re</w:t>
      </w:r>
      <w:r w:rsidR="008A6D5D">
        <w:rPr>
          <w:rFonts w:cs="Arial"/>
          <w:lang w:val="es-MX"/>
        </w:rPr>
        <w:t xml:space="preserve">quiere profundizar algún </w:t>
      </w:r>
      <w:r w:rsidR="002369FA">
        <w:rPr>
          <w:rFonts w:cs="Arial"/>
          <w:lang w:val="es-MX"/>
        </w:rPr>
        <w:t xml:space="preserve">acuerdo </w:t>
      </w:r>
      <w:r w:rsidR="002369FA" w:rsidRPr="18EFB1DD">
        <w:rPr>
          <w:rFonts w:cs="Arial"/>
          <w:lang w:val="es-MX"/>
        </w:rPr>
        <w:t>se</w:t>
      </w:r>
      <w:r w:rsidRPr="18EFB1DD">
        <w:rPr>
          <w:rFonts w:cs="Arial"/>
          <w:lang w:val="es-MX"/>
        </w:rPr>
        <w:t xml:space="preserve"> encuentra a disposición</w:t>
      </w:r>
      <w:r w:rsidR="00477879">
        <w:rPr>
          <w:rFonts w:cs="Arial"/>
          <w:lang w:val="es-MX"/>
        </w:rPr>
        <w:t xml:space="preserve"> de quienes integran el Órgano de Gobierno.</w:t>
      </w:r>
    </w:p>
    <w:p w14:paraId="32FFA9B4" w14:textId="77777777" w:rsidR="00BE7F34" w:rsidRPr="00BE7F34" w:rsidRDefault="00BE7F34" w:rsidP="00BE7F34">
      <w:pPr>
        <w:tabs>
          <w:tab w:val="left" w:pos="993"/>
          <w:tab w:val="left" w:pos="1134"/>
        </w:tabs>
        <w:rPr>
          <w:rFonts w:eastAsia="Arial" w:cs="Arial"/>
          <w:b/>
          <w:bCs/>
          <w:color w:val="006078"/>
          <w:szCs w:val="22"/>
          <w:lang w:val="es-MX"/>
        </w:rPr>
      </w:pPr>
    </w:p>
    <w:p w14:paraId="534B0C6E" w14:textId="3AB71B84" w:rsidR="003676F3" w:rsidRDefault="003676F3" w:rsidP="006E1F39">
      <w:pPr>
        <w:pStyle w:val="Prrafodelista"/>
        <w:numPr>
          <w:ilvl w:val="0"/>
          <w:numId w:val="38"/>
        </w:numPr>
        <w:tabs>
          <w:tab w:val="left" w:pos="993"/>
          <w:tab w:val="left" w:pos="1134"/>
        </w:tabs>
        <w:rPr>
          <w:rFonts w:eastAsia="Arial" w:cs="Arial"/>
          <w:b/>
          <w:bCs/>
          <w:color w:val="006078"/>
          <w:szCs w:val="22"/>
          <w:lang w:val="es-MX"/>
        </w:rPr>
      </w:pPr>
      <w:r w:rsidRPr="006E1F39">
        <w:rPr>
          <w:rFonts w:eastAsia="Arial" w:cs="Arial"/>
          <w:b/>
          <w:bCs/>
          <w:color w:val="006078"/>
          <w:szCs w:val="22"/>
          <w:lang w:val="es-MX"/>
        </w:rPr>
        <w:t>Presentación y, en su caso, aprobación del Presupuesto de Ingresos y Egresos de la Secretaría Ejecutiva para el ejercicio fiscal 2024</w:t>
      </w:r>
      <w:r w:rsidR="006E1F39">
        <w:rPr>
          <w:rFonts w:eastAsia="Arial" w:cs="Arial"/>
          <w:b/>
          <w:bCs/>
          <w:color w:val="006078"/>
          <w:szCs w:val="22"/>
          <w:lang w:val="es-MX"/>
        </w:rPr>
        <w:t>.</w:t>
      </w:r>
    </w:p>
    <w:p w14:paraId="29D53599" w14:textId="10B839B9" w:rsidR="00701B1A" w:rsidRDefault="00701B1A" w:rsidP="00701B1A">
      <w:pPr>
        <w:tabs>
          <w:tab w:val="left" w:pos="993"/>
          <w:tab w:val="left" w:pos="1134"/>
        </w:tabs>
        <w:rPr>
          <w:rFonts w:eastAsia="Arial" w:cs="Arial"/>
          <w:b/>
          <w:bCs/>
          <w:color w:val="006078"/>
          <w:szCs w:val="22"/>
          <w:lang w:val="es-MX"/>
        </w:rPr>
      </w:pPr>
    </w:p>
    <w:p w14:paraId="09F899CC" w14:textId="7BC9E8EB" w:rsidR="00F125B3" w:rsidRDefault="00F56250" w:rsidP="00F125B3">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lastRenderedPageBreak/>
        <w:t xml:space="preserve">Con relación al quinto punto del orden del día, el </w:t>
      </w:r>
      <w:proofErr w:type="gramStart"/>
      <w:r>
        <w:rPr>
          <w:rFonts w:eastAsia="Arial" w:cs="Arial"/>
          <w:color w:val="000000" w:themeColor="text1"/>
          <w:szCs w:val="22"/>
          <w:lang w:val="es-MX"/>
        </w:rPr>
        <w:t>Secretario Técnico</w:t>
      </w:r>
      <w:proofErr w:type="gramEnd"/>
      <w:r>
        <w:rPr>
          <w:rFonts w:eastAsia="Arial" w:cs="Arial"/>
          <w:color w:val="000000" w:themeColor="text1"/>
          <w:szCs w:val="22"/>
          <w:lang w:val="es-MX"/>
        </w:rPr>
        <w:t xml:space="preserve"> </w:t>
      </w:r>
      <w:r w:rsidR="00DC7230">
        <w:rPr>
          <w:rFonts w:eastAsia="Arial" w:cs="Arial"/>
          <w:color w:val="000000" w:themeColor="text1"/>
          <w:szCs w:val="22"/>
          <w:lang w:val="es-MX"/>
        </w:rPr>
        <w:t>informó que e</w:t>
      </w:r>
      <w:r w:rsidR="00F125B3" w:rsidRPr="00F125B3">
        <w:rPr>
          <w:rFonts w:eastAsia="Arial" w:cs="Arial"/>
          <w:color w:val="000000" w:themeColor="text1"/>
          <w:szCs w:val="22"/>
          <w:lang w:val="es-MX"/>
        </w:rPr>
        <w:t>l pasado 12 de enero la Secretaría de la Hacienda Pública de Jalisco notificó a la Secretaría Ejecutiva del Sistema Estatal Anticorrupción de Jalisco la asignación presupuestal para el ejercicio fiscal 2024 por la cantidad de 44 millones 694 mil 540 pesos; de los cuales 38 millones 539 mil 465 pesos corresponden a la Secretaría Ejecutiva y 6 millones 155 mil 75 pesos al Comité de Participación Social.</w:t>
      </w:r>
    </w:p>
    <w:p w14:paraId="25C6B84E" w14:textId="6FC6CDA4" w:rsidR="00211372" w:rsidRDefault="00211372" w:rsidP="00F125B3">
      <w:pPr>
        <w:tabs>
          <w:tab w:val="left" w:pos="993"/>
          <w:tab w:val="left" w:pos="1134"/>
        </w:tabs>
        <w:rPr>
          <w:rFonts w:eastAsia="Arial" w:cs="Arial"/>
          <w:color w:val="000000" w:themeColor="text1"/>
          <w:szCs w:val="22"/>
          <w:lang w:val="es-MX"/>
        </w:rPr>
      </w:pPr>
    </w:p>
    <w:p w14:paraId="3B8E13C4" w14:textId="5BC5898C" w:rsidR="00672B7A" w:rsidRDefault="00274D21" w:rsidP="00F125B3">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En consecuencia</w:t>
      </w:r>
      <w:r w:rsidR="00AB2B7E">
        <w:rPr>
          <w:rFonts w:eastAsia="Arial" w:cs="Arial"/>
          <w:color w:val="000000" w:themeColor="text1"/>
          <w:szCs w:val="22"/>
          <w:lang w:val="es-MX"/>
        </w:rPr>
        <w:t>,</w:t>
      </w:r>
      <w:r>
        <w:rPr>
          <w:rFonts w:eastAsia="Arial" w:cs="Arial"/>
          <w:color w:val="000000" w:themeColor="text1"/>
          <w:szCs w:val="22"/>
          <w:lang w:val="es-MX"/>
        </w:rPr>
        <w:t xml:space="preserve"> </w:t>
      </w:r>
      <w:r w:rsidR="00EA6CDC">
        <w:rPr>
          <w:rFonts w:eastAsia="Arial" w:cs="Arial"/>
          <w:color w:val="000000" w:themeColor="text1"/>
          <w:szCs w:val="22"/>
          <w:lang w:val="es-MX"/>
        </w:rPr>
        <w:t xml:space="preserve">por </w:t>
      </w:r>
      <w:r w:rsidR="00F125B3" w:rsidRPr="00F125B3">
        <w:rPr>
          <w:rFonts w:eastAsia="Arial" w:cs="Arial"/>
          <w:color w:val="000000" w:themeColor="text1"/>
          <w:szCs w:val="22"/>
          <w:lang w:val="es-MX"/>
        </w:rPr>
        <w:t>lo que respecta al presupuesto de egresos de la Secretaría</w:t>
      </w:r>
      <w:r w:rsidR="00EA6CDC">
        <w:rPr>
          <w:rFonts w:eastAsia="Arial" w:cs="Arial"/>
          <w:color w:val="000000" w:themeColor="text1"/>
          <w:szCs w:val="22"/>
          <w:lang w:val="es-MX"/>
        </w:rPr>
        <w:t xml:space="preserve"> Ejecutiva el </w:t>
      </w:r>
      <w:proofErr w:type="gramStart"/>
      <w:r w:rsidR="00EA6CDC">
        <w:rPr>
          <w:rFonts w:eastAsia="Arial" w:cs="Arial"/>
          <w:color w:val="000000" w:themeColor="text1"/>
          <w:szCs w:val="22"/>
          <w:lang w:val="es-MX"/>
        </w:rPr>
        <w:t>Secretario Técnico</w:t>
      </w:r>
      <w:proofErr w:type="gramEnd"/>
      <w:r w:rsidR="00EA6CDC">
        <w:rPr>
          <w:rFonts w:eastAsia="Arial" w:cs="Arial"/>
          <w:color w:val="000000" w:themeColor="text1"/>
          <w:szCs w:val="22"/>
          <w:lang w:val="es-MX"/>
        </w:rPr>
        <w:t xml:space="preserve">, </w:t>
      </w:r>
      <w:r w:rsidR="00451C80">
        <w:rPr>
          <w:rFonts w:eastAsia="Arial" w:cs="Arial"/>
          <w:color w:val="000000" w:themeColor="text1"/>
          <w:szCs w:val="22"/>
          <w:lang w:val="es-MX"/>
        </w:rPr>
        <w:t>propuso</w:t>
      </w:r>
      <w:r w:rsidR="00F125B3" w:rsidRPr="00F125B3">
        <w:rPr>
          <w:rFonts w:eastAsia="Arial" w:cs="Arial"/>
          <w:color w:val="000000" w:themeColor="text1"/>
          <w:szCs w:val="22"/>
          <w:lang w:val="es-MX"/>
        </w:rPr>
        <w:t xml:space="preserve"> la siguiente distribución por capítulo del objeto del gasto: 33 millones 929 mil 864 en el capítulo 1000 servicios personales; 259 mil pesos en el capítulo 2000 materiales y servicios; 3 millones 855 mil 500 pesos en el capítulo 3000 servicios generales; y, por último, 495 mil 100 pesos en el capítulo 5000 bienes muebles, inmuebles e intangibles. </w:t>
      </w:r>
      <w:r w:rsidR="00E14B55">
        <w:rPr>
          <w:rFonts w:eastAsia="Arial" w:cs="Arial"/>
          <w:color w:val="000000" w:themeColor="text1"/>
          <w:szCs w:val="22"/>
          <w:lang w:val="es-MX"/>
        </w:rPr>
        <w:t>De igual forma e</w:t>
      </w:r>
      <w:r w:rsidR="00F125B3" w:rsidRPr="00F125B3">
        <w:rPr>
          <w:rFonts w:eastAsia="Arial" w:cs="Arial"/>
          <w:color w:val="000000" w:themeColor="text1"/>
          <w:szCs w:val="22"/>
          <w:lang w:val="es-MX"/>
        </w:rPr>
        <w:t>n lo correspondiente al presupuesto del Comité de Participación Social los 6 millones 155 mil 75 pesos</w:t>
      </w:r>
      <w:r w:rsidR="00672B7A">
        <w:rPr>
          <w:rFonts w:eastAsia="Arial" w:cs="Arial"/>
          <w:color w:val="000000" w:themeColor="text1"/>
          <w:szCs w:val="22"/>
          <w:lang w:val="es-MX"/>
        </w:rPr>
        <w:t xml:space="preserve"> el </w:t>
      </w:r>
      <w:proofErr w:type="gramStart"/>
      <w:r w:rsidR="00672B7A">
        <w:rPr>
          <w:rFonts w:eastAsia="Arial" w:cs="Arial"/>
          <w:color w:val="000000" w:themeColor="text1"/>
          <w:szCs w:val="22"/>
          <w:lang w:val="es-MX"/>
        </w:rPr>
        <w:t>Secretario Técnico</w:t>
      </w:r>
      <w:proofErr w:type="gramEnd"/>
      <w:r w:rsidR="00672B7A">
        <w:rPr>
          <w:rFonts w:eastAsia="Arial" w:cs="Arial"/>
          <w:color w:val="000000" w:themeColor="text1"/>
          <w:szCs w:val="22"/>
          <w:lang w:val="es-MX"/>
        </w:rPr>
        <w:t xml:space="preserve"> señaló que</w:t>
      </w:r>
      <w:r w:rsidR="00F125B3" w:rsidRPr="00F125B3">
        <w:rPr>
          <w:rFonts w:eastAsia="Arial" w:cs="Arial"/>
          <w:color w:val="000000" w:themeColor="text1"/>
          <w:szCs w:val="22"/>
          <w:lang w:val="es-MX"/>
        </w:rPr>
        <w:t xml:space="preserve"> se distribuyen en el capítulo 3000 servicios generales.</w:t>
      </w:r>
    </w:p>
    <w:p w14:paraId="6BD0EC0E" w14:textId="0E53AFDB" w:rsidR="00F125B3" w:rsidRPr="00F125B3" w:rsidRDefault="00F125B3" w:rsidP="00F125B3">
      <w:pPr>
        <w:tabs>
          <w:tab w:val="left" w:pos="993"/>
          <w:tab w:val="left" w:pos="1134"/>
        </w:tabs>
        <w:rPr>
          <w:rFonts w:eastAsia="Arial" w:cs="Arial"/>
          <w:color w:val="000000" w:themeColor="text1"/>
          <w:szCs w:val="22"/>
          <w:lang w:val="es-MX"/>
        </w:rPr>
      </w:pPr>
      <w:r w:rsidRPr="00F125B3">
        <w:rPr>
          <w:rFonts w:eastAsia="Arial" w:cs="Arial"/>
          <w:color w:val="000000" w:themeColor="text1"/>
          <w:szCs w:val="22"/>
          <w:lang w:val="es-MX"/>
        </w:rPr>
        <w:t xml:space="preserve"> </w:t>
      </w:r>
    </w:p>
    <w:p w14:paraId="48FCD357" w14:textId="1F57E309" w:rsidR="00F125B3" w:rsidRDefault="00F36A81" w:rsidP="00F125B3">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Adicionalmente </w:t>
      </w:r>
      <w:r w:rsidR="00180CAD">
        <w:rPr>
          <w:rFonts w:eastAsia="Arial" w:cs="Arial"/>
          <w:color w:val="000000" w:themeColor="text1"/>
          <w:szCs w:val="22"/>
          <w:lang w:val="es-MX"/>
        </w:rPr>
        <w:t xml:space="preserve">el Secretario Técnico </w:t>
      </w:r>
      <w:r w:rsidR="00797C59">
        <w:rPr>
          <w:rFonts w:eastAsia="Arial" w:cs="Arial"/>
          <w:color w:val="000000" w:themeColor="text1"/>
          <w:szCs w:val="22"/>
          <w:lang w:val="es-MX"/>
        </w:rPr>
        <w:t>destacó</w:t>
      </w:r>
      <w:r w:rsidR="00180CAD">
        <w:rPr>
          <w:rFonts w:eastAsia="Arial" w:cs="Arial"/>
          <w:color w:val="000000" w:themeColor="text1"/>
          <w:szCs w:val="22"/>
          <w:lang w:val="es-MX"/>
        </w:rPr>
        <w:t xml:space="preserve"> que c</w:t>
      </w:r>
      <w:r w:rsidR="00F125B3" w:rsidRPr="00F125B3">
        <w:rPr>
          <w:rFonts w:eastAsia="Arial" w:cs="Arial"/>
          <w:color w:val="000000" w:themeColor="text1"/>
          <w:szCs w:val="22"/>
          <w:lang w:val="es-MX"/>
        </w:rPr>
        <w:t>on la reciente publicación del Estatuto Orgánico de la Secretaría Ejecutiva</w:t>
      </w:r>
      <w:r w:rsidR="00180CAD">
        <w:rPr>
          <w:rFonts w:eastAsia="Arial" w:cs="Arial"/>
          <w:color w:val="000000" w:themeColor="text1"/>
          <w:szCs w:val="22"/>
          <w:lang w:val="es-MX"/>
        </w:rPr>
        <w:t xml:space="preserve"> del Sistema Estatal Anticorrupción de Jalisco,</w:t>
      </w:r>
      <w:r w:rsidR="00F125B3" w:rsidRPr="00F125B3">
        <w:rPr>
          <w:rFonts w:eastAsia="Arial" w:cs="Arial"/>
          <w:color w:val="000000" w:themeColor="text1"/>
          <w:szCs w:val="22"/>
          <w:lang w:val="es-MX"/>
        </w:rPr>
        <w:t xml:space="preserve"> el pasado 16 de enero, </w:t>
      </w:r>
      <w:r w:rsidR="001C2A85">
        <w:rPr>
          <w:rFonts w:eastAsia="Arial" w:cs="Arial"/>
          <w:color w:val="000000" w:themeColor="text1"/>
          <w:szCs w:val="22"/>
          <w:lang w:val="es-MX"/>
        </w:rPr>
        <w:t xml:space="preserve">se </w:t>
      </w:r>
      <w:r w:rsidR="00CF2D4B">
        <w:rPr>
          <w:rFonts w:eastAsia="Arial" w:cs="Arial"/>
          <w:color w:val="000000" w:themeColor="text1"/>
          <w:szCs w:val="22"/>
          <w:lang w:val="es-MX"/>
        </w:rPr>
        <w:t>formaliza</w:t>
      </w:r>
      <w:r w:rsidR="00F125B3" w:rsidRPr="00F125B3">
        <w:rPr>
          <w:rFonts w:eastAsia="Arial" w:cs="Arial"/>
          <w:color w:val="000000" w:themeColor="text1"/>
          <w:szCs w:val="22"/>
          <w:lang w:val="es-MX"/>
        </w:rPr>
        <w:t xml:space="preserve"> una nueva estructura organizacional y por ende la conformación de </w:t>
      </w:r>
      <w:r w:rsidR="00CF2D4B">
        <w:rPr>
          <w:rFonts w:eastAsia="Arial" w:cs="Arial"/>
          <w:color w:val="000000" w:themeColor="text1"/>
          <w:szCs w:val="22"/>
          <w:lang w:val="es-MX"/>
        </w:rPr>
        <w:t>una nueva</w:t>
      </w:r>
      <w:r w:rsidR="00F125B3" w:rsidRPr="00F125B3">
        <w:rPr>
          <w:rFonts w:eastAsia="Arial" w:cs="Arial"/>
          <w:color w:val="000000" w:themeColor="text1"/>
          <w:szCs w:val="22"/>
          <w:lang w:val="es-MX"/>
        </w:rPr>
        <w:t xml:space="preserve"> plantilla del personal, acorde al nuevo </w:t>
      </w:r>
      <w:r w:rsidR="000249E1" w:rsidRPr="00F125B3">
        <w:rPr>
          <w:rFonts w:eastAsia="Arial" w:cs="Arial"/>
          <w:color w:val="000000" w:themeColor="text1"/>
          <w:szCs w:val="22"/>
          <w:lang w:val="es-MX"/>
        </w:rPr>
        <w:t>estatuto orgánico</w:t>
      </w:r>
      <w:r w:rsidR="000249E1">
        <w:rPr>
          <w:rFonts w:eastAsia="Arial" w:cs="Arial"/>
          <w:color w:val="000000" w:themeColor="text1"/>
          <w:szCs w:val="22"/>
          <w:lang w:val="es-MX"/>
        </w:rPr>
        <w:t>,</w:t>
      </w:r>
      <w:r w:rsidR="00F125B3" w:rsidRPr="00F125B3">
        <w:rPr>
          <w:rFonts w:eastAsia="Arial" w:cs="Arial"/>
          <w:color w:val="000000" w:themeColor="text1"/>
          <w:szCs w:val="22"/>
          <w:lang w:val="es-MX"/>
        </w:rPr>
        <w:t xml:space="preserve"> en función y observancia del tercero transitorio</w:t>
      </w:r>
      <w:r w:rsidR="000249E1">
        <w:rPr>
          <w:rFonts w:eastAsia="Arial" w:cs="Arial"/>
          <w:color w:val="000000" w:themeColor="text1"/>
          <w:szCs w:val="22"/>
          <w:lang w:val="es-MX"/>
        </w:rPr>
        <w:t xml:space="preserve"> de dicho estatuto</w:t>
      </w:r>
      <w:r w:rsidR="00F125B3" w:rsidRPr="00F125B3">
        <w:rPr>
          <w:rFonts w:eastAsia="Arial" w:cs="Arial"/>
          <w:color w:val="000000" w:themeColor="text1"/>
          <w:szCs w:val="22"/>
          <w:lang w:val="es-MX"/>
        </w:rPr>
        <w:t xml:space="preserve">, </w:t>
      </w:r>
      <w:r w:rsidR="00C70C04">
        <w:rPr>
          <w:rFonts w:eastAsia="Arial" w:cs="Arial"/>
          <w:color w:val="000000" w:themeColor="text1"/>
          <w:szCs w:val="22"/>
          <w:lang w:val="es-MX"/>
        </w:rPr>
        <w:t xml:space="preserve">por lo que </w:t>
      </w:r>
      <w:r w:rsidR="00F125B3" w:rsidRPr="00F125B3">
        <w:rPr>
          <w:rFonts w:eastAsia="Arial" w:cs="Arial"/>
          <w:color w:val="000000" w:themeColor="text1"/>
          <w:szCs w:val="22"/>
          <w:lang w:val="es-MX"/>
        </w:rPr>
        <w:t xml:space="preserve">la Secretaría </w:t>
      </w:r>
      <w:r w:rsidR="00C70C04">
        <w:rPr>
          <w:rFonts w:eastAsia="Arial" w:cs="Arial"/>
          <w:color w:val="000000" w:themeColor="text1"/>
          <w:szCs w:val="22"/>
          <w:lang w:val="es-MX"/>
        </w:rPr>
        <w:t xml:space="preserve">Ejecutiva </w:t>
      </w:r>
      <w:r w:rsidR="00F125B3" w:rsidRPr="00F125B3">
        <w:rPr>
          <w:rFonts w:eastAsia="Arial" w:cs="Arial"/>
          <w:color w:val="000000" w:themeColor="text1"/>
          <w:szCs w:val="22"/>
          <w:lang w:val="es-MX"/>
        </w:rPr>
        <w:t>deberá iniciar el proceso de gestión de dictaminación con las instancias correspondientes.</w:t>
      </w:r>
    </w:p>
    <w:p w14:paraId="63BD645D" w14:textId="77777777" w:rsidR="00C70C04" w:rsidRPr="00F125B3" w:rsidRDefault="00C70C04" w:rsidP="00F125B3">
      <w:pPr>
        <w:tabs>
          <w:tab w:val="left" w:pos="993"/>
          <w:tab w:val="left" w:pos="1134"/>
        </w:tabs>
        <w:rPr>
          <w:rFonts w:eastAsia="Arial" w:cs="Arial"/>
          <w:color w:val="000000" w:themeColor="text1"/>
          <w:szCs w:val="22"/>
          <w:lang w:val="es-MX"/>
        </w:rPr>
      </w:pPr>
    </w:p>
    <w:p w14:paraId="26448CFE" w14:textId="18A356E3" w:rsidR="00F125B3" w:rsidRDefault="00854A70" w:rsidP="00F125B3">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Tomando en consideración </w:t>
      </w:r>
      <w:r w:rsidR="00BB5FE4">
        <w:rPr>
          <w:rFonts w:eastAsia="Arial" w:cs="Arial"/>
          <w:color w:val="000000" w:themeColor="text1"/>
          <w:szCs w:val="22"/>
          <w:lang w:val="es-MX"/>
        </w:rPr>
        <w:t>la</w:t>
      </w:r>
      <w:r w:rsidR="00F125B3" w:rsidRPr="00F125B3">
        <w:rPr>
          <w:rFonts w:eastAsia="Arial" w:cs="Arial"/>
          <w:color w:val="000000" w:themeColor="text1"/>
          <w:szCs w:val="22"/>
          <w:lang w:val="es-MX"/>
        </w:rPr>
        <w:t xml:space="preserve"> parte integrante del presupuesto de egresos de la Secretaría </w:t>
      </w:r>
      <w:r w:rsidR="00BB5FE4">
        <w:rPr>
          <w:rFonts w:eastAsia="Arial" w:cs="Arial"/>
          <w:color w:val="000000" w:themeColor="text1"/>
          <w:szCs w:val="22"/>
          <w:lang w:val="es-MX"/>
        </w:rPr>
        <w:t xml:space="preserve">Ejecutiva, el </w:t>
      </w:r>
      <w:proofErr w:type="gramStart"/>
      <w:r w:rsidR="00BB5FE4">
        <w:rPr>
          <w:rFonts w:eastAsia="Arial" w:cs="Arial"/>
          <w:color w:val="000000" w:themeColor="text1"/>
          <w:szCs w:val="22"/>
          <w:lang w:val="es-MX"/>
        </w:rPr>
        <w:t>Secretario Técnico</w:t>
      </w:r>
      <w:proofErr w:type="gramEnd"/>
      <w:r w:rsidR="00BB5FE4">
        <w:rPr>
          <w:rFonts w:eastAsia="Arial" w:cs="Arial"/>
          <w:color w:val="000000" w:themeColor="text1"/>
          <w:szCs w:val="22"/>
          <w:lang w:val="es-MX"/>
        </w:rPr>
        <w:t xml:space="preserve"> </w:t>
      </w:r>
      <w:r w:rsidR="00995491">
        <w:rPr>
          <w:rFonts w:eastAsia="Arial" w:cs="Arial"/>
          <w:color w:val="000000" w:themeColor="text1"/>
          <w:szCs w:val="22"/>
          <w:lang w:val="es-MX"/>
        </w:rPr>
        <w:t xml:space="preserve">puntualizó que </w:t>
      </w:r>
      <w:r w:rsidR="00F125B3" w:rsidRPr="00F125B3">
        <w:rPr>
          <w:rFonts w:eastAsia="Arial" w:cs="Arial"/>
          <w:color w:val="000000" w:themeColor="text1"/>
          <w:szCs w:val="22"/>
          <w:lang w:val="es-MX"/>
        </w:rPr>
        <w:t>el capítulo 1000 da suficiencia a la plantilla y el organigrama de la institución, además, el recurso asignado en los capítulos 2000, 3000 y 5000 brinda suficiencia básica presupuestal al Programa Anual de Adquisiciones, Arrendamientos y Servicios de</w:t>
      </w:r>
      <w:r w:rsidR="002468D9">
        <w:rPr>
          <w:rFonts w:eastAsia="Arial" w:cs="Arial"/>
          <w:color w:val="000000" w:themeColor="text1"/>
          <w:szCs w:val="22"/>
          <w:lang w:val="es-MX"/>
        </w:rPr>
        <w:t>l propio</w:t>
      </w:r>
      <w:r w:rsidR="00F125B3" w:rsidRPr="00F125B3">
        <w:rPr>
          <w:rFonts w:eastAsia="Arial" w:cs="Arial"/>
          <w:color w:val="000000" w:themeColor="text1"/>
          <w:szCs w:val="22"/>
          <w:lang w:val="es-MX"/>
        </w:rPr>
        <w:t xml:space="preserve"> organismo.</w:t>
      </w:r>
    </w:p>
    <w:p w14:paraId="01F63CE7" w14:textId="77777777" w:rsidR="002468D9" w:rsidRPr="00F125B3" w:rsidRDefault="002468D9" w:rsidP="00F125B3">
      <w:pPr>
        <w:tabs>
          <w:tab w:val="left" w:pos="993"/>
          <w:tab w:val="left" w:pos="1134"/>
        </w:tabs>
        <w:rPr>
          <w:rFonts w:eastAsia="Arial" w:cs="Arial"/>
          <w:color w:val="000000" w:themeColor="text1"/>
          <w:szCs w:val="22"/>
          <w:lang w:val="es-MX"/>
        </w:rPr>
      </w:pPr>
    </w:p>
    <w:p w14:paraId="27C6BB9C" w14:textId="17500959" w:rsidR="00701B1A" w:rsidRDefault="002468D9" w:rsidP="00F125B3">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En el mismo orden de ideas </w:t>
      </w:r>
      <w:r w:rsidR="00811C5B">
        <w:rPr>
          <w:rFonts w:eastAsia="Arial" w:cs="Arial"/>
          <w:color w:val="000000" w:themeColor="text1"/>
          <w:szCs w:val="22"/>
          <w:lang w:val="es-MX"/>
        </w:rPr>
        <w:t>precisó que l</w:t>
      </w:r>
      <w:r w:rsidR="00F125B3" w:rsidRPr="00F125B3">
        <w:rPr>
          <w:rFonts w:eastAsia="Arial" w:cs="Arial"/>
          <w:color w:val="000000" w:themeColor="text1"/>
          <w:szCs w:val="22"/>
          <w:lang w:val="es-MX"/>
        </w:rPr>
        <w:t>a propuesta de este Presupuesto de Ingresos y Egresos de la Secretaría</w:t>
      </w:r>
      <w:r w:rsidR="00811C5B">
        <w:rPr>
          <w:rFonts w:eastAsia="Arial" w:cs="Arial"/>
          <w:color w:val="000000" w:themeColor="text1"/>
          <w:szCs w:val="22"/>
          <w:lang w:val="es-MX"/>
        </w:rPr>
        <w:t xml:space="preserve"> Ejecutiva</w:t>
      </w:r>
      <w:r w:rsidR="00F125B3" w:rsidRPr="00F125B3">
        <w:rPr>
          <w:rFonts w:eastAsia="Arial" w:cs="Arial"/>
          <w:color w:val="000000" w:themeColor="text1"/>
          <w:szCs w:val="22"/>
          <w:lang w:val="es-MX"/>
        </w:rPr>
        <w:t xml:space="preserve"> y sus anexos para el ejercicio fiscal 2024</w:t>
      </w:r>
      <w:r w:rsidR="00212F6D">
        <w:rPr>
          <w:rFonts w:eastAsia="Arial" w:cs="Arial"/>
          <w:color w:val="000000" w:themeColor="text1"/>
          <w:szCs w:val="22"/>
          <w:lang w:val="es-MX"/>
        </w:rPr>
        <w:t>,</w:t>
      </w:r>
      <w:r w:rsidR="00F125B3" w:rsidRPr="00F125B3">
        <w:rPr>
          <w:rFonts w:eastAsia="Arial" w:cs="Arial"/>
          <w:color w:val="000000" w:themeColor="text1"/>
          <w:szCs w:val="22"/>
          <w:lang w:val="es-MX"/>
        </w:rPr>
        <w:t xml:space="preserve"> atiende a lo dispuesto en la Ley General de Contabilidad Gubernamental</w:t>
      </w:r>
      <w:r w:rsidR="00212F6D">
        <w:rPr>
          <w:rFonts w:eastAsia="Arial" w:cs="Arial"/>
          <w:color w:val="000000" w:themeColor="text1"/>
          <w:szCs w:val="22"/>
          <w:lang w:val="es-MX"/>
        </w:rPr>
        <w:t xml:space="preserve"> en su</w:t>
      </w:r>
      <w:r w:rsidR="00F125B3" w:rsidRPr="00F125B3">
        <w:rPr>
          <w:rFonts w:eastAsia="Arial" w:cs="Arial"/>
          <w:color w:val="000000" w:themeColor="text1"/>
          <w:szCs w:val="22"/>
          <w:lang w:val="es-MX"/>
        </w:rPr>
        <w:t xml:space="preserve"> artículo 61; Ley de Presupuesto, Contabilidad y Gasto Público</w:t>
      </w:r>
      <w:r w:rsidR="00212F6D">
        <w:rPr>
          <w:rFonts w:eastAsia="Arial" w:cs="Arial"/>
          <w:color w:val="000000" w:themeColor="text1"/>
          <w:szCs w:val="22"/>
          <w:lang w:val="es-MX"/>
        </w:rPr>
        <w:t xml:space="preserve"> en su</w:t>
      </w:r>
      <w:r w:rsidR="00F125B3" w:rsidRPr="00F125B3">
        <w:rPr>
          <w:rFonts w:eastAsia="Arial" w:cs="Arial"/>
          <w:color w:val="000000" w:themeColor="text1"/>
          <w:szCs w:val="22"/>
          <w:lang w:val="es-MX"/>
        </w:rPr>
        <w:t xml:space="preserve"> artículo 33; Ley de Entidades Paraestatales artículo 19, numeral 1, fracción II, y el Estatuto Orgánico de la Secretaría Ejecutiva del Sistema Estatal Anticorrupción de Jalisco artículo 14, fracción V.</w:t>
      </w:r>
    </w:p>
    <w:p w14:paraId="2428795C" w14:textId="77777777" w:rsidR="00AB2B7E" w:rsidRDefault="00AB2B7E" w:rsidP="00F125B3">
      <w:pPr>
        <w:tabs>
          <w:tab w:val="left" w:pos="993"/>
          <w:tab w:val="left" w:pos="1134"/>
        </w:tabs>
        <w:rPr>
          <w:rFonts w:eastAsia="Arial" w:cs="Arial"/>
          <w:color w:val="000000" w:themeColor="text1"/>
          <w:szCs w:val="22"/>
          <w:lang w:val="es-MX"/>
        </w:rPr>
      </w:pPr>
    </w:p>
    <w:p w14:paraId="35613332" w14:textId="1170F26E" w:rsidR="00AB2B7E" w:rsidRDefault="00AB2B7E" w:rsidP="00F125B3">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Posteriormente </w:t>
      </w:r>
      <w:r w:rsidR="00807712">
        <w:rPr>
          <w:rFonts w:eastAsia="Arial" w:cs="Arial"/>
          <w:color w:val="000000" w:themeColor="text1"/>
          <w:szCs w:val="22"/>
          <w:lang w:val="es-MX"/>
        </w:rPr>
        <w:t xml:space="preserve">el </w:t>
      </w:r>
      <w:proofErr w:type="gramStart"/>
      <w:r w:rsidR="00807712">
        <w:rPr>
          <w:rFonts w:eastAsia="Arial" w:cs="Arial"/>
          <w:color w:val="000000" w:themeColor="text1"/>
          <w:szCs w:val="22"/>
          <w:lang w:val="es-MX"/>
        </w:rPr>
        <w:t>Presidente</w:t>
      </w:r>
      <w:proofErr w:type="gramEnd"/>
      <w:r w:rsidR="00807712">
        <w:rPr>
          <w:rFonts w:eastAsia="Arial" w:cs="Arial"/>
          <w:color w:val="000000" w:themeColor="text1"/>
          <w:szCs w:val="22"/>
          <w:lang w:val="es-MX"/>
        </w:rPr>
        <w:t xml:space="preserve"> </w:t>
      </w:r>
      <w:r w:rsidR="005023FC">
        <w:rPr>
          <w:rFonts w:eastAsia="Arial" w:cs="Arial"/>
          <w:color w:val="000000" w:themeColor="text1"/>
          <w:szCs w:val="22"/>
          <w:lang w:val="es-MX"/>
        </w:rPr>
        <w:t xml:space="preserve">agradeció la detallada </w:t>
      </w:r>
      <w:r w:rsidR="005D7DAE">
        <w:rPr>
          <w:rFonts w:eastAsia="Arial" w:cs="Arial"/>
          <w:color w:val="000000" w:themeColor="text1"/>
          <w:szCs w:val="22"/>
          <w:lang w:val="es-MX"/>
        </w:rPr>
        <w:t xml:space="preserve">exposición del Secretario Técnico y consultó a las y los integrantes del Órgano de Gobierno si hubiese alguna </w:t>
      </w:r>
      <w:r w:rsidR="00DD7DFE">
        <w:rPr>
          <w:rFonts w:eastAsia="Arial" w:cs="Arial"/>
          <w:color w:val="000000" w:themeColor="text1"/>
          <w:szCs w:val="22"/>
          <w:lang w:val="es-MX"/>
        </w:rPr>
        <w:t>d</w:t>
      </w:r>
      <w:r w:rsidR="005920EC">
        <w:rPr>
          <w:rFonts w:eastAsia="Arial" w:cs="Arial"/>
          <w:color w:val="000000" w:themeColor="text1"/>
          <w:szCs w:val="22"/>
          <w:lang w:val="es-MX"/>
        </w:rPr>
        <w:t xml:space="preserve">uda al respecto, al no tener </w:t>
      </w:r>
      <w:r w:rsidR="00DD7DFE">
        <w:rPr>
          <w:rFonts w:eastAsia="Arial" w:cs="Arial"/>
          <w:color w:val="000000" w:themeColor="text1"/>
          <w:szCs w:val="22"/>
          <w:lang w:val="es-MX"/>
        </w:rPr>
        <w:t xml:space="preserve">comentarios, solicitó al Secretario Técnico </w:t>
      </w:r>
      <w:r w:rsidR="000D205A">
        <w:rPr>
          <w:rFonts w:eastAsia="Arial" w:cs="Arial"/>
          <w:color w:val="000000" w:themeColor="text1"/>
          <w:szCs w:val="22"/>
          <w:lang w:val="es-MX"/>
        </w:rPr>
        <w:t>registrar el sentido del voto de la propuesta de acuerdo.</w:t>
      </w:r>
    </w:p>
    <w:p w14:paraId="6D9C1D40" w14:textId="77777777" w:rsidR="000D205A" w:rsidRDefault="000D205A" w:rsidP="00F125B3">
      <w:pPr>
        <w:tabs>
          <w:tab w:val="left" w:pos="993"/>
          <w:tab w:val="left" w:pos="1134"/>
        </w:tabs>
        <w:rPr>
          <w:rFonts w:eastAsia="Arial" w:cs="Arial"/>
          <w:color w:val="000000" w:themeColor="text1"/>
          <w:szCs w:val="22"/>
          <w:lang w:val="es-MX"/>
        </w:rPr>
      </w:pPr>
    </w:p>
    <w:p w14:paraId="406E1740" w14:textId="0FAFAACD" w:rsidR="000D205A" w:rsidRDefault="000D205A" w:rsidP="00F125B3">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Por su parte el </w:t>
      </w:r>
      <w:proofErr w:type="gramStart"/>
      <w:r>
        <w:rPr>
          <w:rFonts w:eastAsia="Arial" w:cs="Arial"/>
          <w:color w:val="000000" w:themeColor="text1"/>
          <w:szCs w:val="22"/>
          <w:lang w:val="es-MX"/>
        </w:rPr>
        <w:t>Secretario Técnico</w:t>
      </w:r>
      <w:proofErr w:type="gramEnd"/>
      <w:r>
        <w:rPr>
          <w:rFonts w:eastAsia="Arial" w:cs="Arial"/>
          <w:color w:val="000000" w:themeColor="text1"/>
          <w:szCs w:val="22"/>
          <w:lang w:val="es-MX"/>
        </w:rPr>
        <w:t xml:space="preserve"> </w:t>
      </w:r>
      <w:r w:rsidR="00FB7381">
        <w:rPr>
          <w:rFonts w:eastAsia="Arial" w:cs="Arial"/>
          <w:color w:val="000000" w:themeColor="text1"/>
          <w:szCs w:val="22"/>
          <w:lang w:val="es-MX"/>
        </w:rPr>
        <w:t>realizó la votación nominal</w:t>
      </w:r>
      <w:r w:rsidR="00E0641F">
        <w:rPr>
          <w:rFonts w:eastAsia="Arial" w:cs="Arial"/>
          <w:color w:val="000000" w:themeColor="text1"/>
          <w:szCs w:val="22"/>
          <w:lang w:val="es-MX"/>
        </w:rPr>
        <w:t xml:space="preserve"> correspondiente de </w:t>
      </w:r>
      <w:r w:rsidR="0077353F">
        <w:rPr>
          <w:rFonts w:eastAsia="Arial" w:cs="Arial"/>
          <w:color w:val="000000" w:themeColor="text1"/>
          <w:szCs w:val="22"/>
          <w:lang w:val="es-MX"/>
        </w:rPr>
        <w:t>quienes integran</w:t>
      </w:r>
      <w:r w:rsidR="00807A6E">
        <w:rPr>
          <w:rFonts w:eastAsia="Arial" w:cs="Arial"/>
          <w:color w:val="000000" w:themeColor="text1"/>
          <w:szCs w:val="22"/>
          <w:lang w:val="es-MX"/>
        </w:rPr>
        <w:t xml:space="preserve"> el Órgano de Gobierno</w:t>
      </w:r>
      <w:r w:rsidR="0077353F">
        <w:rPr>
          <w:rFonts w:eastAsia="Arial" w:cs="Arial"/>
          <w:color w:val="000000" w:themeColor="text1"/>
          <w:szCs w:val="22"/>
          <w:lang w:val="es-MX"/>
        </w:rPr>
        <w:t xml:space="preserve"> y</w:t>
      </w:r>
      <w:r w:rsidR="00807A6E">
        <w:rPr>
          <w:rFonts w:eastAsia="Arial" w:cs="Arial"/>
          <w:color w:val="000000" w:themeColor="text1"/>
          <w:szCs w:val="22"/>
          <w:lang w:val="es-MX"/>
        </w:rPr>
        <w:t xml:space="preserve"> aprobaron por unanimidad el siguiente acuerdo:</w:t>
      </w:r>
    </w:p>
    <w:p w14:paraId="3CE29BFA" w14:textId="77777777" w:rsidR="00807A6E" w:rsidRDefault="00807A6E" w:rsidP="00F125B3">
      <w:pPr>
        <w:tabs>
          <w:tab w:val="left" w:pos="993"/>
          <w:tab w:val="left" w:pos="1134"/>
        </w:tabs>
        <w:rPr>
          <w:rFonts w:eastAsia="Arial" w:cs="Arial"/>
          <w:color w:val="000000" w:themeColor="text1"/>
          <w:szCs w:val="22"/>
          <w:lang w:val="es-MX"/>
        </w:rPr>
      </w:pPr>
    </w:p>
    <w:p w14:paraId="5BD0D89B" w14:textId="77777777" w:rsidR="008C6513" w:rsidRDefault="008C6513" w:rsidP="008C6513">
      <w:pPr>
        <w:tabs>
          <w:tab w:val="left" w:pos="993"/>
          <w:tab w:val="left" w:pos="1134"/>
        </w:tabs>
        <w:ind w:left="720"/>
        <w:rPr>
          <w:rFonts w:eastAsia="Arial" w:cs="Arial"/>
          <w:b/>
          <w:bCs/>
          <w:color w:val="000000" w:themeColor="text1"/>
          <w:szCs w:val="22"/>
          <w:lang w:val="es-MX"/>
        </w:rPr>
      </w:pPr>
      <w:r w:rsidRPr="008C6513">
        <w:rPr>
          <w:rFonts w:eastAsia="Arial" w:cs="Arial"/>
          <w:b/>
          <w:bCs/>
          <w:color w:val="000000" w:themeColor="text1"/>
          <w:szCs w:val="22"/>
          <w:lang w:val="es-MX"/>
        </w:rPr>
        <w:t xml:space="preserve">A.OG.2024.3 </w:t>
      </w:r>
    </w:p>
    <w:p w14:paraId="5BA019D1" w14:textId="77777777" w:rsidR="008C6513" w:rsidRPr="008C6513" w:rsidRDefault="008C6513" w:rsidP="008C6513">
      <w:pPr>
        <w:tabs>
          <w:tab w:val="left" w:pos="993"/>
          <w:tab w:val="left" w:pos="1134"/>
        </w:tabs>
        <w:ind w:left="720"/>
        <w:rPr>
          <w:rFonts w:eastAsia="Arial" w:cs="Arial"/>
          <w:b/>
          <w:bCs/>
          <w:color w:val="000000" w:themeColor="text1"/>
          <w:szCs w:val="22"/>
          <w:lang w:val="es-MX"/>
        </w:rPr>
      </w:pPr>
    </w:p>
    <w:p w14:paraId="76128BB2" w14:textId="280B4FAE" w:rsidR="008C6513" w:rsidRPr="008C6513" w:rsidRDefault="008C6513" w:rsidP="008C6513">
      <w:pPr>
        <w:tabs>
          <w:tab w:val="left" w:pos="993"/>
          <w:tab w:val="left" w:pos="1134"/>
        </w:tabs>
        <w:ind w:left="720"/>
        <w:rPr>
          <w:rFonts w:eastAsia="Arial" w:cs="Arial"/>
          <w:color w:val="000000" w:themeColor="text1"/>
          <w:szCs w:val="22"/>
          <w:lang w:val="es-MX"/>
        </w:rPr>
      </w:pPr>
      <w:r w:rsidRPr="008C6513">
        <w:rPr>
          <w:rFonts w:eastAsia="Arial" w:cs="Arial"/>
          <w:color w:val="000000" w:themeColor="text1"/>
          <w:szCs w:val="22"/>
          <w:lang w:val="es-MX"/>
        </w:rPr>
        <w:t xml:space="preserve">Se aprueba el Presupuesto de la Secretaría Ejecutiva para el ejercicio fiscal 2024 que presenta el </w:t>
      </w:r>
      <w:proofErr w:type="gramStart"/>
      <w:r w:rsidRPr="008C6513">
        <w:rPr>
          <w:rFonts w:eastAsia="Arial" w:cs="Arial"/>
          <w:color w:val="000000" w:themeColor="text1"/>
          <w:szCs w:val="22"/>
          <w:lang w:val="es-MX"/>
        </w:rPr>
        <w:t>Secretario Técnico</w:t>
      </w:r>
      <w:proofErr w:type="gramEnd"/>
      <w:r w:rsidRPr="008C6513">
        <w:rPr>
          <w:rFonts w:eastAsia="Arial" w:cs="Arial"/>
          <w:color w:val="000000" w:themeColor="text1"/>
          <w:szCs w:val="22"/>
          <w:lang w:val="es-MX"/>
        </w:rPr>
        <w:t xml:space="preserve"> que se integra por los siguientes anexos:</w:t>
      </w:r>
    </w:p>
    <w:p w14:paraId="40862041" w14:textId="77777777" w:rsidR="008C6513" w:rsidRPr="008C6513" w:rsidRDefault="008C6513" w:rsidP="008C6513">
      <w:pPr>
        <w:tabs>
          <w:tab w:val="left" w:pos="993"/>
          <w:tab w:val="left" w:pos="1134"/>
        </w:tabs>
        <w:ind w:left="720"/>
        <w:rPr>
          <w:rFonts w:eastAsia="Arial" w:cs="Arial"/>
          <w:color w:val="000000" w:themeColor="text1"/>
          <w:szCs w:val="22"/>
          <w:lang w:val="es-MX"/>
        </w:rPr>
      </w:pPr>
    </w:p>
    <w:p w14:paraId="7490295D" w14:textId="77E5E34D" w:rsidR="008C6513" w:rsidRPr="008C6513" w:rsidRDefault="008C6513" w:rsidP="008C6513">
      <w:pPr>
        <w:pStyle w:val="Prrafodelista"/>
        <w:numPr>
          <w:ilvl w:val="0"/>
          <w:numId w:val="42"/>
        </w:numPr>
        <w:tabs>
          <w:tab w:val="left" w:pos="993"/>
          <w:tab w:val="left" w:pos="1134"/>
        </w:tabs>
        <w:ind w:left="1440"/>
        <w:rPr>
          <w:rFonts w:eastAsia="Arial" w:cs="Arial"/>
          <w:color w:val="000000" w:themeColor="text1"/>
          <w:szCs w:val="22"/>
          <w:lang w:val="es-MX"/>
        </w:rPr>
      </w:pPr>
      <w:r w:rsidRPr="008C6513">
        <w:rPr>
          <w:rFonts w:eastAsia="Arial" w:cs="Arial"/>
          <w:color w:val="000000" w:themeColor="text1"/>
          <w:szCs w:val="22"/>
          <w:lang w:val="es-MX"/>
        </w:rPr>
        <w:t xml:space="preserve">Presupuesto de Ingresos y Egresos </w:t>
      </w:r>
    </w:p>
    <w:p w14:paraId="598FC720" w14:textId="4E9EA38B" w:rsidR="008C6513" w:rsidRPr="008C6513" w:rsidRDefault="008C6513" w:rsidP="008C6513">
      <w:pPr>
        <w:pStyle w:val="Prrafodelista"/>
        <w:numPr>
          <w:ilvl w:val="0"/>
          <w:numId w:val="42"/>
        </w:numPr>
        <w:tabs>
          <w:tab w:val="left" w:pos="993"/>
          <w:tab w:val="left" w:pos="1134"/>
        </w:tabs>
        <w:ind w:left="1440"/>
        <w:rPr>
          <w:rFonts w:eastAsia="Arial" w:cs="Arial"/>
          <w:color w:val="000000" w:themeColor="text1"/>
          <w:szCs w:val="22"/>
          <w:lang w:val="es-MX"/>
        </w:rPr>
      </w:pPr>
      <w:r w:rsidRPr="008C6513">
        <w:rPr>
          <w:rFonts w:eastAsia="Arial" w:cs="Arial"/>
          <w:color w:val="000000" w:themeColor="text1"/>
          <w:szCs w:val="22"/>
          <w:lang w:val="es-MX"/>
        </w:rPr>
        <w:lastRenderedPageBreak/>
        <w:t xml:space="preserve">Plantilla y organigrama </w:t>
      </w:r>
    </w:p>
    <w:p w14:paraId="7BD6F7A7" w14:textId="6BB00A2E" w:rsidR="008C6513" w:rsidRPr="008C6513" w:rsidRDefault="008C6513" w:rsidP="008C6513">
      <w:pPr>
        <w:pStyle w:val="Prrafodelista"/>
        <w:numPr>
          <w:ilvl w:val="0"/>
          <w:numId w:val="42"/>
        </w:numPr>
        <w:tabs>
          <w:tab w:val="left" w:pos="993"/>
          <w:tab w:val="left" w:pos="1134"/>
        </w:tabs>
        <w:ind w:left="1440"/>
        <w:rPr>
          <w:rFonts w:eastAsia="Arial" w:cs="Arial"/>
          <w:color w:val="000000" w:themeColor="text1"/>
          <w:szCs w:val="22"/>
          <w:lang w:val="es-MX"/>
        </w:rPr>
      </w:pPr>
      <w:r w:rsidRPr="008C6513">
        <w:rPr>
          <w:rFonts w:eastAsia="Arial" w:cs="Arial"/>
          <w:color w:val="000000" w:themeColor="text1"/>
          <w:szCs w:val="22"/>
          <w:lang w:val="es-MX"/>
        </w:rPr>
        <w:t xml:space="preserve">Programa Anual de Adquisiciones, Arrendamientos y Servicios </w:t>
      </w:r>
    </w:p>
    <w:p w14:paraId="00E7CA7E" w14:textId="77777777" w:rsidR="008C6513" w:rsidRPr="008C6513" w:rsidRDefault="008C6513" w:rsidP="008C6513">
      <w:pPr>
        <w:tabs>
          <w:tab w:val="left" w:pos="993"/>
          <w:tab w:val="left" w:pos="1134"/>
        </w:tabs>
        <w:ind w:left="720"/>
        <w:rPr>
          <w:rFonts w:eastAsia="Arial" w:cs="Arial"/>
          <w:color w:val="000000" w:themeColor="text1"/>
          <w:szCs w:val="22"/>
          <w:lang w:val="es-MX"/>
        </w:rPr>
      </w:pPr>
    </w:p>
    <w:p w14:paraId="67A7B116" w14:textId="49D59619" w:rsidR="00477879" w:rsidRDefault="008C6513" w:rsidP="008C6513">
      <w:pPr>
        <w:tabs>
          <w:tab w:val="left" w:pos="993"/>
          <w:tab w:val="left" w:pos="1134"/>
        </w:tabs>
        <w:ind w:left="720"/>
        <w:rPr>
          <w:rFonts w:eastAsia="Arial" w:cs="Arial"/>
          <w:color w:val="000000" w:themeColor="text1"/>
          <w:szCs w:val="22"/>
          <w:lang w:val="es-MX"/>
        </w:rPr>
      </w:pPr>
      <w:r w:rsidRPr="008C6513">
        <w:rPr>
          <w:rFonts w:eastAsia="Arial" w:cs="Arial"/>
          <w:color w:val="000000" w:themeColor="text1"/>
          <w:szCs w:val="22"/>
          <w:lang w:val="es-MX"/>
        </w:rPr>
        <w:t>Para dar cumplimiento a lo mandatado por el artículo tercero transitorio del Estatuto Orgánico de la Secretaría Ejecutiva del Sistema Estatal Anticorrupción de Jalisco, publicado el 16 de enero en El Periódico Oficial El Estado de Jalisco, se instruye al S</w:t>
      </w:r>
      <w:r w:rsidR="00AA6C7A">
        <w:rPr>
          <w:rFonts w:eastAsia="Arial" w:cs="Arial"/>
          <w:color w:val="000000" w:themeColor="text1"/>
          <w:szCs w:val="22"/>
          <w:lang w:val="es-MX"/>
        </w:rPr>
        <w:t xml:space="preserve">ecretario </w:t>
      </w:r>
      <w:r w:rsidRPr="008C6513">
        <w:rPr>
          <w:rFonts w:eastAsia="Arial" w:cs="Arial"/>
          <w:color w:val="000000" w:themeColor="text1"/>
          <w:szCs w:val="22"/>
          <w:lang w:val="es-MX"/>
        </w:rPr>
        <w:t>T</w:t>
      </w:r>
      <w:r w:rsidR="00AA6C7A">
        <w:rPr>
          <w:rFonts w:eastAsia="Arial" w:cs="Arial"/>
          <w:color w:val="000000" w:themeColor="text1"/>
          <w:szCs w:val="22"/>
          <w:lang w:val="es-MX"/>
        </w:rPr>
        <w:t>écnico</w:t>
      </w:r>
      <w:r w:rsidRPr="008C6513">
        <w:rPr>
          <w:rFonts w:eastAsia="Arial" w:cs="Arial"/>
          <w:color w:val="000000" w:themeColor="text1"/>
          <w:szCs w:val="22"/>
          <w:lang w:val="es-MX"/>
        </w:rPr>
        <w:t xml:space="preserve"> a tramitar las dictaminaciones correspondientes, en tanto se cumpla con las gestiones señaladas se mantendrán las nomenclaturas y funciones de las diferentes unidades administrativas como a la fecha funcionan, así como el cumplimiento de todos los procesos administrativos inherentes.</w:t>
      </w:r>
    </w:p>
    <w:p w14:paraId="3057EE38" w14:textId="77777777" w:rsidR="00807A6E" w:rsidRPr="00F125B3" w:rsidRDefault="00807A6E" w:rsidP="00F125B3">
      <w:pPr>
        <w:tabs>
          <w:tab w:val="left" w:pos="993"/>
          <w:tab w:val="left" w:pos="1134"/>
        </w:tabs>
        <w:rPr>
          <w:rFonts w:eastAsia="Arial" w:cs="Arial"/>
          <w:color w:val="000000" w:themeColor="text1"/>
          <w:szCs w:val="22"/>
          <w:lang w:val="es-MX"/>
        </w:rPr>
      </w:pPr>
    </w:p>
    <w:p w14:paraId="0128B759" w14:textId="39AB9098" w:rsidR="003676F3" w:rsidRPr="00BE7F34" w:rsidRDefault="00EA411E" w:rsidP="006E1F39">
      <w:pPr>
        <w:pStyle w:val="Prrafodelista"/>
        <w:numPr>
          <w:ilvl w:val="0"/>
          <w:numId w:val="38"/>
        </w:numPr>
        <w:tabs>
          <w:tab w:val="left" w:pos="993"/>
          <w:tab w:val="left" w:pos="1134"/>
        </w:tabs>
        <w:rPr>
          <w:rFonts w:eastAsia="Arial" w:cs="Arial"/>
          <w:b/>
          <w:bCs/>
          <w:color w:val="006078"/>
          <w:szCs w:val="22"/>
          <w:lang w:val="es-MX"/>
        </w:rPr>
      </w:pPr>
      <w:r w:rsidRPr="00EA411E">
        <w:rPr>
          <w:rFonts w:eastAsia="Arial" w:cs="Arial"/>
          <w:b/>
          <w:bCs/>
          <w:color w:val="006078"/>
          <w:szCs w:val="22"/>
          <w:lang w:val="es-MX"/>
        </w:rPr>
        <w:t>Propuesta y, en su caso, aprobación de los términos del contrato que se celebrará con los integrantes del Comité de Participación Social</w:t>
      </w:r>
      <w:r w:rsidR="006E1F39">
        <w:rPr>
          <w:rFonts w:eastAsia="Arial" w:cs="Arial"/>
          <w:b/>
          <w:bCs/>
          <w:color w:val="006078"/>
          <w:szCs w:val="22"/>
          <w:lang w:val="es-MX"/>
        </w:rPr>
        <w:t xml:space="preserve">. </w:t>
      </w:r>
    </w:p>
    <w:p w14:paraId="0CE39DE5" w14:textId="77777777" w:rsidR="00A451A6" w:rsidRDefault="00A451A6" w:rsidP="00BE7F34">
      <w:pPr>
        <w:pStyle w:val="Prrafodelista"/>
        <w:rPr>
          <w:rFonts w:eastAsia="Arial" w:cs="Arial"/>
          <w:b/>
          <w:bCs/>
          <w:color w:val="006078"/>
          <w:szCs w:val="22"/>
          <w:lang w:val="es-MX"/>
        </w:rPr>
      </w:pPr>
    </w:p>
    <w:p w14:paraId="6C6B1C48" w14:textId="3FE80A0D" w:rsidR="0005584F" w:rsidRDefault="00BA74B0" w:rsidP="00A451A6">
      <w:pPr>
        <w:pStyle w:val="Prrafodelista"/>
        <w:jc w:val="both"/>
        <w:rPr>
          <w:rFonts w:eastAsia="Arial" w:cs="Arial"/>
          <w:color w:val="000000" w:themeColor="text1"/>
          <w:szCs w:val="22"/>
          <w:lang w:val="es-MX"/>
        </w:rPr>
      </w:pPr>
      <w:r>
        <w:rPr>
          <w:rFonts w:eastAsia="Arial" w:cs="Arial"/>
          <w:color w:val="000000" w:themeColor="text1"/>
          <w:szCs w:val="22"/>
          <w:lang w:val="es-MX"/>
        </w:rPr>
        <w:t xml:space="preserve">En el desahogo del sexto punto del orden del día, el </w:t>
      </w:r>
      <w:proofErr w:type="gramStart"/>
      <w:r w:rsidR="00892408">
        <w:rPr>
          <w:rFonts w:eastAsia="Arial" w:cs="Arial"/>
          <w:color w:val="000000" w:themeColor="text1"/>
          <w:szCs w:val="22"/>
          <w:lang w:val="es-MX"/>
        </w:rPr>
        <w:t>Secretario Técnico</w:t>
      </w:r>
      <w:proofErr w:type="gramEnd"/>
      <w:r w:rsidR="00892408">
        <w:rPr>
          <w:rFonts w:eastAsia="Arial" w:cs="Arial"/>
          <w:color w:val="000000" w:themeColor="text1"/>
          <w:szCs w:val="22"/>
          <w:lang w:val="es-MX"/>
        </w:rPr>
        <w:t xml:space="preserve"> </w:t>
      </w:r>
      <w:r w:rsidR="0013188D">
        <w:rPr>
          <w:rFonts w:eastAsia="Arial" w:cs="Arial"/>
          <w:color w:val="000000" w:themeColor="text1"/>
          <w:szCs w:val="22"/>
          <w:lang w:val="es-MX"/>
        </w:rPr>
        <w:t xml:space="preserve">indicó </w:t>
      </w:r>
      <w:r w:rsidR="00883AC1">
        <w:rPr>
          <w:rFonts w:eastAsia="Arial" w:cs="Arial"/>
          <w:color w:val="000000" w:themeColor="text1"/>
          <w:szCs w:val="22"/>
          <w:lang w:val="es-MX"/>
        </w:rPr>
        <w:t>que e</w:t>
      </w:r>
      <w:r w:rsidR="00A451A6" w:rsidRPr="00A451A6">
        <w:rPr>
          <w:rFonts w:eastAsia="Arial" w:cs="Arial"/>
          <w:color w:val="000000" w:themeColor="text1"/>
          <w:szCs w:val="22"/>
          <w:lang w:val="es-MX"/>
        </w:rPr>
        <w:t xml:space="preserve">n atención a la legislación específica respecto a los principios rectores del servicio público, como el de legalidad, objetividad y transparencia; se atendió la propuesta del </w:t>
      </w:r>
      <w:r w:rsidR="00883AC1">
        <w:rPr>
          <w:rFonts w:eastAsia="Arial" w:cs="Arial"/>
          <w:color w:val="000000" w:themeColor="text1"/>
          <w:szCs w:val="22"/>
          <w:lang w:val="es-MX"/>
        </w:rPr>
        <w:t>P</w:t>
      </w:r>
      <w:r w:rsidR="00A451A6" w:rsidRPr="00A451A6">
        <w:rPr>
          <w:rFonts w:eastAsia="Arial" w:cs="Arial"/>
          <w:color w:val="000000" w:themeColor="text1"/>
          <w:szCs w:val="22"/>
          <w:lang w:val="es-MX"/>
        </w:rPr>
        <w:t xml:space="preserve">residente </w:t>
      </w:r>
      <w:r w:rsidR="00096777">
        <w:rPr>
          <w:rFonts w:eastAsia="Arial" w:cs="Arial"/>
          <w:color w:val="000000" w:themeColor="text1"/>
          <w:szCs w:val="22"/>
          <w:lang w:val="es-MX"/>
        </w:rPr>
        <w:t xml:space="preserve">del Comité de Participación Social, </w:t>
      </w:r>
      <w:r w:rsidR="00A451A6" w:rsidRPr="00A451A6">
        <w:rPr>
          <w:rFonts w:eastAsia="Arial" w:cs="Arial"/>
          <w:color w:val="000000" w:themeColor="text1"/>
          <w:szCs w:val="22"/>
          <w:lang w:val="es-MX"/>
        </w:rPr>
        <w:t>para que el contrato que se celebra entre</w:t>
      </w:r>
      <w:r w:rsidR="00FC03F5">
        <w:rPr>
          <w:rFonts w:eastAsia="Arial" w:cs="Arial"/>
          <w:color w:val="000000" w:themeColor="text1"/>
          <w:szCs w:val="22"/>
          <w:lang w:val="es-MX"/>
        </w:rPr>
        <w:t xml:space="preserve"> la Secretaría Ejecutiva con dicho comité</w:t>
      </w:r>
      <w:r w:rsidR="001B5250">
        <w:rPr>
          <w:rFonts w:eastAsia="Arial" w:cs="Arial"/>
          <w:color w:val="000000" w:themeColor="text1"/>
          <w:szCs w:val="22"/>
          <w:lang w:val="es-MX"/>
        </w:rPr>
        <w:t xml:space="preserve">, </w:t>
      </w:r>
      <w:r w:rsidR="00A451A6" w:rsidRPr="00A451A6">
        <w:rPr>
          <w:rFonts w:eastAsia="Arial" w:cs="Arial"/>
          <w:color w:val="000000" w:themeColor="text1"/>
          <w:szCs w:val="22"/>
          <w:lang w:val="es-MX"/>
        </w:rPr>
        <w:t>en punt</w:t>
      </w:r>
      <w:r w:rsidR="00B34EE6">
        <w:rPr>
          <w:rFonts w:eastAsia="Arial" w:cs="Arial"/>
          <w:color w:val="000000" w:themeColor="text1"/>
          <w:szCs w:val="22"/>
          <w:lang w:val="es-MX"/>
        </w:rPr>
        <w:t>u</w:t>
      </w:r>
      <w:r w:rsidR="00A451A6" w:rsidRPr="00A451A6">
        <w:rPr>
          <w:rFonts w:eastAsia="Arial" w:cs="Arial"/>
          <w:color w:val="000000" w:themeColor="text1"/>
          <w:szCs w:val="22"/>
          <w:lang w:val="es-MX"/>
        </w:rPr>
        <w:t>al apego al artículo 16 de la Ley del Sistema Anticorrupción del Estado de Jalisco</w:t>
      </w:r>
      <w:r w:rsidR="00182BC4">
        <w:rPr>
          <w:rFonts w:eastAsia="Arial" w:cs="Arial"/>
          <w:color w:val="000000" w:themeColor="text1"/>
          <w:szCs w:val="22"/>
          <w:lang w:val="es-MX"/>
        </w:rPr>
        <w:t xml:space="preserve">. </w:t>
      </w:r>
      <w:r w:rsidR="00F77179">
        <w:rPr>
          <w:rFonts w:eastAsia="Arial" w:cs="Arial"/>
          <w:color w:val="000000" w:themeColor="text1"/>
          <w:szCs w:val="22"/>
          <w:lang w:val="es-MX"/>
        </w:rPr>
        <w:t xml:space="preserve">Detalló que el </w:t>
      </w:r>
      <w:r w:rsidR="00A451A6" w:rsidRPr="00A451A6">
        <w:rPr>
          <w:rFonts w:eastAsia="Arial" w:cs="Arial"/>
          <w:color w:val="000000" w:themeColor="text1"/>
          <w:szCs w:val="22"/>
          <w:lang w:val="es-MX"/>
        </w:rPr>
        <w:t xml:space="preserve">documento </w:t>
      </w:r>
      <w:r w:rsidR="00F77179">
        <w:rPr>
          <w:rFonts w:eastAsia="Arial" w:cs="Arial"/>
          <w:color w:val="000000" w:themeColor="text1"/>
          <w:szCs w:val="22"/>
          <w:lang w:val="es-MX"/>
        </w:rPr>
        <w:t>se</w:t>
      </w:r>
      <w:r w:rsidR="00A451A6" w:rsidRPr="00A451A6">
        <w:rPr>
          <w:rFonts w:eastAsia="Arial" w:cs="Arial"/>
          <w:color w:val="000000" w:themeColor="text1"/>
          <w:szCs w:val="22"/>
          <w:lang w:val="es-MX"/>
        </w:rPr>
        <w:t xml:space="preserve"> circuló con tiempo para su estudio y análisis, por lo que</w:t>
      </w:r>
      <w:r w:rsidR="00F77179">
        <w:rPr>
          <w:rFonts w:eastAsia="Arial" w:cs="Arial"/>
          <w:color w:val="000000" w:themeColor="text1"/>
          <w:szCs w:val="22"/>
          <w:lang w:val="es-MX"/>
        </w:rPr>
        <w:t xml:space="preserve"> solicitó </w:t>
      </w:r>
      <w:r w:rsidR="00A451A6" w:rsidRPr="00A451A6">
        <w:rPr>
          <w:rFonts w:eastAsia="Arial" w:cs="Arial"/>
          <w:color w:val="000000" w:themeColor="text1"/>
          <w:szCs w:val="22"/>
          <w:lang w:val="es-MX"/>
        </w:rPr>
        <w:t xml:space="preserve">obviar su lectura. </w:t>
      </w:r>
      <w:r w:rsidR="00F77179">
        <w:rPr>
          <w:rFonts w:eastAsia="Arial" w:cs="Arial"/>
          <w:color w:val="000000" w:themeColor="text1"/>
          <w:szCs w:val="22"/>
          <w:lang w:val="es-MX"/>
        </w:rPr>
        <w:t xml:space="preserve">Adicionalmente </w:t>
      </w:r>
      <w:r w:rsidR="000E0BD4">
        <w:rPr>
          <w:rFonts w:eastAsia="Arial" w:cs="Arial"/>
          <w:color w:val="000000" w:themeColor="text1"/>
          <w:szCs w:val="22"/>
          <w:lang w:val="es-MX"/>
        </w:rPr>
        <w:t xml:space="preserve">precisó </w:t>
      </w:r>
      <w:r w:rsidR="00A451A6" w:rsidRPr="00A451A6">
        <w:rPr>
          <w:rFonts w:eastAsia="Arial" w:cs="Arial"/>
          <w:color w:val="000000" w:themeColor="text1"/>
          <w:szCs w:val="22"/>
          <w:lang w:val="es-MX"/>
        </w:rPr>
        <w:t xml:space="preserve">que se trata de una precisión </w:t>
      </w:r>
      <w:r w:rsidR="001B3C48">
        <w:rPr>
          <w:rFonts w:eastAsia="Arial" w:cs="Arial"/>
          <w:color w:val="000000" w:themeColor="text1"/>
          <w:szCs w:val="22"/>
          <w:lang w:val="es-MX"/>
        </w:rPr>
        <w:t>para</w:t>
      </w:r>
      <w:r w:rsidR="00A451A6" w:rsidRPr="00A451A6">
        <w:rPr>
          <w:rFonts w:eastAsia="Arial" w:cs="Arial"/>
          <w:color w:val="000000" w:themeColor="text1"/>
          <w:szCs w:val="22"/>
          <w:lang w:val="es-MX"/>
        </w:rPr>
        <w:t xml:space="preserve"> completar algunos términos que antes no estaban del todo claro</w:t>
      </w:r>
      <w:r w:rsidR="008121D6">
        <w:rPr>
          <w:rFonts w:eastAsia="Arial" w:cs="Arial"/>
          <w:color w:val="000000" w:themeColor="text1"/>
          <w:szCs w:val="22"/>
          <w:lang w:val="es-MX"/>
        </w:rPr>
        <w:t>s</w:t>
      </w:r>
      <w:r w:rsidR="00A451A6" w:rsidRPr="00A451A6">
        <w:rPr>
          <w:rFonts w:eastAsia="Arial" w:cs="Arial"/>
          <w:color w:val="000000" w:themeColor="text1"/>
          <w:szCs w:val="22"/>
          <w:lang w:val="es-MX"/>
        </w:rPr>
        <w:t xml:space="preserve"> y no armonizados a la ley vigente</w:t>
      </w:r>
      <w:r w:rsidR="0005584F">
        <w:rPr>
          <w:rFonts w:eastAsia="Arial" w:cs="Arial"/>
          <w:color w:val="000000" w:themeColor="text1"/>
          <w:szCs w:val="22"/>
          <w:lang w:val="es-MX"/>
        </w:rPr>
        <w:t xml:space="preserve">. </w:t>
      </w:r>
    </w:p>
    <w:p w14:paraId="10D3AC84" w14:textId="77777777" w:rsidR="0005584F" w:rsidRDefault="0005584F" w:rsidP="00A451A6">
      <w:pPr>
        <w:pStyle w:val="Prrafodelista"/>
        <w:jc w:val="both"/>
        <w:rPr>
          <w:rFonts w:eastAsia="Arial" w:cs="Arial"/>
          <w:color w:val="000000" w:themeColor="text1"/>
          <w:szCs w:val="22"/>
          <w:lang w:val="es-MX"/>
        </w:rPr>
      </w:pPr>
    </w:p>
    <w:p w14:paraId="62D36204" w14:textId="08E8DADA" w:rsidR="00BE7F34" w:rsidRDefault="0005584F" w:rsidP="00A451A6">
      <w:pPr>
        <w:pStyle w:val="Prrafodelista"/>
        <w:jc w:val="both"/>
        <w:rPr>
          <w:rFonts w:eastAsia="Arial" w:cs="Arial"/>
          <w:color w:val="000000" w:themeColor="text1"/>
          <w:szCs w:val="22"/>
          <w:lang w:val="es-MX"/>
        </w:rPr>
      </w:pPr>
      <w:r>
        <w:rPr>
          <w:rFonts w:eastAsia="Arial" w:cs="Arial"/>
          <w:color w:val="000000" w:themeColor="text1"/>
          <w:szCs w:val="22"/>
          <w:lang w:val="es-MX"/>
        </w:rPr>
        <w:t xml:space="preserve">En el uso de la voz el </w:t>
      </w:r>
      <w:proofErr w:type="gramStart"/>
      <w:r>
        <w:rPr>
          <w:rFonts w:eastAsia="Arial" w:cs="Arial"/>
          <w:color w:val="000000" w:themeColor="text1"/>
          <w:szCs w:val="22"/>
          <w:lang w:val="es-MX"/>
        </w:rPr>
        <w:t>Presidente</w:t>
      </w:r>
      <w:proofErr w:type="gramEnd"/>
      <w:r>
        <w:rPr>
          <w:rFonts w:eastAsia="Arial" w:cs="Arial"/>
          <w:color w:val="000000" w:themeColor="text1"/>
          <w:szCs w:val="22"/>
          <w:lang w:val="es-MX"/>
        </w:rPr>
        <w:t xml:space="preserve"> </w:t>
      </w:r>
      <w:r w:rsidR="00F8047C">
        <w:rPr>
          <w:rFonts w:eastAsia="Arial" w:cs="Arial"/>
          <w:color w:val="000000" w:themeColor="text1"/>
          <w:szCs w:val="22"/>
          <w:lang w:val="es-MX"/>
        </w:rPr>
        <w:t>consultó si hubiese algún comentario al respecto, al no tenerlo, solicitó registrar e</w:t>
      </w:r>
      <w:r w:rsidR="00D82517">
        <w:rPr>
          <w:rFonts w:eastAsia="Arial" w:cs="Arial"/>
          <w:color w:val="000000" w:themeColor="text1"/>
          <w:szCs w:val="22"/>
          <w:lang w:val="es-MX"/>
        </w:rPr>
        <w:t>l sentido del voto de la propuesta de acuerdo.</w:t>
      </w:r>
    </w:p>
    <w:p w14:paraId="44F0616E" w14:textId="77777777" w:rsidR="00D82517" w:rsidRDefault="00D82517" w:rsidP="00A451A6">
      <w:pPr>
        <w:pStyle w:val="Prrafodelista"/>
        <w:jc w:val="both"/>
        <w:rPr>
          <w:rFonts w:eastAsia="Arial" w:cs="Arial"/>
          <w:color w:val="000000" w:themeColor="text1"/>
          <w:szCs w:val="22"/>
          <w:lang w:val="es-MX"/>
        </w:rPr>
      </w:pPr>
    </w:p>
    <w:p w14:paraId="061FF114" w14:textId="54EBCAF5" w:rsidR="00D82517" w:rsidRDefault="00D82517" w:rsidP="00A451A6">
      <w:pPr>
        <w:pStyle w:val="Prrafodelista"/>
        <w:jc w:val="both"/>
        <w:rPr>
          <w:rFonts w:eastAsia="Arial" w:cs="Arial"/>
          <w:color w:val="000000" w:themeColor="text1"/>
          <w:szCs w:val="22"/>
          <w:lang w:val="es-MX"/>
        </w:rPr>
      </w:pPr>
      <w:r>
        <w:rPr>
          <w:rFonts w:eastAsia="Arial" w:cs="Arial"/>
          <w:color w:val="000000" w:themeColor="text1"/>
          <w:szCs w:val="22"/>
          <w:lang w:val="es-MX"/>
        </w:rPr>
        <w:t xml:space="preserve">Por lo anterior el </w:t>
      </w:r>
      <w:proofErr w:type="gramStart"/>
      <w:r>
        <w:rPr>
          <w:rFonts w:eastAsia="Arial" w:cs="Arial"/>
          <w:color w:val="000000" w:themeColor="text1"/>
          <w:szCs w:val="22"/>
          <w:lang w:val="es-MX"/>
        </w:rPr>
        <w:t xml:space="preserve">Secretario </w:t>
      </w:r>
      <w:r w:rsidR="00E7068B">
        <w:rPr>
          <w:rFonts w:eastAsia="Arial" w:cs="Arial"/>
          <w:color w:val="000000" w:themeColor="text1"/>
          <w:szCs w:val="22"/>
          <w:lang w:val="es-MX"/>
        </w:rPr>
        <w:t>Técnico</w:t>
      </w:r>
      <w:proofErr w:type="gramEnd"/>
      <w:r w:rsidR="00E7068B">
        <w:rPr>
          <w:rFonts w:eastAsia="Arial" w:cs="Arial"/>
          <w:color w:val="000000" w:themeColor="text1"/>
          <w:szCs w:val="22"/>
          <w:lang w:val="es-MX"/>
        </w:rPr>
        <w:t xml:space="preserve"> </w:t>
      </w:r>
      <w:r w:rsidR="006558A6">
        <w:rPr>
          <w:rFonts w:eastAsia="Arial" w:cs="Arial"/>
          <w:color w:val="000000" w:themeColor="text1"/>
          <w:szCs w:val="22"/>
          <w:lang w:val="es-MX"/>
        </w:rPr>
        <w:t xml:space="preserve">llevó a cabo la votación nominal correspondiente </w:t>
      </w:r>
      <w:r w:rsidR="003957BD">
        <w:rPr>
          <w:rFonts w:eastAsia="Arial" w:cs="Arial"/>
          <w:color w:val="000000" w:themeColor="text1"/>
          <w:szCs w:val="22"/>
          <w:lang w:val="es-MX"/>
        </w:rPr>
        <w:t xml:space="preserve">de quienes integran el Órgano de Gobierno; </w:t>
      </w:r>
      <w:r w:rsidR="00DB0B7C">
        <w:rPr>
          <w:rFonts w:eastAsia="Arial" w:cs="Arial"/>
          <w:color w:val="000000" w:themeColor="text1"/>
          <w:szCs w:val="22"/>
          <w:lang w:val="es-MX"/>
        </w:rPr>
        <w:t>quedando aprobado por unanimidad el siguiente acuerdo:</w:t>
      </w:r>
    </w:p>
    <w:p w14:paraId="516A1C44" w14:textId="77777777" w:rsidR="00DB0B7C" w:rsidRDefault="00DB0B7C" w:rsidP="00A451A6">
      <w:pPr>
        <w:pStyle w:val="Prrafodelista"/>
        <w:jc w:val="both"/>
        <w:rPr>
          <w:rFonts w:eastAsia="Arial" w:cs="Arial"/>
          <w:color w:val="000000" w:themeColor="text1"/>
          <w:szCs w:val="22"/>
          <w:lang w:val="es-MX"/>
        </w:rPr>
      </w:pPr>
    </w:p>
    <w:p w14:paraId="24189EDB" w14:textId="77777777" w:rsidR="00A35393" w:rsidRPr="00A35393" w:rsidRDefault="00A35393" w:rsidP="00A35393">
      <w:pPr>
        <w:pStyle w:val="Prrafodelista"/>
        <w:ind w:left="720"/>
        <w:rPr>
          <w:rFonts w:eastAsia="Arial" w:cs="Arial"/>
          <w:b/>
          <w:bCs/>
          <w:color w:val="000000" w:themeColor="text1"/>
          <w:szCs w:val="22"/>
          <w:lang w:val="es-MX"/>
        </w:rPr>
      </w:pPr>
      <w:bookmarkStart w:id="3" w:name="_Hlk159421058"/>
      <w:r w:rsidRPr="00A35393">
        <w:rPr>
          <w:rFonts w:eastAsia="Arial" w:cs="Arial"/>
          <w:b/>
          <w:bCs/>
          <w:color w:val="000000" w:themeColor="text1"/>
          <w:szCs w:val="22"/>
          <w:lang w:val="es-MX"/>
        </w:rPr>
        <w:t>A.OG.2024.4</w:t>
      </w:r>
    </w:p>
    <w:p w14:paraId="05FAF888" w14:textId="71D846EF" w:rsidR="00DB0B7C" w:rsidRPr="00A451A6" w:rsidRDefault="00A35393" w:rsidP="00A35393">
      <w:pPr>
        <w:pStyle w:val="Prrafodelista"/>
        <w:ind w:left="720"/>
        <w:jc w:val="both"/>
        <w:rPr>
          <w:rFonts w:eastAsia="Arial" w:cs="Arial"/>
          <w:color w:val="000000" w:themeColor="text1"/>
          <w:szCs w:val="22"/>
          <w:lang w:val="es-MX"/>
        </w:rPr>
      </w:pPr>
      <w:r w:rsidRPr="00A35393">
        <w:rPr>
          <w:rFonts w:eastAsia="Arial" w:cs="Arial"/>
          <w:color w:val="000000" w:themeColor="text1"/>
          <w:szCs w:val="22"/>
          <w:lang w:val="es-MX"/>
        </w:rPr>
        <w:t>Se aprueban los términos del contrato que se celebrará con los integrantes del Comité de Participación Social.</w:t>
      </w:r>
    </w:p>
    <w:bookmarkEnd w:id="3"/>
    <w:p w14:paraId="7CFA9FE2" w14:textId="77777777" w:rsidR="00BE7F34" w:rsidRPr="00BE7F34" w:rsidRDefault="00BE7F34" w:rsidP="00BE7F34">
      <w:pPr>
        <w:tabs>
          <w:tab w:val="left" w:pos="993"/>
          <w:tab w:val="left" w:pos="1134"/>
        </w:tabs>
        <w:rPr>
          <w:rFonts w:eastAsia="Arial" w:cs="Arial"/>
          <w:b/>
          <w:bCs/>
          <w:color w:val="006078"/>
          <w:szCs w:val="22"/>
          <w:lang w:val="es-MX"/>
        </w:rPr>
      </w:pPr>
    </w:p>
    <w:p w14:paraId="682C61F4" w14:textId="57C5EB48" w:rsidR="0096525A" w:rsidRPr="0096525A" w:rsidRDefault="0096525A" w:rsidP="0096525A">
      <w:pPr>
        <w:pStyle w:val="Prrafodelista"/>
        <w:numPr>
          <w:ilvl w:val="0"/>
          <w:numId w:val="38"/>
        </w:numPr>
        <w:rPr>
          <w:rFonts w:eastAsia="Arial" w:cs="Arial"/>
          <w:b/>
          <w:bCs/>
          <w:color w:val="006078"/>
          <w:szCs w:val="22"/>
          <w:lang w:val="es-MX"/>
        </w:rPr>
      </w:pPr>
      <w:r w:rsidRPr="0096525A">
        <w:rPr>
          <w:rFonts w:eastAsia="Arial" w:cs="Arial"/>
          <w:b/>
          <w:bCs/>
          <w:color w:val="006078"/>
          <w:szCs w:val="22"/>
          <w:lang w:val="es-MX"/>
        </w:rPr>
        <w:t>Presentación y, en su caso, aprobación de la actualización a las Políticas y Lineamientos para la Adquisición, Enajenación, Arrendamiento de Bienes, Contratación de Servicios y Manejo de Almacenes de la Secretaría Ejecutiva del Sistema Estatal Anticorrupción de Jalisco</w:t>
      </w:r>
      <w:r w:rsidR="00F37BA6">
        <w:rPr>
          <w:rFonts w:eastAsia="Arial" w:cs="Arial"/>
          <w:b/>
          <w:bCs/>
          <w:color w:val="006078"/>
          <w:szCs w:val="22"/>
          <w:lang w:val="es-MX"/>
        </w:rPr>
        <w:t>.</w:t>
      </w:r>
    </w:p>
    <w:p w14:paraId="120E8D94" w14:textId="09B6B306" w:rsidR="003676F3" w:rsidRDefault="003676F3" w:rsidP="00376488">
      <w:pPr>
        <w:pStyle w:val="Prrafodelista"/>
        <w:tabs>
          <w:tab w:val="left" w:pos="993"/>
          <w:tab w:val="left" w:pos="1134"/>
        </w:tabs>
        <w:ind w:left="720"/>
        <w:rPr>
          <w:rFonts w:eastAsia="Arial" w:cs="Arial"/>
          <w:b/>
          <w:bCs/>
          <w:color w:val="006078"/>
          <w:szCs w:val="22"/>
          <w:lang w:val="es-MX"/>
        </w:rPr>
      </w:pPr>
    </w:p>
    <w:p w14:paraId="176377AD" w14:textId="77777777" w:rsidR="003134B8" w:rsidRDefault="003134B8" w:rsidP="003134B8">
      <w:pPr>
        <w:tabs>
          <w:tab w:val="left" w:pos="993"/>
          <w:tab w:val="left" w:pos="1134"/>
        </w:tabs>
        <w:rPr>
          <w:rFonts w:eastAsia="Arial" w:cs="Arial"/>
          <w:b/>
          <w:bCs/>
          <w:color w:val="006078"/>
          <w:szCs w:val="22"/>
          <w:lang w:val="es-MX"/>
        </w:rPr>
      </w:pPr>
    </w:p>
    <w:p w14:paraId="3126ECD1" w14:textId="01E3916D" w:rsidR="003134B8" w:rsidRPr="00F35ECC" w:rsidRDefault="00F35ECC" w:rsidP="003134B8">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Con relación al sé</w:t>
      </w:r>
      <w:r w:rsidR="00A31477">
        <w:rPr>
          <w:rFonts w:eastAsia="Arial" w:cs="Arial"/>
          <w:color w:val="000000" w:themeColor="text1"/>
          <w:szCs w:val="22"/>
          <w:lang w:val="es-MX"/>
        </w:rPr>
        <w:t xml:space="preserve">ptimo punto del orden del día, el Secretario Técnico </w:t>
      </w:r>
      <w:r w:rsidR="006C3551">
        <w:rPr>
          <w:rFonts w:eastAsia="Arial" w:cs="Arial"/>
          <w:color w:val="000000" w:themeColor="text1"/>
          <w:szCs w:val="22"/>
          <w:lang w:val="es-MX"/>
        </w:rPr>
        <w:t>informó</w:t>
      </w:r>
      <w:r w:rsidR="003509F4">
        <w:rPr>
          <w:rFonts w:eastAsia="Arial" w:cs="Arial"/>
          <w:color w:val="000000" w:themeColor="text1"/>
          <w:szCs w:val="22"/>
          <w:lang w:val="es-MX"/>
        </w:rPr>
        <w:t xml:space="preserve"> que </w:t>
      </w:r>
      <w:r w:rsidR="006F4676">
        <w:rPr>
          <w:rFonts w:eastAsia="Arial" w:cs="Arial"/>
          <w:color w:val="000000" w:themeColor="text1"/>
          <w:szCs w:val="22"/>
          <w:lang w:val="es-MX"/>
        </w:rPr>
        <w:t xml:space="preserve">la </w:t>
      </w:r>
      <w:r w:rsidR="003134B8" w:rsidRPr="00F35ECC">
        <w:rPr>
          <w:rFonts w:eastAsia="Arial" w:cs="Arial"/>
          <w:color w:val="000000" w:themeColor="text1"/>
          <w:szCs w:val="22"/>
          <w:lang w:val="es-MX"/>
        </w:rPr>
        <w:t xml:space="preserve"> actualización</w:t>
      </w:r>
      <w:r w:rsidR="006F4676">
        <w:rPr>
          <w:rFonts w:eastAsia="Arial" w:cs="Arial"/>
          <w:color w:val="000000" w:themeColor="text1"/>
          <w:szCs w:val="22"/>
          <w:lang w:val="es-MX"/>
        </w:rPr>
        <w:t xml:space="preserve"> de </w:t>
      </w:r>
      <w:r w:rsidR="006F4676" w:rsidRPr="006F4676">
        <w:rPr>
          <w:rFonts w:eastAsia="Arial" w:cs="Arial"/>
          <w:color w:val="000000" w:themeColor="text1"/>
          <w:szCs w:val="22"/>
          <w:lang w:val="es-MX"/>
        </w:rPr>
        <w:t>las Políticas y Lineamientos para la Adquisición, Enajenación, Arrendamiento de Bienes, Contratación de Servicios y Manejo de Almacenes de la Secretaría Ejecutiva del Sistema Estatal Anticorrupción de Jalisco</w:t>
      </w:r>
      <w:r w:rsidR="00485115">
        <w:rPr>
          <w:rFonts w:eastAsia="Arial" w:cs="Arial"/>
          <w:color w:val="000000" w:themeColor="text1"/>
          <w:szCs w:val="22"/>
          <w:lang w:val="es-MX"/>
        </w:rPr>
        <w:t xml:space="preserve">, </w:t>
      </w:r>
      <w:r w:rsidR="003134B8" w:rsidRPr="00F35ECC">
        <w:rPr>
          <w:rFonts w:eastAsia="Arial" w:cs="Arial"/>
          <w:color w:val="000000" w:themeColor="text1"/>
          <w:szCs w:val="22"/>
          <w:lang w:val="es-MX"/>
        </w:rPr>
        <w:t xml:space="preserve"> se lleva a cabo a fin de armonizar</w:t>
      </w:r>
      <w:r w:rsidR="00485115">
        <w:rPr>
          <w:rFonts w:eastAsia="Arial" w:cs="Arial"/>
          <w:color w:val="000000" w:themeColor="text1"/>
          <w:szCs w:val="22"/>
          <w:lang w:val="es-MX"/>
        </w:rPr>
        <w:t xml:space="preserve"> el </w:t>
      </w:r>
      <w:r w:rsidR="00AD64D9">
        <w:rPr>
          <w:rFonts w:eastAsia="Arial" w:cs="Arial"/>
          <w:color w:val="000000" w:themeColor="text1"/>
          <w:szCs w:val="22"/>
          <w:lang w:val="es-MX"/>
        </w:rPr>
        <w:t>citado ordenamiento normativo</w:t>
      </w:r>
      <w:r w:rsidR="001C21FD">
        <w:rPr>
          <w:rFonts w:eastAsia="Arial" w:cs="Arial"/>
          <w:color w:val="000000" w:themeColor="text1"/>
          <w:szCs w:val="22"/>
          <w:lang w:val="es-MX"/>
        </w:rPr>
        <w:t xml:space="preserve"> </w:t>
      </w:r>
      <w:r w:rsidR="00DE14C1">
        <w:rPr>
          <w:rFonts w:eastAsia="Arial" w:cs="Arial"/>
          <w:color w:val="000000" w:themeColor="text1"/>
          <w:szCs w:val="22"/>
          <w:lang w:val="es-MX"/>
        </w:rPr>
        <w:t xml:space="preserve">de la Secretaría Ejecutiva del Sistema Estatal Anticorrupción de Jalisco </w:t>
      </w:r>
      <w:r w:rsidR="003134B8" w:rsidRPr="00F35ECC">
        <w:rPr>
          <w:rFonts w:eastAsia="Arial" w:cs="Arial"/>
          <w:color w:val="000000" w:themeColor="text1"/>
          <w:szCs w:val="22"/>
          <w:lang w:val="es-MX"/>
        </w:rPr>
        <w:t>con el artículo 15 del Reglamento de la Ley de Compras Gubernamentales, Enajenaciones y Contratación de Servicios del Estado de Jalisco y sus Municipios.</w:t>
      </w:r>
    </w:p>
    <w:p w14:paraId="2371D0A0" w14:textId="77777777" w:rsidR="00F35ECC" w:rsidRPr="00F35ECC" w:rsidRDefault="00F35ECC" w:rsidP="003134B8">
      <w:pPr>
        <w:tabs>
          <w:tab w:val="left" w:pos="993"/>
          <w:tab w:val="left" w:pos="1134"/>
        </w:tabs>
        <w:rPr>
          <w:rFonts w:eastAsia="Arial" w:cs="Arial"/>
          <w:color w:val="000000" w:themeColor="text1"/>
          <w:szCs w:val="22"/>
          <w:lang w:val="es-MX"/>
        </w:rPr>
      </w:pPr>
    </w:p>
    <w:p w14:paraId="7CEFA41A" w14:textId="7BD945BA" w:rsidR="003134B8" w:rsidRDefault="00867835" w:rsidP="003134B8">
      <w:pPr>
        <w:tabs>
          <w:tab w:val="left" w:pos="993"/>
          <w:tab w:val="left" w:pos="1134"/>
        </w:tabs>
        <w:rPr>
          <w:rFonts w:eastAsia="Arial" w:cs="Arial"/>
          <w:b/>
          <w:bCs/>
          <w:color w:val="000000" w:themeColor="text1"/>
          <w:szCs w:val="22"/>
          <w:lang w:val="es-MX"/>
        </w:rPr>
      </w:pPr>
      <w:r>
        <w:rPr>
          <w:rFonts w:eastAsia="Arial" w:cs="Arial"/>
          <w:color w:val="000000" w:themeColor="text1"/>
          <w:szCs w:val="22"/>
          <w:lang w:val="es-MX"/>
        </w:rPr>
        <w:lastRenderedPageBreak/>
        <w:t xml:space="preserve">En </w:t>
      </w:r>
      <w:proofErr w:type="gramStart"/>
      <w:r>
        <w:rPr>
          <w:rFonts w:eastAsia="Arial" w:cs="Arial"/>
          <w:color w:val="000000" w:themeColor="text1"/>
          <w:szCs w:val="22"/>
          <w:lang w:val="es-MX"/>
        </w:rPr>
        <w:t>consecuencia</w:t>
      </w:r>
      <w:proofErr w:type="gramEnd"/>
      <w:r>
        <w:rPr>
          <w:rFonts w:eastAsia="Arial" w:cs="Arial"/>
          <w:color w:val="000000" w:themeColor="text1"/>
          <w:szCs w:val="22"/>
          <w:lang w:val="es-MX"/>
        </w:rPr>
        <w:t xml:space="preserve"> el Secretario Técnico puso a consideración de quienes integran el Órgano de Gobierno </w:t>
      </w:r>
      <w:r w:rsidR="003134B8" w:rsidRPr="00F35ECC">
        <w:rPr>
          <w:rFonts w:eastAsia="Arial" w:cs="Arial"/>
          <w:color w:val="000000" w:themeColor="text1"/>
          <w:szCs w:val="22"/>
          <w:lang w:val="es-MX"/>
        </w:rPr>
        <w:t xml:space="preserve">la aprobación de la reforma del artículo 17 de las “Políticas y Lineamientos para la Adquisición, Enajenación, Arrendamiento de Bienes, Contratación de Servicios y Manejo de Almacenes de </w:t>
      </w:r>
      <w:r>
        <w:rPr>
          <w:rFonts w:eastAsia="Arial" w:cs="Arial"/>
          <w:color w:val="000000" w:themeColor="text1"/>
          <w:szCs w:val="22"/>
          <w:lang w:val="es-MX"/>
        </w:rPr>
        <w:t>la</w:t>
      </w:r>
      <w:r w:rsidR="003134B8" w:rsidRPr="00F35ECC">
        <w:rPr>
          <w:rFonts w:eastAsia="Arial" w:cs="Arial"/>
          <w:color w:val="000000" w:themeColor="text1"/>
          <w:szCs w:val="22"/>
          <w:lang w:val="es-MX"/>
        </w:rPr>
        <w:t xml:space="preserve"> Secretaría Ejecutiva</w:t>
      </w:r>
      <w:r>
        <w:rPr>
          <w:rFonts w:eastAsia="Arial" w:cs="Arial"/>
          <w:color w:val="000000" w:themeColor="text1"/>
          <w:szCs w:val="22"/>
          <w:lang w:val="es-MX"/>
        </w:rPr>
        <w:t xml:space="preserve"> del Sistema Estatal Anticorrupción de Jalisco</w:t>
      </w:r>
      <w:r w:rsidR="00B64268">
        <w:rPr>
          <w:rFonts w:eastAsia="Arial" w:cs="Arial"/>
          <w:color w:val="000000" w:themeColor="text1"/>
          <w:szCs w:val="22"/>
          <w:lang w:val="es-MX"/>
        </w:rPr>
        <w:t>”</w:t>
      </w:r>
      <w:r w:rsidR="003134B8" w:rsidRPr="00F35ECC">
        <w:rPr>
          <w:rFonts w:eastAsia="Arial" w:cs="Arial"/>
          <w:color w:val="000000" w:themeColor="text1"/>
          <w:szCs w:val="22"/>
          <w:lang w:val="es-MX"/>
        </w:rPr>
        <w:t>, mismo que fue puesto a su disposición para su análisis y estudio</w:t>
      </w:r>
      <w:r w:rsidR="003134B8" w:rsidRPr="00F35ECC">
        <w:rPr>
          <w:rFonts w:eastAsia="Arial" w:cs="Arial"/>
          <w:b/>
          <w:bCs/>
          <w:color w:val="000000" w:themeColor="text1"/>
          <w:szCs w:val="22"/>
          <w:lang w:val="es-MX"/>
        </w:rPr>
        <w:t>.</w:t>
      </w:r>
    </w:p>
    <w:p w14:paraId="0B124AAF" w14:textId="77777777" w:rsidR="00DF25A8" w:rsidRDefault="00DF25A8" w:rsidP="003134B8">
      <w:pPr>
        <w:tabs>
          <w:tab w:val="left" w:pos="993"/>
          <w:tab w:val="left" w:pos="1134"/>
        </w:tabs>
        <w:rPr>
          <w:rFonts w:eastAsia="Arial" w:cs="Arial"/>
          <w:color w:val="000000" w:themeColor="text1"/>
          <w:szCs w:val="22"/>
          <w:lang w:val="es-MX"/>
        </w:rPr>
      </w:pPr>
    </w:p>
    <w:p w14:paraId="3587D71D" w14:textId="5EB59075" w:rsidR="00CD3F99" w:rsidRDefault="002C4F96" w:rsidP="003134B8">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En virtud de lo anterior </w:t>
      </w:r>
      <w:r w:rsidR="008544EC">
        <w:rPr>
          <w:rFonts w:eastAsia="Arial" w:cs="Arial"/>
          <w:color w:val="000000" w:themeColor="text1"/>
          <w:szCs w:val="22"/>
          <w:lang w:val="es-MX"/>
        </w:rPr>
        <w:t xml:space="preserve">y al no haber comentarios, </w:t>
      </w:r>
      <w:r w:rsidR="00CD3F99">
        <w:rPr>
          <w:rFonts w:eastAsia="Arial" w:cs="Arial"/>
          <w:color w:val="000000" w:themeColor="text1"/>
          <w:szCs w:val="22"/>
          <w:lang w:val="es-MX"/>
        </w:rPr>
        <w:t xml:space="preserve">el </w:t>
      </w:r>
      <w:proofErr w:type="gramStart"/>
      <w:r w:rsidR="00CD3F99">
        <w:rPr>
          <w:rFonts w:eastAsia="Arial" w:cs="Arial"/>
          <w:color w:val="000000" w:themeColor="text1"/>
          <w:szCs w:val="22"/>
          <w:lang w:val="es-MX"/>
        </w:rPr>
        <w:t>Secretario Técnico</w:t>
      </w:r>
      <w:proofErr w:type="gramEnd"/>
      <w:r w:rsidR="00CD3F99">
        <w:rPr>
          <w:rFonts w:eastAsia="Arial" w:cs="Arial"/>
          <w:color w:val="000000" w:themeColor="text1"/>
          <w:szCs w:val="22"/>
          <w:lang w:val="es-MX"/>
        </w:rPr>
        <w:t xml:space="preserve"> llevó a cabo la votación nominal correspondiente de quienes integran el Órgano de Gobierno; quedando aprobado por unanimidad el siguiente acuerdo:</w:t>
      </w:r>
    </w:p>
    <w:p w14:paraId="3853FDFB" w14:textId="77777777" w:rsidR="00DF25A8" w:rsidRDefault="00DF25A8" w:rsidP="00DF25A8">
      <w:pPr>
        <w:tabs>
          <w:tab w:val="left" w:pos="993"/>
          <w:tab w:val="left" w:pos="1134"/>
        </w:tabs>
        <w:rPr>
          <w:rFonts w:eastAsia="Arial" w:cs="Arial"/>
          <w:color w:val="000000" w:themeColor="text1"/>
          <w:szCs w:val="22"/>
          <w:lang w:val="es-MX"/>
        </w:rPr>
      </w:pPr>
    </w:p>
    <w:p w14:paraId="7A7C0934" w14:textId="093B05A3" w:rsidR="00DF25A8" w:rsidRPr="00DF25A8" w:rsidRDefault="00DF25A8" w:rsidP="00DF25A8">
      <w:pPr>
        <w:tabs>
          <w:tab w:val="left" w:pos="993"/>
          <w:tab w:val="left" w:pos="1134"/>
        </w:tabs>
        <w:ind w:left="720"/>
        <w:rPr>
          <w:rFonts w:eastAsia="Arial" w:cs="Arial"/>
          <w:b/>
          <w:bCs/>
          <w:color w:val="000000" w:themeColor="text1"/>
          <w:szCs w:val="22"/>
          <w:lang w:val="es-MX"/>
        </w:rPr>
      </w:pPr>
      <w:bookmarkStart w:id="4" w:name="_Hlk159421084"/>
      <w:r w:rsidRPr="00DF25A8">
        <w:rPr>
          <w:rFonts w:eastAsia="Arial" w:cs="Arial"/>
          <w:b/>
          <w:bCs/>
          <w:color w:val="000000" w:themeColor="text1"/>
          <w:szCs w:val="22"/>
          <w:lang w:val="es-MX"/>
        </w:rPr>
        <w:t xml:space="preserve">A.OG.2024.5 </w:t>
      </w:r>
    </w:p>
    <w:p w14:paraId="56A58BDC" w14:textId="77777777" w:rsidR="00DF25A8" w:rsidRDefault="00DF25A8" w:rsidP="00DF25A8">
      <w:pPr>
        <w:tabs>
          <w:tab w:val="left" w:pos="993"/>
          <w:tab w:val="left" w:pos="1134"/>
        </w:tabs>
        <w:ind w:left="720"/>
        <w:rPr>
          <w:rFonts w:eastAsia="Arial" w:cs="Arial"/>
          <w:color w:val="000000" w:themeColor="text1"/>
          <w:szCs w:val="22"/>
          <w:lang w:val="es-MX"/>
        </w:rPr>
      </w:pPr>
    </w:p>
    <w:p w14:paraId="3FCF5396" w14:textId="3F891A82" w:rsidR="00DF25A8" w:rsidRDefault="00DF25A8" w:rsidP="00DF25A8">
      <w:pPr>
        <w:tabs>
          <w:tab w:val="left" w:pos="993"/>
          <w:tab w:val="left" w:pos="1134"/>
        </w:tabs>
        <w:ind w:left="720"/>
        <w:rPr>
          <w:rFonts w:eastAsia="Arial" w:cs="Arial"/>
          <w:color w:val="000000" w:themeColor="text1"/>
          <w:szCs w:val="22"/>
          <w:lang w:val="es-MX"/>
        </w:rPr>
      </w:pPr>
      <w:r w:rsidRPr="00DF25A8">
        <w:rPr>
          <w:rFonts w:eastAsia="Arial" w:cs="Arial"/>
          <w:color w:val="000000" w:themeColor="text1"/>
          <w:szCs w:val="22"/>
          <w:lang w:val="es-MX"/>
        </w:rPr>
        <w:t xml:space="preserve">Se aprueba la actualización de las Políticas y Lineamientos para la Adquisición, Enajenación, Arrendamiento de Bienes, Contratación de Servicios y Manejo de Almacenes de la Secretaría Ejecutiva del Sistema Estatal Anticorrupción de Jalisco en los términos expuestos por el </w:t>
      </w:r>
      <w:proofErr w:type="gramStart"/>
      <w:r w:rsidRPr="00DF25A8">
        <w:rPr>
          <w:rFonts w:eastAsia="Arial" w:cs="Arial"/>
          <w:color w:val="000000" w:themeColor="text1"/>
          <w:szCs w:val="22"/>
          <w:lang w:val="es-MX"/>
        </w:rPr>
        <w:t>Secretario Técnico</w:t>
      </w:r>
      <w:proofErr w:type="gramEnd"/>
      <w:r w:rsidRPr="00DF25A8">
        <w:rPr>
          <w:rFonts w:eastAsia="Arial" w:cs="Arial"/>
          <w:color w:val="000000" w:themeColor="text1"/>
          <w:szCs w:val="22"/>
          <w:lang w:val="es-MX"/>
        </w:rPr>
        <w:t>.</w:t>
      </w:r>
    </w:p>
    <w:bookmarkEnd w:id="4"/>
    <w:p w14:paraId="4A797471" w14:textId="77777777" w:rsidR="00DF25A8" w:rsidRDefault="00DF25A8" w:rsidP="00DF25A8">
      <w:pPr>
        <w:tabs>
          <w:tab w:val="left" w:pos="993"/>
          <w:tab w:val="left" w:pos="1134"/>
        </w:tabs>
        <w:rPr>
          <w:rFonts w:eastAsia="Arial" w:cs="Arial"/>
          <w:color w:val="000000" w:themeColor="text1"/>
          <w:szCs w:val="22"/>
          <w:lang w:val="es-MX"/>
        </w:rPr>
      </w:pPr>
    </w:p>
    <w:p w14:paraId="060101FD" w14:textId="1B852F86" w:rsidR="00BE7F34" w:rsidRPr="00BE7F34" w:rsidRDefault="00DF25A8" w:rsidP="00BE7F34">
      <w:pPr>
        <w:tabs>
          <w:tab w:val="left" w:pos="993"/>
          <w:tab w:val="left" w:pos="1134"/>
        </w:tabs>
        <w:rPr>
          <w:rFonts w:eastAsia="Arial" w:cs="Arial"/>
          <w:b/>
          <w:bCs/>
          <w:color w:val="006078"/>
          <w:szCs w:val="22"/>
          <w:lang w:val="es-MX"/>
        </w:rPr>
      </w:pPr>
      <w:r w:rsidRPr="00DF25A8">
        <w:rPr>
          <w:rFonts w:eastAsia="Arial" w:cs="Arial"/>
          <w:color w:val="000000" w:themeColor="text1"/>
          <w:szCs w:val="22"/>
          <w:lang w:val="es-MX"/>
        </w:rPr>
        <w:t xml:space="preserve">   </w:t>
      </w:r>
    </w:p>
    <w:p w14:paraId="0A017A43" w14:textId="5EEAC5D4" w:rsidR="007503E5" w:rsidRPr="007503E5" w:rsidRDefault="007503E5" w:rsidP="007503E5">
      <w:pPr>
        <w:pStyle w:val="Prrafodelista"/>
        <w:numPr>
          <w:ilvl w:val="0"/>
          <w:numId w:val="38"/>
        </w:numPr>
        <w:rPr>
          <w:rFonts w:eastAsia="Arial" w:cs="Arial"/>
          <w:b/>
          <w:bCs/>
          <w:color w:val="006078"/>
          <w:szCs w:val="22"/>
          <w:lang w:val="es-MX"/>
        </w:rPr>
      </w:pPr>
      <w:bookmarkStart w:id="5" w:name="_Hlk159413623"/>
      <w:r w:rsidRPr="007503E5">
        <w:rPr>
          <w:rFonts w:eastAsia="Arial" w:cs="Arial"/>
          <w:b/>
          <w:bCs/>
          <w:color w:val="006078"/>
          <w:szCs w:val="22"/>
          <w:lang w:val="es-MX"/>
        </w:rPr>
        <w:t>Presentación y, en su caso, aprobación de la actualización del Manual para las Compras de Bienes y Servicios a través de Fondo Revolvente de la Secretaría Ejecutiva del Sistema Estatal Anticorrupción de Jalisco</w:t>
      </w:r>
    </w:p>
    <w:p w14:paraId="535A1BBE" w14:textId="75BBFF7A" w:rsidR="003676F3" w:rsidRDefault="003676F3" w:rsidP="007503E5">
      <w:pPr>
        <w:pStyle w:val="Prrafodelista"/>
        <w:tabs>
          <w:tab w:val="left" w:pos="993"/>
          <w:tab w:val="left" w:pos="1134"/>
        </w:tabs>
        <w:ind w:left="720"/>
        <w:rPr>
          <w:rFonts w:eastAsia="Arial" w:cs="Arial"/>
          <w:b/>
          <w:bCs/>
          <w:color w:val="006078"/>
          <w:szCs w:val="22"/>
          <w:lang w:val="es-MX"/>
        </w:rPr>
      </w:pPr>
    </w:p>
    <w:p w14:paraId="3626EA78" w14:textId="250A5677" w:rsidR="00234B85" w:rsidRDefault="00A92EBC" w:rsidP="00234B85">
      <w:pPr>
        <w:rPr>
          <w:rFonts w:cs="Arial"/>
          <w:szCs w:val="22"/>
        </w:rPr>
      </w:pPr>
      <w:r>
        <w:rPr>
          <w:rFonts w:cs="Arial"/>
          <w:szCs w:val="22"/>
        </w:rPr>
        <w:t xml:space="preserve">Por lo que ve al octavo punto del orden del día, en </w:t>
      </w:r>
      <w:r w:rsidR="00234B85" w:rsidRPr="00234B85">
        <w:rPr>
          <w:rFonts w:cs="Arial"/>
          <w:szCs w:val="22"/>
        </w:rPr>
        <w:t>virtud de la modificación</w:t>
      </w:r>
      <w:r w:rsidR="00AC2BFA">
        <w:rPr>
          <w:rFonts w:cs="Arial"/>
          <w:szCs w:val="22"/>
        </w:rPr>
        <w:t xml:space="preserve"> de</w:t>
      </w:r>
      <w:r w:rsidR="00234B85" w:rsidRPr="00234B85">
        <w:rPr>
          <w:rFonts w:cs="Arial"/>
          <w:szCs w:val="22"/>
        </w:rPr>
        <w:t xml:space="preserve"> las Políticas y Lineamientos para la Adquisición, Enajenación, Arrendamiento de Bienes, Contratación de Servicios y Manejo de Almacenes de esta Secretaría Ejecutiva,</w:t>
      </w:r>
      <w:r w:rsidR="005353F4">
        <w:rPr>
          <w:rFonts w:cs="Arial"/>
          <w:szCs w:val="22"/>
        </w:rPr>
        <w:t xml:space="preserve"> el Secretario Técnico manifestó que </w:t>
      </w:r>
      <w:r w:rsidR="00234B85" w:rsidRPr="00234B85">
        <w:rPr>
          <w:rFonts w:cs="Arial"/>
          <w:szCs w:val="22"/>
        </w:rPr>
        <w:t>resulta necesario, actualizar el artículo 4 del Manual para las Compras de Bienes y Servicios a través del Fondo Revolvente de la Secretaría Ejecutiva del Sistema Estatal Anticorrupción de Jalisco,</w:t>
      </w:r>
      <w:r w:rsidR="00ED3932">
        <w:rPr>
          <w:rFonts w:cs="Arial"/>
          <w:szCs w:val="22"/>
        </w:rPr>
        <w:t xml:space="preserve"> puntualizó que el documento </w:t>
      </w:r>
      <w:r w:rsidR="00234B85" w:rsidRPr="00234B85">
        <w:rPr>
          <w:rFonts w:cs="Arial"/>
          <w:szCs w:val="22"/>
        </w:rPr>
        <w:t xml:space="preserve">fue circulado </w:t>
      </w:r>
      <w:r w:rsidR="00894F45">
        <w:rPr>
          <w:rFonts w:cs="Arial"/>
          <w:szCs w:val="22"/>
        </w:rPr>
        <w:t>en</w:t>
      </w:r>
      <w:r w:rsidR="00234B85" w:rsidRPr="00234B85">
        <w:rPr>
          <w:rFonts w:cs="Arial"/>
          <w:szCs w:val="22"/>
        </w:rPr>
        <w:t xml:space="preserve"> tiempo para su análisis y estudio.</w:t>
      </w:r>
    </w:p>
    <w:p w14:paraId="75943139" w14:textId="77777777" w:rsidR="00894F45" w:rsidRDefault="00894F45" w:rsidP="00234B85">
      <w:pPr>
        <w:rPr>
          <w:rFonts w:cs="Arial"/>
          <w:szCs w:val="22"/>
        </w:rPr>
      </w:pPr>
    </w:p>
    <w:p w14:paraId="68F8A627" w14:textId="5F3860BD" w:rsidR="00894F45" w:rsidRDefault="00AF71C4" w:rsidP="00234B85">
      <w:pPr>
        <w:rPr>
          <w:rFonts w:cs="Arial"/>
          <w:szCs w:val="22"/>
        </w:rPr>
      </w:pPr>
      <w:r>
        <w:rPr>
          <w:rFonts w:cs="Arial"/>
          <w:szCs w:val="22"/>
        </w:rPr>
        <w:t xml:space="preserve">En el uso de la voz el </w:t>
      </w:r>
      <w:proofErr w:type="gramStart"/>
      <w:r>
        <w:rPr>
          <w:rFonts w:cs="Arial"/>
          <w:szCs w:val="22"/>
        </w:rPr>
        <w:t>Presidente</w:t>
      </w:r>
      <w:proofErr w:type="gramEnd"/>
      <w:r>
        <w:rPr>
          <w:rFonts w:cs="Arial"/>
          <w:szCs w:val="22"/>
        </w:rPr>
        <w:t xml:space="preserve"> consultó si </w:t>
      </w:r>
      <w:r w:rsidR="005D01DB">
        <w:rPr>
          <w:rFonts w:cs="Arial"/>
          <w:szCs w:val="22"/>
        </w:rPr>
        <w:t>alguien tuviera una observación o comentario al respecto, al no haberlo solicitó registrar el sentido del voto de la propuesta de acuerdo.</w:t>
      </w:r>
    </w:p>
    <w:p w14:paraId="19D14461" w14:textId="77777777" w:rsidR="005D01DB" w:rsidRDefault="005D01DB" w:rsidP="00234B85">
      <w:pPr>
        <w:rPr>
          <w:rFonts w:cs="Arial"/>
          <w:szCs w:val="22"/>
        </w:rPr>
      </w:pPr>
    </w:p>
    <w:p w14:paraId="00BF1F6A" w14:textId="1BA92356" w:rsidR="005D01DB" w:rsidRDefault="007D60D0" w:rsidP="00234B85">
      <w:pPr>
        <w:rPr>
          <w:rFonts w:cs="Arial"/>
          <w:szCs w:val="22"/>
        </w:rPr>
      </w:pPr>
      <w:r>
        <w:rPr>
          <w:rFonts w:cs="Arial"/>
          <w:szCs w:val="22"/>
        </w:rPr>
        <w:t xml:space="preserve">En ese orden de ideas el </w:t>
      </w:r>
      <w:proofErr w:type="gramStart"/>
      <w:r>
        <w:rPr>
          <w:rFonts w:cs="Arial"/>
          <w:szCs w:val="22"/>
        </w:rPr>
        <w:t>Secretario Técnico</w:t>
      </w:r>
      <w:proofErr w:type="gramEnd"/>
      <w:r>
        <w:rPr>
          <w:rFonts w:cs="Arial"/>
          <w:szCs w:val="22"/>
        </w:rPr>
        <w:t xml:space="preserve"> </w:t>
      </w:r>
      <w:r w:rsidR="00AC3CAD" w:rsidRPr="00AC3CAD">
        <w:rPr>
          <w:rFonts w:cs="Arial"/>
          <w:szCs w:val="22"/>
        </w:rPr>
        <w:t>llevó a cabo la votación nominal correspondiente de quienes integran el Órgano de Gobierno; quedando aprobado por unanimidad el siguiente acuerdo:</w:t>
      </w:r>
    </w:p>
    <w:p w14:paraId="177DC45C" w14:textId="77777777" w:rsidR="007A011D" w:rsidRDefault="007A011D" w:rsidP="00234B85">
      <w:pPr>
        <w:rPr>
          <w:rFonts w:cs="Arial"/>
          <w:szCs w:val="22"/>
        </w:rPr>
      </w:pPr>
    </w:p>
    <w:p w14:paraId="3F3677B0" w14:textId="77777777" w:rsidR="00E30056" w:rsidRPr="00E30056" w:rsidRDefault="00E30056" w:rsidP="00E30056">
      <w:pPr>
        <w:ind w:left="720"/>
        <w:rPr>
          <w:rFonts w:cs="Arial"/>
          <w:b/>
          <w:bCs/>
          <w:szCs w:val="22"/>
        </w:rPr>
      </w:pPr>
      <w:bookmarkStart w:id="6" w:name="_Hlk159421106"/>
      <w:r w:rsidRPr="00E30056">
        <w:rPr>
          <w:rFonts w:cs="Arial"/>
          <w:b/>
          <w:bCs/>
          <w:szCs w:val="22"/>
        </w:rPr>
        <w:t xml:space="preserve">A.OG.2024.6  </w:t>
      </w:r>
    </w:p>
    <w:p w14:paraId="737ABA38" w14:textId="77777777" w:rsidR="00E30056" w:rsidRDefault="00E30056" w:rsidP="00E30056">
      <w:pPr>
        <w:ind w:left="720"/>
        <w:rPr>
          <w:rFonts w:cs="Arial"/>
          <w:szCs w:val="22"/>
        </w:rPr>
      </w:pPr>
    </w:p>
    <w:p w14:paraId="6D60AE6B" w14:textId="224CB2F9" w:rsidR="007A011D" w:rsidRPr="00234B85" w:rsidRDefault="00E30056" w:rsidP="00E30056">
      <w:pPr>
        <w:ind w:left="720"/>
        <w:rPr>
          <w:rFonts w:cs="Arial"/>
          <w:szCs w:val="22"/>
        </w:rPr>
      </w:pPr>
      <w:r w:rsidRPr="00E30056">
        <w:rPr>
          <w:rFonts w:cs="Arial"/>
          <w:szCs w:val="22"/>
        </w:rPr>
        <w:t xml:space="preserve">Se aprueba la actualización del Manual para las Compras de Bienes y Servicios a través de Fondo Revolvente de la Secretaría Ejecutiva del Sistema Estatal Anticorrupción de Jalisco en los términos expuestos por el </w:t>
      </w:r>
      <w:proofErr w:type="gramStart"/>
      <w:r w:rsidRPr="00E30056">
        <w:rPr>
          <w:rFonts w:cs="Arial"/>
          <w:szCs w:val="22"/>
        </w:rPr>
        <w:t>Secretario Técnico</w:t>
      </w:r>
      <w:proofErr w:type="gramEnd"/>
      <w:r w:rsidRPr="00E30056">
        <w:rPr>
          <w:rFonts w:cs="Arial"/>
          <w:szCs w:val="22"/>
        </w:rPr>
        <w:t>.</w:t>
      </w:r>
    </w:p>
    <w:bookmarkEnd w:id="6"/>
    <w:p w14:paraId="39A03A30" w14:textId="77777777" w:rsidR="00234B85" w:rsidRPr="00BE7F34" w:rsidRDefault="00234B85" w:rsidP="007503E5">
      <w:pPr>
        <w:pStyle w:val="Prrafodelista"/>
        <w:tabs>
          <w:tab w:val="left" w:pos="993"/>
          <w:tab w:val="left" w:pos="1134"/>
        </w:tabs>
        <w:ind w:left="720"/>
        <w:rPr>
          <w:rFonts w:eastAsia="Arial" w:cs="Arial"/>
          <w:b/>
          <w:bCs/>
          <w:color w:val="006078"/>
          <w:szCs w:val="22"/>
          <w:lang w:val="es-MX"/>
        </w:rPr>
      </w:pPr>
    </w:p>
    <w:bookmarkEnd w:id="5"/>
    <w:p w14:paraId="01A483EE" w14:textId="6ECBC2FF" w:rsidR="00B34219" w:rsidRPr="00B34219" w:rsidRDefault="00B34219" w:rsidP="00B34219">
      <w:pPr>
        <w:pStyle w:val="Prrafodelista"/>
        <w:numPr>
          <w:ilvl w:val="0"/>
          <w:numId w:val="38"/>
        </w:numPr>
        <w:rPr>
          <w:rFonts w:eastAsia="Arial" w:cs="Arial"/>
          <w:b/>
          <w:bCs/>
          <w:color w:val="006078"/>
          <w:szCs w:val="22"/>
          <w:lang w:val="es-MX"/>
        </w:rPr>
      </w:pPr>
      <w:r w:rsidRPr="00B34219">
        <w:rPr>
          <w:rFonts w:eastAsia="Arial" w:cs="Arial"/>
          <w:b/>
          <w:bCs/>
          <w:color w:val="006078"/>
          <w:szCs w:val="22"/>
          <w:lang w:val="es-MX"/>
        </w:rPr>
        <w:t xml:space="preserve">Propuesta, y en su caso, autorización al </w:t>
      </w:r>
      <w:proofErr w:type="gramStart"/>
      <w:r w:rsidRPr="00B34219">
        <w:rPr>
          <w:rFonts w:eastAsia="Arial" w:cs="Arial"/>
          <w:b/>
          <w:bCs/>
          <w:color w:val="006078"/>
          <w:szCs w:val="22"/>
          <w:lang w:val="es-MX"/>
        </w:rPr>
        <w:t>Secretario Técnico</w:t>
      </w:r>
      <w:proofErr w:type="gramEnd"/>
      <w:r w:rsidRPr="00B34219">
        <w:rPr>
          <w:rFonts w:eastAsia="Arial" w:cs="Arial"/>
          <w:b/>
          <w:bCs/>
          <w:color w:val="006078"/>
          <w:szCs w:val="22"/>
          <w:lang w:val="es-MX"/>
        </w:rPr>
        <w:t xml:space="preserve"> de la SESAJ para que celebre y suscriba la prórroga del contrato de arrendamiento del inmueble donde tiene su sede las oficinas de la Secretaría Ejecutiva, con vigencia del 1 de febrero del 2024 al 31 de enero del 2025</w:t>
      </w:r>
    </w:p>
    <w:p w14:paraId="42E7171C" w14:textId="1F65E0C9" w:rsidR="003676F3" w:rsidRPr="00BE7F34" w:rsidRDefault="003676F3" w:rsidP="00B34219">
      <w:pPr>
        <w:pStyle w:val="Prrafodelista"/>
        <w:tabs>
          <w:tab w:val="left" w:pos="993"/>
          <w:tab w:val="left" w:pos="1134"/>
        </w:tabs>
        <w:ind w:left="720"/>
        <w:rPr>
          <w:rFonts w:eastAsia="Arial" w:cs="Arial"/>
          <w:b/>
          <w:bCs/>
          <w:color w:val="006078"/>
          <w:szCs w:val="22"/>
          <w:lang w:val="es-MX"/>
        </w:rPr>
      </w:pPr>
    </w:p>
    <w:p w14:paraId="1C054356" w14:textId="13D0BC58" w:rsidR="00BE7F34" w:rsidRDefault="00405441" w:rsidP="00BE7F34">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Durante el desarrollo del noveno punto del orden del día, el </w:t>
      </w:r>
      <w:proofErr w:type="gramStart"/>
      <w:r>
        <w:rPr>
          <w:rFonts w:eastAsia="Arial" w:cs="Arial"/>
          <w:color w:val="000000" w:themeColor="text1"/>
          <w:szCs w:val="22"/>
          <w:lang w:val="es-MX"/>
        </w:rPr>
        <w:t>Secretario Técnico</w:t>
      </w:r>
      <w:proofErr w:type="gramEnd"/>
      <w:r>
        <w:rPr>
          <w:rFonts w:eastAsia="Arial" w:cs="Arial"/>
          <w:color w:val="000000" w:themeColor="text1"/>
          <w:szCs w:val="22"/>
          <w:lang w:val="es-MX"/>
        </w:rPr>
        <w:t xml:space="preserve"> </w:t>
      </w:r>
      <w:r w:rsidR="00645C6A">
        <w:rPr>
          <w:rFonts w:eastAsia="Arial" w:cs="Arial"/>
          <w:color w:val="000000" w:themeColor="text1"/>
          <w:szCs w:val="22"/>
          <w:lang w:val="es-MX"/>
        </w:rPr>
        <w:t xml:space="preserve">puso a consideración de los integrantes del Órgano de Gobierno </w:t>
      </w:r>
      <w:r w:rsidR="005357C4">
        <w:rPr>
          <w:rFonts w:eastAsia="Arial" w:cs="Arial"/>
          <w:color w:val="000000" w:themeColor="text1"/>
          <w:szCs w:val="22"/>
          <w:lang w:val="es-MX"/>
        </w:rPr>
        <w:t>se le</w:t>
      </w:r>
      <w:r w:rsidR="00803350" w:rsidRPr="00803350">
        <w:rPr>
          <w:rFonts w:eastAsia="Arial" w:cs="Arial"/>
          <w:color w:val="000000" w:themeColor="text1"/>
          <w:szCs w:val="22"/>
          <w:lang w:val="es-MX"/>
        </w:rPr>
        <w:t xml:space="preserve"> autorice la celebración y </w:t>
      </w:r>
      <w:r w:rsidR="00803350" w:rsidRPr="00803350">
        <w:rPr>
          <w:rFonts w:eastAsia="Arial" w:cs="Arial"/>
          <w:color w:val="000000" w:themeColor="text1"/>
          <w:szCs w:val="22"/>
          <w:lang w:val="es-MX"/>
        </w:rPr>
        <w:lastRenderedPageBreak/>
        <w:t>suscripción de la prórroga del contrato de arrendamiento del Inmueble donde tiene su sede las oficinas de la Secretaria Ejecutiva con vigencia del 1 de febrero del 2024 al 31 de enero del 2025 con las adecuaciones señaladas</w:t>
      </w:r>
      <w:r w:rsidR="000E0D2E">
        <w:rPr>
          <w:rFonts w:eastAsia="Arial" w:cs="Arial"/>
          <w:color w:val="000000" w:themeColor="text1"/>
          <w:szCs w:val="22"/>
          <w:lang w:val="es-MX"/>
        </w:rPr>
        <w:t xml:space="preserve"> en el documento que </w:t>
      </w:r>
      <w:r w:rsidR="00814625">
        <w:rPr>
          <w:rFonts w:eastAsia="Arial" w:cs="Arial"/>
          <w:color w:val="000000" w:themeColor="text1"/>
          <w:szCs w:val="22"/>
          <w:lang w:val="es-MX"/>
        </w:rPr>
        <w:t xml:space="preserve">fue circulado </w:t>
      </w:r>
      <w:r w:rsidR="00803350" w:rsidRPr="00803350">
        <w:rPr>
          <w:rFonts w:eastAsia="Arial" w:cs="Arial"/>
          <w:color w:val="000000" w:themeColor="text1"/>
          <w:szCs w:val="22"/>
          <w:lang w:val="es-MX"/>
        </w:rPr>
        <w:t xml:space="preserve">con </w:t>
      </w:r>
      <w:r w:rsidR="00AB6DEC">
        <w:rPr>
          <w:rFonts w:eastAsia="Arial" w:cs="Arial"/>
          <w:color w:val="000000" w:themeColor="text1"/>
          <w:szCs w:val="22"/>
          <w:lang w:val="es-MX"/>
        </w:rPr>
        <w:t>antelación</w:t>
      </w:r>
      <w:r w:rsidR="00D04CA1">
        <w:rPr>
          <w:rFonts w:eastAsia="Arial" w:cs="Arial"/>
          <w:color w:val="000000" w:themeColor="text1"/>
          <w:szCs w:val="22"/>
          <w:lang w:val="es-MX"/>
        </w:rPr>
        <w:t>.</w:t>
      </w:r>
    </w:p>
    <w:p w14:paraId="37A228B3" w14:textId="77777777" w:rsidR="00D04CA1" w:rsidRDefault="00D04CA1" w:rsidP="00BE7F34">
      <w:pPr>
        <w:tabs>
          <w:tab w:val="left" w:pos="993"/>
          <w:tab w:val="left" w:pos="1134"/>
        </w:tabs>
        <w:rPr>
          <w:rFonts w:eastAsia="Arial" w:cs="Arial"/>
          <w:color w:val="000000" w:themeColor="text1"/>
          <w:szCs w:val="22"/>
          <w:lang w:val="es-MX"/>
        </w:rPr>
      </w:pPr>
    </w:p>
    <w:p w14:paraId="0BA1195C" w14:textId="52BEA862" w:rsidR="008F07A7" w:rsidRDefault="008F07A7" w:rsidP="00BE7F34">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Al no haber comentarios y en virtud de lo anterior </w:t>
      </w:r>
      <w:r w:rsidRPr="008F07A7">
        <w:rPr>
          <w:rFonts w:eastAsia="Arial" w:cs="Arial"/>
          <w:color w:val="000000" w:themeColor="text1"/>
          <w:szCs w:val="22"/>
          <w:lang w:val="es-MX"/>
        </w:rPr>
        <w:t xml:space="preserve">el </w:t>
      </w:r>
      <w:proofErr w:type="gramStart"/>
      <w:r w:rsidRPr="008F07A7">
        <w:rPr>
          <w:rFonts w:eastAsia="Arial" w:cs="Arial"/>
          <w:color w:val="000000" w:themeColor="text1"/>
          <w:szCs w:val="22"/>
          <w:lang w:val="es-MX"/>
        </w:rPr>
        <w:t>Secretario Técnico</w:t>
      </w:r>
      <w:proofErr w:type="gramEnd"/>
      <w:r w:rsidRPr="008F07A7">
        <w:rPr>
          <w:rFonts w:eastAsia="Arial" w:cs="Arial"/>
          <w:color w:val="000000" w:themeColor="text1"/>
          <w:szCs w:val="22"/>
          <w:lang w:val="es-MX"/>
        </w:rPr>
        <w:t xml:space="preserve"> llevó a cabo la votación nominal correspondiente de quienes integran el Órgano de Gobierno; quedando aprobado por unanimidad el siguiente acuerdo:</w:t>
      </w:r>
    </w:p>
    <w:p w14:paraId="5B7D7FDE" w14:textId="77777777" w:rsidR="00C23B0A" w:rsidRDefault="00C23B0A" w:rsidP="00BE7F34">
      <w:pPr>
        <w:tabs>
          <w:tab w:val="left" w:pos="993"/>
          <w:tab w:val="left" w:pos="1134"/>
        </w:tabs>
        <w:rPr>
          <w:rFonts w:eastAsia="Arial" w:cs="Arial"/>
          <w:color w:val="000000" w:themeColor="text1"/>
          <w:szCs w:val="22"/>
          <w:lang w:val="es-MX"/>
        </w:rPr>
      </w:pPr>
    </w:p>
    <w:p w14:paraId="7B6BB850" w14:textId="77777777" w:rsidR="00F74286" w:rsidRPr="00F74286" w:rsidRDefault="00F74286" w:rsidP="00F74286">
      <w:pPr>
        <w:tabs>
          <w:tab w:val="left" w:pos="993"/>
          <w:tab w:val="left" w:pos="1134"/>
        </w:tabs>
        <w:ind w:left="720"/>
        <w:rPr>
          <w:rFonts w:eastAsia="Arial" w:cs="Arial"/>
          <w:b/>
          <w:bCs/>
          <w:color w:val="000000" w:themeColor="text1"/>
          <w:szCs w:val="22"/>
          <w:lang w:val="es-MX"/>
        </w:rPr>
      </w:pPr>
      <w:bookmarkStart w:id="7" w:name="_Hlk159421137"/>
      <w:r w:rsidRPr="00F74286">
        <w:rPr>
          <w:rFonts w:eastAsia="Arial" w:cs="Arial"/>
          <w:b/>
          <w:bCs/>
          <w:color w:val="000000" w:themeColor="text1"/>
          <w:szCs w:val="22"/>
          <w:lang w:val="es-MX"/>
        </w:rPr>
        <w:t xml:space="preserve">A.OG.2024.7 </w:t>
      </w:r>
    </w:p>
    <w:p w14:paraId="75D461E4" w14:textId="77777777" w:rsidR="00F74286" w:rsidRDefault="00F74286" w:rsidP="00F74286">
      <w:pPr>
        <w:tabs>
          <w:tab w:val="left" w:pos="993"/>
          <w:tab w:val="left" w:pos="1134"/>
        </w:tabs>
        <w:ind w:left="720"/>
        <w:rPr>
          <w:rFonts w:eastAsia="Arial" w:cs="Arial"/>
          <w:color w:val="000000" w:themeColor="text1"/>
          <w:szCs w:val="22"/>
          <w:lang w:val="es-MX"/>
        </w:rPr>
      </w:pPr>
    </w:p>
    <w:p w14:paraId="04226F33" w14:textId="7D74685B" w:rsidR="00EA1170" w:rsidRDefault="00F74286" w:rsidP="00F74286">
      <w:pPr>
        <w:tabs>
          <w:tab w:val="left" w:pos="993"/>
          <w:tab w:val="left" w:pos="1134"/>
        </w:tabs>
        <w:ind w:left="720"/>
        <w:rPr>
          <w:rFonts w:eastAsia="Arial" w:cs="Arial"/>
          <w:color w:val="000000" w:themeColor="text1"/>
          <w:szCs w:val="22"/>
          <w:lang w:val="es-MX"/>
        </w:rPr>
      </w:pPr>
      <w:r w:rsidRPr="00F74286">
        <w:rPr>
          <w:rFonts w:eastAsia="Arial" w:cs="Arial"/>
          <w:color w:val="000000" w:themeColor="text1"/>
          <w:szCs w:val="22"/>
          <w:lang w:val="es-MX"/>
        </w:rPr>
        <w:t xml:space="preserve">Se autoriza al </w:t>
      </w:r>
      <w:proofErr w:type="gramStart"/>
      <w:r w:rsidRPr="00F74286">
        <w:rPr>
          <w:rFonts w:eastAsia="Arial" w:cs="Arial"/>
          <w:color w:val="000000" w:themeColor="text1"/>
          <w:szCs w:val="22"/>
          <w:lang w:val="es-MX"/>
        </w:rPr>
        <w:t>Secretario Técnico</w:t>
      </w:r>
      <w:proofErr w:type="gramEnd"/>
      <w:r w:rsidRPr="00F74286">
        <w:rPr>
          <w:rFonts w:eastAsia="Arial" w:cs="Arial"/>
          <w:color w:val="000000" w:themeColor="text1"/>
          <w:szCs w:val="22"/>
          <w:lang w:val="es-MX"/>
        </w:rPr>
        <w:t xml:space="preserve"> para que celebre y suscriba la prórroga del contrato de arrendamiento del inmueble donde tiene su sede las oficinas de la Secretaría Ejecutiva, con vigencia del 1 de febrero del 2024 al 31 de enero del 2025.</w:t>
      </w:r>
    </w:p>
    <w:bookmarkEnd w:id="7"/>
    <w:p w14:paraId="7E148AB5" w14:textId="77777777" w:rsidR="00C23B0A" w:rsidRPr="00803350" w:rsidRDefault="00C23B0A" w:rsidP="00BE7F34">
      <w:pPr>
        <w:tabs>
          <w:tab w:val="left" w:pos="993"/>
          <w:tab w:val="left" w:pos="1134"/>
        </w:tabs>
        <w:rPr>
          <w:rFonts w:eastAsia="Arial" w:cs="Arial"/>
          <w:color w:val="000000" w:themeColor="text1"/>
          <w:szCs w:val="22"/>
          <w:lang w:val="es-MX"/>
        </w:rPr>
      </w:pPr>
    </w:p>
    <w:p w14:paraId="16D93AF9" w14:textId="25E3E116" w:rsidR="00FC0E51" w:rsidRDefault="00FC0E51" w:rsidP="00FC0E51">
      <w:pPr>
        <w:pStyle w:val="Prrafodelista"/>
        <w:numPr>
          <w:ilvl w:val="0"/>
          <w:numId w:val="38"/>
        </w:numPr>
        <w:rPr>
          <w:rFonts w:eastAsia="Arial" w:cs="Arial"/>
          <w:b/>
          <w:bCs/>
          <w:color w:val="006078"/>
          <w:szCs w:val="22"/>
          <w:lang w:val="es-MX"/>
        </w:rPr>
      </w:pPr>
      <w:r w:rsidRPr="00FC0E51">
        <w:rPr>
          <w:rFonts w:eastAsia="Arial" w:cs="Arial"/>
          <w:b/>
          <w:bCs/>
          <w:color w:val="006078"/>
          <w:szCs w:val="22"/>
          <w:lang w:val="es-MX"/>
        </w:rPr>
        <w:t>Presentación y, en su caso, aprobación del Calendario de sesiones 2024.</w:t>
      </w:r>
    </w:p>
    <w:p w14:paraId="2E5E4669" w14:textId="77777777" w:rsidR="00D47DD7" w:rsidRPr="00D47DD7" w:rsidRDefault="00D47DD7" w:rsidP="00D47DD7">
      <w:pPr>
        <w:rPr>
          <w:rFonts w:eastAsia="Arial" w:cs="Arial"/>
          <w:b/>
          <w:bCs/>
          <w:color w:val="006078"/>
          <w:szCs w:val="22"/>
          <w:lang w:val="es-MX"/>
        </w:rPr>
      </w:pPr>
    </w:p>
    <w:p w14:paraId="721322BA" w14:textId="18043733" w:rsidR="00D47DD7" w:rsidRPr="00D47DD7" w:rsidRDefault="00D47DD7" w:rsidP="00D47DD7">
      <w:pPr>
        <w:rPr>
          <w:rFonts w:cs="Arial"/>
          <w:szCs w:val="22"/>
        </w:rPr>
      </w:pPr>
      <w:r w:rsidRPr="00D47DD7">
        <w:rPr>
          <w:rFonts w:cs="Arial"/>
          <w:szCs w:val="22"/>
        </w:rPr>
        <w:t xml:space="preserve">Tomando en consideración el </w:t>
      </w:r>
      <w:r w:rsidR="008E0FD5">
        <w:rPr>
          <w:rFonts w:cs="Arial"/>
          <w:szCs w:val="22"/>
        </w:rPr>
        <w:t>décimo</w:t>
      </w:r>
      <w:r w:rsidRPr="00D47DD7">
        <w:rPr>
          <w:rFonts w:cs="Arial"/>
          <w:szCs w:val="22"/>
        </w:rPr>
        <w:t xml:space="preserve"> punto del orden del día, el </w:t>
      </w:r>
      <w:proofErr w:type="gramStart"/>
      <w:r w:rsidRPr="00D47DD7">
        <w:rPr>
          <w:rFonts w:cs="Arial"/>
          <w:szCs w:val="22"/>
        </w:rPr>
        <w:t>Secretario Técnico</w:t>
      </w:r>
      <w:proofErr w:type="gramEnd"/>
      <w:r w:rsidRPr="00D47DD7">
        <w:rPr>
          <w:rFonts w:cs="Arial"/>
          <w:szCs w:val="22"/>
        </w:rPr>
        <w:t xml:space="preserve"> </w:t>
      </w:r>
      <w:r w:rsidR="00CA1362">
        <w:rPr>
          <w:rFonts w:cs="Arial"/>
          <w:szCs w:val="22"/>
        </w:rPr>
        <w:t>expresó</w:t>
      </w:r>
      <w:r w:rsidRPr="00D47DD7">
        <w:rPr>
          <w:rFonts w:cs="Arial"/>
          <w:szCs w:val="22"/>
        </w:rPr>
        <w:t xml:space="preserve"> que, de conformidad </w:t>
      </w:r>
      <w:r w:rsidR="00BB7AC4">
        <w:rPr>
          <w:rFonts w:cs="Arial"/>
          <w:szCs w:val="22"/>
        </w:rPr>
        <w:t xml:space="preserve">con lo dispuesto por </w:t>
      </w:r>
      <w:r w:rsidR="00BB7AC4" w:rsidRPr="00BB7AC4">
        <w:rPr>
          <w:rFonts w:cs="Arial"/>
          <w:szCs w:val="22"/>
        </w:rPr>
        <w:t>el artículo 14 fracción III del Estatuto Orgánico de esta Secretaría Ejecutiva</w:t>
      </w:r>
      <w:r w:rsidR="00BB7AC4">
        <w:rPr>
          <w:rFonts w:cs="Arial"/>
          <w:szCs w:val="22"/>
        </w:rPr>
        <w:t xml:space="preserve"> del Sistema Estatal Anticorrupción de Jalisco</w:t>
      </w:r>
      <w:r w:rsidR="00BB7AC4" w:rsidRPr="00BB7AC4">
        <w:rPr>
          <w:rFonts w:cs="Arial"/>
          <w:szCs w:val="22"/>
        </w:rPr>
        <w:t xml:space="preserve">, </w:t>
      </w:r>
      <w:r w:rsidR="00DF07A9">
        <w:rPr>
          <w:rFonts w:cs="Arial"/>
          <w:szCs w:val="22"/>
        </w:rPr>
        <w:t>puso a consideración</w:t>
      </w:r>
      <w:r w:rsidR="00BB7AC4" w:rsidRPr="00BB7AC4">
        <w:rPr>
          <w:rFonts w:cs="Arial"/>
          <w:szCs w:val="22"/>
        </w:rPr>
        <w:t xml:space="preserve"> el siguiente calendario de sesiones ordinarias para el 2024</w:t>
      </w:r>
      <w:r w:rsidR="00DF07A9">
        <w:rPr>
          <w:rFonts w:cs="Arial"/>
          <w:szCs w:val="22"/>
        </w:rPr>
        <w:t>:</w:t>
      </w:r>
    </w:p>
    <w:p w14:paraId="632822D8" w14:textId="09AEDAE7" w:rsidR="00D47DD7" w:rsidRPr="00D47DD7" w:rsidRDefault="00D6110A" w:rsidP="00D47DD7">
      <w:pPr>
        <w:rPr>
          <w:rFonts w:cs="Arial"/>
          <w:sz w:val="24"/>
        </w:rPr>
      </w:pPr>
      <w:r w:rsidRPr="00D6110A">
        <w:rPr>
          <w:rFonts w:cs="Arial"/>
          <w:noProof/>
          <w:sz w:val="24"/>
        </w:rPr>
        <w:drawing>
          <wp:anchor distT="0" distB="0" distL="114300" distR="114300" simplePos="0" relativeHeight="251658240" behindDoc="1" locked="0" layoutInCell="1" allowOverlap="1" wp14:anchorId="0FAF9AF3" wp14:editId="51F0A032">
            <wp:simplePos x="0" y="0"/>
            <wp:positionH relativeFrom="margin">
              <wp:posOffset>1519555</wp:posOffset>
            </wp:positionH>
            <wp:positionV relativeFrom="paragraph">
              <wp:posOffset>227330</wp:posOffset>
            </wp:positionV>
            <wp:extent cx="2409190" cy="1903730"/>
            <wp:effectExtent l="0" t="0" r="0" b="1270"/>
            <wp:wrapTopAndBottom/>
            <wp:docPr id="151438459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84597" name="Imagen 1" descr="Tabla&#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9190" cy="1903730"/>
                    </a:xfrm>
                    <a:prstGeom prst="rect">
                      <a:avLst/>
                    </a:prstGeom>
                  </pic:spPr>
                </pic:pic>
              </a:graphicData>
            </a:graphic>
            <wp14:sizeRelH relativeFrom="margin">
              <wp14:pctWidth>0</wp14:pctWidth>
            </wp14:sizeRelH>
            <wp14:sizeRelV relativeFrom="margin">
              <wp14:pctHeight>0</wp14:pctHeight>
            </wp14:sizeRelV>
          </wp:anchor>
        </w:drawing>
      </w:r>
    </w:p>
    <w:p w14:paraId="15CD9A41" w14:textId="71CE12A9" w:rsidR="00D47DD7" w:rsidRPr="00D47DD7" w:rsidRDefault="00D47DD7" w:rsidP="00D47DD7">
      <w:pPr>
        <w:rPr>
          <w:rFonts w:cs="Arial"/>
          <w:sz w:val="24"/>
        </w:rPr>
      </w:pPr>
    </w:p>
    <w:p w14:paraId="0BA364AB" w14:textId="0F2A2F8F" w:rsidR="00D47DD7" w:rsidRPr="00D47DD7" w:rsidRDefault="00D47DD7" w:rsidP="00D47DD7">
      <w:pPr>
        <w:rPr>
          <w:rFonts w:cs="Arial"/>
          <w:szCs w:val="22"/>
        </w:rPr>
      </w:pPr>
      <w:r w:rsidRPr="00D47DD7">
        <w:rPr>
          <w:rFonts w:cs="Arial"/>
          <w:szCs w:val="22"/>
        </w:rPr>
        <w:t xml:space="preserve">Expuesto el punto y al no haber comentarios al respecto, </w:t>
      </w:r>
      <w:r w:rsidR="00C9695F">
        <w:rPr>
          <w:rFonts w:cs="Arial"/>
          <w:szCs w:val="22"/>
        </w:rPr>
        <w:t>quienes integran el Órgano de Gobierno</w:t>
      </w:r>
      <w:r w:rsidRPr="00D47DD7">
        <w:rPr>
          <w:rFonts w:cs="Arial"/>
          <w:szCs w:val="22"/>
        </w:rPr>
        <w:t xml:space="preserve"> emitieron, de manera nominal, el siguiente acuerdo por votación unánime:</w:t>
      </w:r>
    </w:p>
    <w:p w14:paraId="16599850" w14:textId="77777777" w:rsidR="00D47DD7" w:rsidRPr="00D47DD7" w:rsidRDefault="00D47DD7" w:rsidP="00D47DD7">
      <w:pPr>
        <w:rPr>
          <w:rFonts w:cs="Arial"/>
          <w:sz w:val="24"/>
        </w:rPr>
      </w:pPr>
    </w:p>
    <w:p w14:paraId="111E5A0F" w14:textId="77777777" w:rsidR="00843A76" w:rsidRPr="00843A76" w:rsidRDefault="00843A76" w:rsidP="00843A76">
      <w:pPr>
        <w:pStyle w:val="Prrafodelista"/>
        <w:tabs>
          <w:tab w:val="left" w:pos="993"/>
          <w:tab w:val="left" w:pos="1134"/>
        </w:tabs>
        <w:ind w:left="720"/>
        <w:rPr>
          <w:rFonts w:eastAsia="MS Mincho" w:cs="Arial"/>
          <w:b/>
          <w:bCs/>
          <w:szCs w:val="22"/>
          <w:lang w:val="es-ES_tradnl"/>
        </w:rPr>
      </w:pPr>
      <w:r w:rsidRPr="00843A76">
        <w:rPr>
          <w:rFonts w:eastAsia="MS Mincho" w:cs="Arial"/>
          <w:b/>
          <w:bCs/>
          <w:szCs w:val="22"/>
          <w:lang w:val="es-ES_tradnl"/>
        </w:rPr>
        <w:t xml:space="preserve">A.OG.2024.8 </w:t>
      </w:r>
    </w:p>
    <w:p w14:paraId="03AECAE8" w14:textId="77777777" w:rsidR="00843A76" w:rsidRDefault="00843A76" w:rsidP="00843A76">
      <w:pPr>
        <w:pStyle w:val="Prrafodelista"/>
        <w:tabs>
          <w:tab w:val="left" w:pos="993"/>
          <w:tab w:val="left" w:pos="1134"/>
        </w:tabs>
        <w:ind w:left="720"/>
        <w:rPr>
          <w:rFonts w:eastAsia="MS Mincho" w:cs="Arial"/>
          <w:b/>
          <w:bCs/>
          <w:szCs w:val="22"/>
          <w:lang w:val="es-ES_tradnl"/>
        </w:rPr>
      </w:pPr>
    </w:p>
    <w:p w14:paraId="366E6F7B" w14:textId="1E3F766C" w:rsidR="003676F3" w:rsidRPr="00843A76" w:rsidRDefault="00843A76" w:rsidP="00843A76">
      <w:pPr>
        <w:pStyle w:val="Prrafodelista"/>
        <w:tabs>
          <w:tab w:val="left" w:pos="993"/>
          <w:tab w:val="left" w:pos="1134"/>
        </w:tabs>
        <w:ind w:left="720"/>
        <w:rPr>
          <w:rFonts w:eastAsia="Arial" w:cs="Arial"/>
          <w:color w:val="006078"/>
          <w:szCs w:val="22"/>
          <w:lang w:val="es-MX"/>
        </w:rPr>
      </w:pPr>
      <w:r w:rsidRPr="00843A76">
        <w:rPr>
          <w:rFonts w:eastAsia="MS Mincho" w:cs="Arial"/>
          <w:szCs w:val="22"/>
          <w:lang w:val="es-ES_tradnl"/>
        </w:rPr>
        <w:t>Se aprueba el calendario para la celebración de las sesiones ordinarias de este Órgano de Gobierno para el año 2024.</w:t>
      </w:r>
    </w:p>
    <w:p w14:paraId="69D6CDC3" w14:textId="77777777" w:rsidR="00E10DB9" w:rsidRPr="00843A76" w:rsidRDefault="00E10DB9" w:rsidP="00E10DB9">
      <w:pPr>
        <w:tabs>
          <w:tab w:val="left" w:pos="993"/>
          <w:tab w:val="left" w:pos="1134"/>
        </w:tabs>
        <w:rPr>
          <w:rFonts w:eastAsia="Arial" w:cs="Arial"/>
          <w:color w:val="006078"/>
          <w:szCs w:val="22"/>
          <w:lang w:val="es-MX"/>
        </w:rPr>
      </w:pPr>
    </w:p>
    <w:p w14:paraId="45B78126" w14:textId="2BC31E74" w:rsidR="003676F3" w:rsidRPr="00E10DB9" w:rsidRDefault="003676F3" w:rsidP="00E10DB9">
      <w:pPr>
        <w:tabs>
          <w:tab w:val="left" w:pos="993"/>
          <w:tab w:val="left" w:pos="1134"/>
        </w:tabs>
        <w:rPr>
          <w:rFonts w:eastAsia="Arial" w:cs="Arial"/>
          <w:b/>
          <w:bCs/>
          <w:color w:val="006078"/>
          <w:szCs w:val="22"/>
          <w:lang w:val="es-MX"/>
        </w:rPr>
      </w:pPr>
      <w:r w:rsidRPr="00E10DB9">
        <w:rPr>
          <w:rFonts w:eastAsia="Arial" w:cs="Arial"/>
          <w:b/>
          <w:bCs/>
          <w:color w:val="006078"/>
          <w:szCs w:val="22"/>
          <w:lang w:val="es-MX"/>
        </w:rPr>
        <w:t xml:space="preserve"> </w:t>
      </w:r>
    </w:p>
    <w:p w14:paraId="2BE262E0" w14:textId="0A6CACF5" w:rsidR="003676F3" w:rsidRPr="006E1F39" w:rsidRDefault="003676F3" w:rsidP="006E1F39">
      <w:pPr>
        <w:pStyle w:val="Prrafodelista"/>
        <w:numPr>
          <w:ilvl w:val="0"/>
          <w:numId w:val="38"/>
        </w:numPr>
        <w:tabs>
          <w:tab w:val="left" w:pos="993"/>
          <w:tab w:val="left" w:pos="1134"/>
        </w:tabs>
        <w:rPr>
          <w:rFonts w:eastAsia="Arial" w:cs="Arial"/>
          <w:b/>
          <w:bCs/>
          <w:color w:val="006078"/>
          <w:szCs w:val="22"/>
          <w:lang w:val="es-MX"/>
        </w:rPr>
      </w:pPr>
      <w:r w:rsidRPr="006E1F39">
        <w:rPr>
          <w:rFonts w:eastAsia="Arial" w:cs="Arial"/>
          <w:b/>
          <w:bCs/>
          <w:color w:val="006078"/>
          <w:szCs w:val="22"/>
          <w:lang w:val="es-MX"/>
        </w:rPr>
        <w:t>Presentación para conocimiento de:</w:t>
      </w:r>
    </w:p>
    <w:p w14:paraId="52781967" w14:textId="77777777" w:rsidR="004354FB" w:rsidRPr="004354FB" w:rsidRDefault="004354FB" w:rsidP="004354FB">
      <w:pPr>
        <w:pStyle w:val="Prrafodelista"/>
        <w:rPr>
          <w:rFonts w:eastAsia="Arial" w:cs="Arial"/>
          <w:b/>
          <w:bCs/>
          <w:color w:val="006078"/>
          <w:szCs w:val="22"/>
          <w:lang w:val="es-MX"/>
        </w:rPr>
      </w:pPr>
    </w:p>
    <w:p w14:paraId="2BFA57AB" w14:textId="77777777" w:rsidR="004354FB" w:rsidRPr="004354FB" w:rsidRDefault="004354FB" w:rsidP="004354FB">
      <w:pPr>
        <w:tabs>
          <w:tab w:val="left" w:pos="993"/>
          <w:tab w:val="left" w:pos="1134"/>
        </w:tabs>
        <w:rPr>
          <w:rFonts w:eastAsia="Arial" w:cs="Arial"/>
          <w:b/>
          <w:bCs/>
          <w:color w:val="006078"/>
          <w:szCs w:val="22"/>
          <w:lang w:val="es-MX"/>
        </w:rPr>
      </w:pPr>
    </w:p>
    <w:p w14:paraId="26F7FD93" w14:textId="50472F2F" w:rsidR="003676F3" w:rsidRPr="00817F66" w:rsidRDefault="008D41E6" w:rsidP="008D41E6">
      <w:pPr>
        <w:tabs>
          <w:tab w:val="left" w:pos="993"/>
          <w:tab w:val="left" w:pos="1134"/>
        </w:tabs>
        <w:ind w:left="993"/>
        <w:rPr>
          <w:rFonts w:eastAsia="Arial" w:cs="Arial"/>
          <w:b/>
          <w:bCs/>
          <w:color w:val="006078"/>
          <w:szCs w:val="22"/>
          <w:lang w:val="es-MX"/>
        </w:rPr>
      </w:pPr>
      <w:bookmarkStart w:id="8" w:name="_Hlk159418507"/>
      <w:r>
        <w:rPr>
          <w:rFonts w:eastAsia="Arial" w:cs="Arial"/>
          <w:b/>
          <w:bCs/>
          <w:color w:val="006078"/>
          <w:szCs w:val="22"/>
          <w:lang w:val="es-MX"/>
        </w:rPr>
        <w:t xml:space="preserve">11.1 </w:t>
      </w:r>
      <w:r w:rsidR="003676F3" w:rsidRPr="00817F66">
        <w:rPr>
          <w:rFonts w:eastAsia="Arial" w:cs="Arial"/>
          <w:b/>
          <w:bCs/>
          <w:color w:val="006078"/>
          <w:szCs w:val="22"/>
          <w:lang w:val="es-MX"/>
        </w:rPr>
        <w:t>Los Estados Financieros del ejercicio fiscal 2022 de la SESAJ y el dictamen correspondiente por despacho externo</w:t>
      </w:r>
    </w:p>
    <w:p w14:paraId="27A200BD" w14:textId="77777777" w:rsidR="008D41E6" w:rsidRDefault="008D41E6" w:rsidP="008D41E6">
      <w:pPr>
        <w:tabs>
          <w:tab w:val="left" w:pos="993"/>
          <w:tab w:val="left" w:pos="1134"/>
        </w:tabs>
        <w:ind w:left="993"/>
        <w:rPr>
          <w:rFonts w:eastAsia="Arial" w:cs="Arial"/>
          <w:b/>
          <w:bCs/>
          <w:color w:val="006078"/>
          <w:szCs w:val="22"/>
          <w:lang w:val="es-MX"/>
        </w:rPr>
      </w:pPr>
      <w:bookmarkStart w:id="9" w:name="_Hlk159418556"/>
      <w:bookmarkEnd w:id="8"/>
    </w:p>
    <w:p w14:paraId="12C7ADD9" w14:textId="31C5180E" w:rsidR="003676F3" w:rsidRPr="008D41E6" w:rsidRDefault="008D41E6" w:rsidP="008D41E6">
      <w:pPr>
        <w:tabs>
          <w:tab w:val="left" w:pos="993"/>
          <w:tab w:val="left" w:pos="1134"/>
        </w:tabs>
        <w:ind w:left="993"/>
        <w:rPr>
          <w:rFonts w:eastAsia="Arial" w:cs="Arial"/>
          <w:b/>
          <w:bCs/>
          <w:color w:val="006078"/>
          <w:szCs w:val="22"/>
          <w:lang w:val="es-MX"/>
        </w:rPr>
      </w:pPr>
      <w:r>
        <w:rPr>
          <w:rFonts w:eastAsia="Arial" w:cs="Arial"/>
          <w:b/>
          <w:bCs/>
          <w:color w:val="006078"/>
          <w:szCs w:val="22"/>
          <w:lang w:val="es-MX"/>
        </w:rPr>
        <w:lastRenderedPageBreak/>
        <w:t xml:space="preserve">11.2 </w:t>
      </w:r>
      <w:r w:rsidR="003676F3" w:rsidRPr="008D41E6">
        <w:rPr>
          <w:rFonts w:eastAsia="Arial" w:cs="Arial"/>
          <w:b/>
          <w:bCs/>
          <w:color w:val="006078"/>
          <w:szCs w:val="22"/>
          <w:lang w:val="es-MX"/>
        </w:rPr>
        <w:t>El cierre del Ejercicio Fiscal 2023</w:t>
      </w:r>
    </w:p>
    <w:bookmarkEnd w:id="9"/>
    <w:p w14:paraId="7D2B2E5B" w14:textId="77777777" w:rsidR="004354FB" w:rsidRPr="004354FB" w:rsidRDefault="004354FB" w:rsidP="008D41E6">
      <w:pPr>
        <w:pStyle w:val="Prrafodelista"/>
        <w:ind w:left="993"/>
        <w:rPr>
          <w:rFonts w:eastAsia="Arial" w:cs="Arial"/>
          <w:b/>
          <w:bCs/>
          <w:color w:val="006078"/>
          <w:szCs w:val="22"/>
          <w:lang w:val="es-MX"/>
        </w:rPr>
      </w:pPr>
    </w:p>
    <w:p w14:paraId="4DFD2046" w14:textId="20836DEE" w:rsidR="00666369" w:rsidRDefault="008D41E6" w:rsidP="008D41E6">
      <w:pPr>
        <w:tabs>
          <w:tab w:val="left" w:pos="993"/>
          <w:tab w:val="left" w:pos="1134"/>
        </w:tabs>
        <w:ind w:left="993"/>
        <w:rPr>
          <w:rFonts w:eastAsia="Arial" w:cs="Arial"/>
          <w:b/>
          <w:bCs/>
          <w:color w:val="006078"/>
          <w:szCs w:val="22"/>
          <w:lang w:val="es-MX"/>
        </w:rPr>
      </w:pPr>
      <w:bookmarkStart w:id="10" w:name="_Hlk159418615"/>
      <w:r>
        <w:rPr>
          <w:rFonts w:eastAsia="Arial" w:cs="Arial"/>
          <w:b/>
          <w:bCs/>
          <w:color w:val="006078"/>
          <w:szCs w:val="22"/>
          <w:lang w:val="es-MX"/>
        </w:rPr>
        <w:t xml:space="preserve">11.3 </w:t>
      </w:r>
      <w:r w:rsidR="003676F3" w:rsidRPr="00817F66">
        <w:rPr>
          <w:rFonts w:eastAsia="Arial" w:cs="Arial"/>
          <w:b/>
          <w:bCs/>
          <w:color w:val="006078"/>
          <w:szCs w:val="22"/>
          <w:lang w:val="es-MX"/>
        </w:rPr>
        <w:t>El Informe Anual 2023 que presenta por escrito el Titular del Órgano Interno de Control de la SESAJ</w:t>
      </w:r>
      <w:bookmarkEnd w:id="10"/>
      <w:r w:rsidR="00666369">
        <w:rPr>
          <w:rFonts w:eastAsia="Arial" w:cs="Arial"/>
          <w:b/>
          <w:bCs/>
          <w:color w:val="006078"/>
          <w:szCs w:val="22"/>
          <w:lang w:val="es-MX"/>
        </w:rPr>
        <w:t>.</w:t>
      </w:r>
    </w:p>
    <w:p w14:paraId="6940DC8D" w14:textId="77777777" w:rsidR="00666369" w:rsidRDefault="00666369" w:rsidP="008D41E6">
      <w:pPr>
        <w:tabs>
          <w:tab w:val="left" w:pos="993"/>
          <w:tab w:val="left" w:pos="1134"/>
        </w:tabs>
        <w:ind w:left="993"/>
        <w:rPr>
          <w:rFonts w:eastAsia="Arial" w:cs="Arial"/>
          <w:b/>
          <w:bCs/>
          <w:color w:val="006078"/>
          <w:szCs w:val="22"/>
          <w:lang w:val="es-MX"/>
        </w:rPr>
      </w:pPr>
    </w:p>
    <w:p w14:paraId="6D0558FD" w14:textId="063B7A13" w:rsidR="003676F3" w:rsidRDefault="008D41E6" w:rsidP="008D41E6">
      <w:pPr>
        <w:tabs>
          <w:tab w:val="left" w:pos="993"/>
          <w:tab w:val="left" w:pos="1134"/>
        </w:tabs>
        <w:ind w:left="993"/>
        <w:rPr>
          <w:rFonts w:eastAsia="Arial" w:cs="Arial"/>
          <w:b/>
          <w:bCs/>
          <w:color w:val="006078"/>
          <w:szCs w:val="22"/>
          <w:lang w:val="es-MX"/>
        </w:rPr>
      </w:pPr>
      <w:r>
        <w:rPr>
          <w:rFonts w:eastAsia="Arial" w:cs="Arial"/>
          <w:b/>
          <w:bCs/>
          <w:color w:val="006078"/>
          <w:szCs w:val="22"/>
          <w:lang w:val="es-MX"/>
        </w:rPr>
        <w:t xml:space="preserve">11.4 </w:t>
      </w:r>
      <w:r w:rsidR="003676F3" w:rsidRPr="00666369">
        <w:rPr>
          <w:rFonts w:eastAsia="Arial" w:cs="Arial"/>
          <w:b/>
          <w:bCs/>
          <w:color w:val="006078"/>
          <w:szCs w:val="22"/>
          <w:lang w:val="es-MX"/>
        </w:rPr>
        <w:t>El Informe de Actividades Octubre-</w:t>
      </w:r>
      <w:proofErr w:type="gramStart"/>
      <w:r w:rsidR="003676F3" w:rsidRPr="00666369">
        <w:rPr>
          <w:rFonts w:eastAsia="Arial" w:cs="Arial"/>
          <w:b/>
          <w:bCs/>
          <w:color w:val="006078"/>
          <w:szCs w:val="22"/>
          <w:lang w:val="es-MX"/>
        </w:rPr>
        <w:t>Diciembre</w:t>
      </w:r>
      <w:proofErr w:type="gramEnd"/>
      <w:r w:rsidR="003676F3" w:rsidRPr="00666369">
        <w:rPr>
          <w:rFonts w:eastAsia="Arial" w:cs="Arial"/>
          <w:b/>
          <w:bCs/>
          <w:color w:val="006078"/>
          <w:szCs w:val="22"/>
          <w:lang w:val="es-MX"/>
        </w:rPr>
        <w:t xml:space="preserve"> 2023 de la Secretaría Ejecutiva</w:t>
      </w:r>
    </w:p>
    <w:p w14:paraId="1D26E0A6" w14:textId="77777777" w:rsidR="008D41E6" w:rsidRPr="00666369" w:rsidRDefault="008D41E6" w:rsidP="00666369">
      <w:pPr>
        <w:tabs>
          <w:tab w:val="left" w:pos="993"/>
          <w:tab w:val="left" w:pos="1134"/>
        </w:tabs>
        <w:rPr>
          <w:rFonts w:eastAsia="Arial" w:cs="Arial"/>
          <w:b/>
          <w:bCs/>
          <w:color w:val="006078"/>
          <w:szCs w:val="22"/>
          <w:lang w:val="es-MX"/>
        </w:rPr>
      </w:pPr>
    </w:p>
    <w:p w14:paraId="1E123169" w14:textId="4B66D790" w:rsidR="00C614C9" w:rsidRPr="00B67CE4" w:rsidRDefault="00B67CE4" w:rsidP="00B67CE4">
      <w:pPr>
        <w:tabs>
          <w:tab w:val="left" w:pos="993"/>
          <w:tab w:val="left" w:pos="1134"/>
        </w:tabs>
        <w:rPr>
          <w:rFonts w:eastAsia="Arial" w:cs="Arial"/>
          <w:b/>
          <w:bCs/>
          <w:color w:val="006078"/>
          <w:szCs w:val="22"/>
          <w:lang w:val="es-MX"/>
        </w:rPr>
      </w:pPr>
      <w:r w:rsidRPr="00B67CE4">
        <w:rPr>
          <w:rFonts w:eastAsia="Arial" w:cs="Arial"/>
          <w:b/>
          <w:bCs/>
          <w:color w:val="006078"/>
          <w:szCs w:val="22"/>
          <w:lang w:val="es-MX"/>
        </w:rPr>
        <w:t xml:space="preserve">11.1 </w:t>
      </w:r>
      <w:r w:rsidR="00C614C9" w:rsidRPr="00B67CE4">
        <w:rPr>
          <w:rFonts w:eastAsia="Arial" w:cs="Arial"/>
          <w:b/>
          <w:bCs/>
          <w:color w:val="006078"/>
          <w:szCs w:val="22"/>
          <w:lang w:val="es-MX"/>
        </w:rPr>
        <w:t>Los Estados Financieros del ejercicio fiscal 2022 de la SESAJ y el dictamen correspondiente por despacho externo</w:t>
      </w:r>
    </w:p>
    <w:p w14:paraId="2E11D396" w14:textId="77777777" w:rsidR="00C614C9" w:rsidRDefault="00C614C9" w:rsidP="00C614C9">
      <w:pPr>
        <w:pStyle w:val="Prrafodelista"/>
        <w:jc w:val="both"/>
        <w:rPr>
          <w:rFonts w:eastAsia="Arial" w:cs="Arial"/>
          <w:color w:val="000000" w:themeColor="text1"/>
          <w:szCs w:val="22"/>
          <w:lang w:val="es-MX"/>
        </w:rPr>
      </w:pPr>
    </w:p>
    <w:p w14:paraId="74DF780F" w14:textId="77777777" w:rsidR="00C614C9" w:rsidRDefault="00C614C9" w:rsidP="00C614C9">
      <w:pPr>
        <w:pStyle w:val="Prrafodelista"/>
        <w:jc w:val="both"/>
        <w:rPr>
          <w:rFonts w:eastAsia="Arial" w:cs="Arial"/>
          <w:color w:val="000000" w:themeColor="text1"/>
          <w:szCs w:val="22"/>
          <w:lang w:val="es-MX"/>
        </w:rPr>
      </w:pPr>
    </w:p>
    <w:p w14:paraId="4866343A" w14:textId="339DC43E" w:rsidR="004354FB" w:rsidRDefault="00AA7C96" w:rsidP="00C614C9">
      <w:pPr>
        <w:pStyle w:val="Prrafodelista"/>
        <w:jc w:val="both"/>
        <w:rPr>
          <w:rFonts w:eastAsia="Arial" w:cs="Arial"/>
          <w:color w:val="000000" w:themeColor="text1"/>
          <w:szCs w:val="22"/>
          <w:lang w:val="es-MX"/>
        </w:rPr>
      </w:pPr>
      <w:r>
        <w:rPr>
          <w:rFonts w:eastAsia="Arial" w:cs="Arial"/>
          <w:color w:val="000000" w:themeColor="text1"/>
          <w:szCs w:val="22"/>
          <w:lang w:val="es-MX"/>
        </w:rPr>
        <w:t>Con relación</w:t>
      </w:r>
      <w:r w:rsidR="009B74B4">
        <w:rPr>
          <w:rFonts w:eastAsia="Arial" w:cs="Arial"/>
          <w:color w:val="000000" w:themeColor="text1"/>
          <w:szCs w:val="22"/>
          <w:lang w:val="es-MX"/>
        </w:rPr>
        <w:t xml:space="preserve"> a este punto el Secretario Técnico presentó </w:t>
      </w:r>
      <w:r w:rsidR="009B74B4" w:rsidRPr="009B74B4">
        <w:rPr>
          <w:rFonts w:eastAsia="Arial" w:cs="Arial"/>
          <w:color w:val="000000" w:themeColor="text1"/>
          <w:szCs w:val="22"/>
          <w:lang w:val="es-MX"/>
        </w:rPr>
        <w:t>los Estados Financieros que muestran la situación contable y financiera de la Secretaría durante el ejercicio fiscal 2022</w:t>
      </w:r>
      <w:r w:rsidR="009B74B4">
        <w:rPr>
          <w:rFonts w:eastAsia="Arial" w:cs="Arial"/>
          <w:color w:val="000000" w:themeColor="text1"/>
          <w:szCs w:val="22"/>
          <w:lang w:val="es-MX"/>
        </w:rPr>
        <w:t xml:space="preserve">, apegado a lo dispuesto por </w:t>
      </w:r>
      <w:r w:rsidR="00580F06" w:rsidRPr="00C614C9">
        <w:rPr>
          <w:rFonts w:eastAsia="Arial" w:cs="Arial"/>
          <w:color w:val="000000" w:themeColor="text1"/>
          <w:szCs w:val="22"/>
          <w:lang w:val="es-MX"/>
        </w:rPr>
        <w:t>lo dispuesto en el artículo 19 fracción VIII y artículo 23 fracción VII de la Ley de Entidades Paraestatales del Estado de Jalisco y del artículo 14 fracción XII del Estatuto Orgánico de Secretaría Ejecutiva</w:t>
      </w:r>
      <w:r w:rsidR="00E94AF1">
        <w:rPr>
          <w:rFonts w:eastAsia="Arial" w:cs="Arial"/>
          <w:color w:val="000000" w:themeColor="text1"/>
          <w:szCs w:val="22"/>
          <w:lang w:val="es-MX"/>
        </w:rPr>
        <w:t>,</w:t>
      </w:r>
      <w:r w:rsidR="00FD10D9">
        <w:rPr>
          <w:rFonts w:eastAsia="Arial" w:cs="Arial"/>
          <w:color w:val="000000" w:themeColor="text1"/>
          <w:szCs w:val="22"/>
          <w:lang w:val="es-MX"/>
        </w:rPr>
        <w:t xml:space="preserve"> destacó </w:t>
      </w:r>
      <w:r w:rsidR="00580F06" w:rsidRPr="00C614C9">
        <w:rPr>
          <w:rFonts w:eastAsia="Arial" w:cs="Arial"/>
          <w:color w:val="000000" w:themeColor="text1"/>
          <w:szCs w:val="22"/>
          <w:lang w:val="es-MX"/>
        </w:rPr>
        <w:t xml:space="preserve">que no hubo ninguna observación por parte del despacho externo, </w:t>
      </w:r>
      <w:r w:rsidR="00FD10D9">
        <w:rPr>
          <w:rFonts w:eastAsia="Arial" w:cs="Arial"/>
          <w:color w:val="000000" w:themeColor="text1"/>
          <w:szCs w:val="22"/>
          <w:lang w:val="es-MX"/>
        </w:rPr>
        <w:t>solo</w:t>
      </w:r>
      <w:r w:rsidR="00580F06" w:rsidRPr="00C614C9">
        <w:rPr>
          <w:rFonts w:eastAsia="Arial" w:cs="Arial"/>
          <w:color w:val="000000" w:themeColor="text1"/>
          <w:szCs w:val="22"/>
          <w:lang w:val="es-MX"/>
        </w:rPr>
        <w:t xml:space="preserve"> algunas sugerencias</w:t>
      </w:r>
      <w:r w:rsidR="00DE5FBD">
        <w:rPr>
          <w:rFonts w:eastAsia="Arial" w:cs="Arial"/>
          <w:color w:val="000000" w:themeColor="text1"/>
          <w:szCs w:val="22"/>
          <w:lang w:val="es-MX"/>
        </w:rPr>
        <w:t xml:space="preserve"> y</w:t>
      </w:r>
      <w:r w:rsidR="00580F06" w:rsidRPr="00C614C9">
        <w:rPr>
          <w:rFonts w:eastAsia="Arial" w:cs="Arial"/>
          <w:color w:val="000000" w:themeColor="text1"/>
          <w:szCs w:val="22"/>
          <w:lang w:val="es-MX"/>
        </w:rPr>
        <w:t xml:space="preserve"> recomendaciones las</w:t>
      </w:r>
      <w:r w:rsidR="001D7C5A">
        <w:rPr>
          <w:rFonts w:eastAsia="Arial" w:cs="Arial"/>
          <w:color w:val="000000" w:themeColor="text1"/>
          <w:szCs w:val="22"/>
          <w:lang w:val="es-MX"/>
        </w:rPr>
        <w:t xml:space="preserve"> cuales fuer</w:t>
      </w:r>
      <w:r w:rsidR="00DE5FBD">
        <w:rPr>
          <w:rFonts w:eastAsia="Arial" w:cs="Arial"/>
          <w:color w:val="000000" w:themeColor="text1"/>
          <w:szCs w:val="22"/>
          <w:lang w:val="es-MX"/>
        </w:rPr>
        <w:t>o</w:t>
      </w:r>
      <w:r w:rsidR="001D7C5A">
        <w:rPr>
          <w:rFonts w:eastAsia="Arial" w:cs="Arial"/>
          <w:color w:val="000000" w:themeColor="text1"/>
          <w:szCs w:val="22"/>
          <w:lang w:val="es-MX"/>
        </w:rPr>
        <w:t xml:space="preserve">n </w:t>
      </w:r>
      <w:r w:rsidR="00580F06" w:rsidRPr="00C614C9">
        <w:rPr>
          <w:rFonts w:eastAsia="Arial" w:cs="Arial"/>
          <w:color w:val="000000" w:themeColor="text1"/>
          <w:szCs w:val="22"/>
          <w:lang w:val="es-MX"/>
        </w:rPr>
        <w:t>atendidas</w:t>
      </w:r>
      <w:r w:rsidR="001D7C5A">
        <w:rPr>
          <w:rFonts w:eastAsia="Arial" w:cs="Arial"/>
          <w:color w:val="000000" w:themeColor="text1"/>
          <w:szCs w:val="22"/>
          <w:lang w:val="es-MX"/>
        </w:rPr>
        <w:t xml:space="preserve"> de manera </w:t>
      </w:r>
      <w:r w:rsidR="00FB5F44">
        <w:rPr>
          <w:rFonts w:eastAsia="Arial" w:cs="Arial"/>
          <w:color w:val="000000" w:themeColor="text1"/>
          <w:szCs w:val="22"/>
          <w:lang w:val="es-MX"/>
        </w:rPr>
        <w:t xml:space="preserve">puntual. </w:t>
      </w:r>
    </w:p>
    <w:p w14:paraId="39E32D7C" w14:textId="77777777" w:rsidR="00FD1756" w:rsidRDefault="00FD1756" w:rsidP="00C614C9">
      <w:pPr>
        <w:pStyle w:val="Prrafodelista"/>
        <w:jc w:val="both"/>
        <w:rPr>
          <w:rFonts w:eastAsia="Arial" w:cs="Arial"/>
          <w:color w:val="000000" w:themeColor="text1"/>
          <w:szCs w:val="22"/>
          <w:lang w:val="es-MX"/>
        </w:rPr>
      </w:pPr>
    </w:p>
    <w:p w14:paraId="391867CD" w14:textId="0F1951C8" w:rsidR="00FD1756" w:rsidRPr="00B67CE4" w:rsidRDefault="00B67CE4" w:rsidP="00B67CE4">
      <w:pPr>
        <w:tabs>
          <w:tab w:val="left" w:pos="993"/>
          <w:tab w:val="left" w:pos="1134"/>
        </w:tabs>
        <w:rPr>
          <w:rFonts w:eastAsia="Arial" w:cs="Arial"/>
          <w:b/>
          <w:bCs/>
          <w:color w:val="006078"/>
          <w:szCs w:val="22"/>
          <w:lang w:val="es-MX"/>
        </w:rPr>
      </w:pPr>
      <w:r w:rsidRPr="00B67CE4">
        <w:rPr>
          <w:rFonts w:eastAsia="Arial" w:cs="Arial"/>
          <w:b/>
          <w:bCs/>
          <w:color w:val="006078"/>
          <w:szCs w:val="22"/>
          <w:lang w:val="es-MX"/>
        </w:rPr>
        <w:t xml:space="preserve">11.2 </w:t>
      </w:r>
      <w:r w:rsidR="00FD1756" w:rsidRPr="00B67CE4">
        <w:rPr>
          <w:rFonts w:eastAsia="Arial" w:cs="Arial"/>
          <w:b/>
          <w:bCs/>
          <w:color w:val="006078"/>
          <w:szCs w:val="22"/>
          <w:lang w:val="es-MX"/>
        </w:rPr>
        <w:t>El cierre del Ejercicio Fiscal 2023</w:t>
      </w:r>
    </w:p>
    <w:p w14:paraId="600488E0" w14:textId="77777777" w:rsidR="0037774E" w:rsidRDefault="0037774E" w:rsidP="00C614C9">
      <w:pPr>
        <w:pStyle w:val="Prrafodelista"/>
        <w:jc w:val="both"/>
        <w:rPr>
          <w:rFonts w:eastAsia="Arial" w:cs="Arial"/>
          <w:color w:val="000000" w:themeColor="text1"/>
          <w:szCs w:val="22"/>
          <w:lang w:val="es-MX"/>
        </w:rPr>
      </w:pPr>
    </w:p>
    <w:p w14:paraId="5C3D9B63" w14:textId="7E77F676" w:rsidR="00FD1756" w:rsidRDefault="001D4390" w:rsidP="00C614C9">
      <w:pPr>
        <w:pStyle w:val="Prrafodelista"/>
        <w:jc w:val="both"/>
        <w:rPr>
          <w:rFonts w:eastAsia="Arial" w:cs="Arial"/>
          <w:color w:val="000000" w:themeColor="text1"/>
          <w:szCs w:val="22"/>
          <w:lang w:val="es-MX"/>
        </w:rPr>
      </w:pPr>
      <w:r>
        <w:rPr>
          <w:rFonts w:eastAsia="Arial" w:cs="Arial"/>
          <w:color w:val="000000" w:themeColor="text1"/>
          <w:szCs w:val="22"/>
          <w:lang w:val="es-MX"/>
        </w:rPr>
        <w:t xml:space="preserve">Bajo el mismo tenor el </w:t>
      </w:r>
      <w:proofErr w:type="gramStart"/>
      <w:r>
        <w:rPr>
          <w:rFonts w:eastAsia="Arial" w:cs="Arial"/>
          <w:color w:val="000000" w:themeColor="text1"/>
          <w:szCs w:val="22"/>
          <w:lang w:val="es-MX"/>
        </w:rPr>
        <w:t>Secretario Técnico</w:t>
      </w:r>
      <w:proofErr w:type="gramEnd"/>
      <w:r>
        <w:rPr>
          <w:rFonts w:eastAsia="Arial" w:cs="Arial"/>
          <w:color w:val="000000" w:themeColor="text1"/>
          <w:szCs w:val="22"/>
          <w:lang w:val="es-MX"/>
        </w:rPr>
        <w:t xml:space="preserve"> </w:t>
      </w:r>
      <w:r w:rsidR="00030796">
        <w:rPr>
          <w:rFonts w:eastAsia="Arial" w:cs="Arial"/>
          <w:color w:val="000000" w:themeColor="text1"/>
          <w:szCs w:val="22"/>
          <w:lang w:val="es-MX"/>
        </w:rPr>
        <w:t>anunció que p</w:t>
      </w:r>
      <w:r w:rsidR="00030796" w:rsidRPr="00030796">
        <w:rPr>
          <w:rFonts w:eastAsia="Arial" w:cs="Arial"/>
          <w:color w:val="000000" w:themeColor="text1"/>
          <w:szCs w:val="22"/>
          <w:lang w:val="es-MX"/>
        </w:rPr>
        <w:t>ara</w:t>
      </w:r>
      <w:r w:rsidR="0054438A">
        <w:rPr>
          <w:rFonts w:eastAsia="Arial" w:cs="Arial"/>
          <w:color w:val="000000" w:themeColor="text1"/>
          <w:szCs w:val="22"/>
          <w:lang w:val="es-MX"/>
        </w:rPr>
        <w:t xml:space="preserve"> el </w:t>
      </w:r>
      <w:r w:rsidR="00030796" w:rsidRPr="00030796">
        <w:rPr>
          <w:rFonts w:eastAsia="Arial" w:cs="Arial"/>
          <w:color w:val="000000" w:themeColor="text1"/>
          <w:szCs w:val="22"/>
          <w:lang w:val="es-MX"/>
        </w:rPr>
        <w:t>año</w:t>
      </w:r>
      <w:r w:rsidR="00030796">
        <w:rPr>
          <w:rFonts w:eastAsia="Arial" w:cs="Arial"/>
          <w:color w:val="000000" w:themeColor="text1"/>
          <w:szCs w:val="22"/>
          <w:lang w:val="es-MX"/>
        </w:rPr>
        <w:t xml:space="preserve"> en curso</w:t>
      </w:r>
      <w:r w:rsidR="00030796" w:rsidRPr="00030796">
        <w:rPr>
          <w:rFonts w:eastAsia="Arial" w:cs="Arial"/>
          <w:color w:val="000000" w:themeColor="text1"/>
          <w:szCs w:val="22"/>
          <w:lang w:val="es-MX"/>
        </w:rPr>
        <w:t xml:space="preserve"> la S</w:t>
      </w:r>
      <w:r w:rsidR="00030796">
        <w:rPr>
          <w:rFonts w:eastAsia="Arial" w:cs="Arial"/>
          <w:color w:val="000000" w:themeColor="text1"/>
          <w:szCs w:val="22"/>
          <w:lang w:val="es-MX"/>
        </w:rPr>
        <w:t xml:space="preserve">ecretaría </w:t>
      </w:r>
      <w:r w:rsidR="00030796" w:rsidRPr="00030796">
        <w:rPr>
          <w:rFonts w:eastAsia="Arial" w:cs="Arial"/>
          <w:color w:val="000000" w:themeColor="text1"/>
          <w:szCs w:val="22"/>
          <w:lang w:val="es-MX"/>
        </w:rPr>
        <w:t>E</w:t>
      </w:r>
      <w:r w:rsidR="00030796">
        <w:rPr>
          <w:rFonts w:eastAsia="Arial" w:cs="Arial"/>
          <w:color w:val="000000" w:themeColor="text1"/>
          <w:szCs w:val="22"/>
          <w:lang w:val="es-MX"/>
        </w:rPr>
        <w:t xml:space="preserve">jecutiva del </w:t>
      </w:r>
      <w:r w:rsidR="00030796" w:rsidRPr="00030796">
        <w:rPr>
          <w:rFonts w:eastAsia="Arial" w:cs="Arial"/>
          <w:color w:val="000000" w:themeColor="text1"/>
          <w:szCs w:val="22"/>
          <w:lang w:val="es-MX"/>
        </w:rPr>
        <w:t>S</w:t>
      </w:r>
      <w:r w:rsidR="00030796">
        <w:rPr>
          <w:rFonts w:eastAsia="Arial" w:cs="Arial"/>
          <w:color w:val="000000" w:themeColor="text1"/>
          <w:szCs w:val="22"/>
          <w:lang w:val="es-MX"/>
        </w:rPr>
        <w:t xml:space="preserve">istema Estatal </w:t>
      </w:r>
      <w:r w:rsidR="00030796" w:rsidRPr="00030796">
        <w:rPr>
          <w:rFonts w:eastAsia="Arial" w:cs="Arial"/>
          <w:color w:val="000000" w:themeColor="text1"/>
          <w:szCs w:val="22"/>
          <w:lang w:val="es-MX"/>
        </w:rPr>
        <w:t>A</w:t>
      </w:r>
      <w:r w:rsidR="00030796">
        <w:rPr>
          <w:rFonts w:eastAsia="Arial" w:cs="Arial"/>
          <w:color w:val="000000" w:themeColor="text1"/>
          <w:szCs w:val="22"/>
          <w:lang w:val="es-MX"/>
        </w:rPr>
        <w:t xml:space="preserve">nticorrupción de </w:t>
      </w:r>
      <w:r w:rsidR="00030796" w:rsidRPr="00030796">
        <w:rPr>
          <w:rFonts w:eastAsia="Arial" w:cs="Arial"/>
          <w:color w:val="000000" w:themeColor="text1"/>
          <w:szCs w:val="22"/>
          <w:lang w:val="es-MX"/>
        </w:rPr>
        <w:t>J</w:t>
      </w:r>
      <w:r w:rsidR="00030796">
        <w:rPr>
          <w:rFonts w:eastAsia="Arial" w:cs="Arial"/>
          <w:color w:val="000000" w:themeColor="text1"/>
          <w:szCs w:val="22"/>
          <w:lang w:val="es-MX"/>
        </w:rPr>
        <w:t>alisco</w:t>
      </w:r>
      <w:r w:rsidR="00030796" w:rsidRPr="00030796">
        <w:rPr>
          <w:rFonts w:eastAsia="Arial" w:cs="Arial"/>
          <w:color w:val="000000" w:themeColor="text1"/>
          <w:szCs w:val="22"/>
          <w:lang w:val="es-MX"/>
        </w:rPr>
        <w:t xml:space="preserve"> tuvo un remanente del 5.5% del presupuesto asignado, cifra que se mantiene por debajo del promedio del sector paraestatal</w:t>
      </w:r>
      <w:r w:rsidR="00167396">
        <w:rPr>
          <w:rFonts w:eastAsia="Arial" w:cs="Arial"/>
          <w:color w:val="000000" w:themeColor="text1"/>
          <w:szCs w:val="22"/>
          <w:lang w:val="es-MX"/>
        </w:rPr>
        <w:t>, tomando en consideración</w:t>
      </w:r>
      <w:r w:rsidR="0037774E" w:rsidRPr="0037774E">
        <w:rPr>
          <w:rFonts w:eastAsia="Arial" w:cs="Arial"/>
          <w:color w:val="000000" w:themeColor="text1"/>
          <w:szCs w:val="22"/>
          <w:lang w:val="es-MX"/>
        </w:rPr>
        <w:t xml:space="preserve"> el artículo 14</w:t>
      </w:r>
      <w:r w:rsidR="00152077">
        <w:rPr>
          <w:rFonts w:eastAsia="Arial" w:cs="Arial"/>
          <w:color w:val="000000" w:themeColor="text1"/>
          <w:szCs w:val="22"/>
          <w:lang w:val="es-MX"/>
        </w:rPr>
        <w:t>,</w:t>
      </w:r>
      <w:r w:rsidR="0037774E" w:rsidRPr="0037774E">
        <w:rPr>
          <w:rFonts w:eastAsia="Arial" w:cs="Arial"/>
          <w:color w:val="000000" w:themeColor="text1"/>
          <w:szCs w:val="22"/>
          <w:lang w:val="es-MX"/>
        </w:rPr>
        <w:t xml:space="preserve"> fracción VI</w:t>
      </w:r>
      <w:r w:rsidR="00152077">
        <w:rPr>
          <w:rFonts w:eastAsia="Arial" w:cs="Arial"/>
          <w:color w:val="000000" w:themeColor="text1"/>
          <w:szCs w:val="22"/>
          <w:lang w:val="es-MX"/>
        </w:rPr>
        <w:t>,</w:t>
      </w:r>
      <w:r w:rsidR="0037774E" w:rsidRPr="0037774E">
        <w:rPr>
          <w:rFonts w:eastAsia="Arial" w:cs="Arial"/>
          <w:color w:val="000000" w:themeColor="text1"/>
          <w:szCs w:val="22"/>
          <w:lang w:val="es-MX"/>
        </w:rPr>
        <w:t xml:space="preserve"> del Estatuto Orgánico de Secretaría Ejecutiva</w:t>
      </w:r>
      <w:r w:rsidR="004B0834">
        <w:rPr>
          <w:rFonts w:eastAsia="Arial" w:cs="Arial"/>
          <w:color w:val="000000" w:themeColor="text1"/>
          <w:szCs w:val="22"/>
          <w:lang w:val="es-MX"/>
        </w:rPr>
        <w:t xml:space="preserve">, presentó </w:t>
      </w:r>
      <w:r w:rsidR="0037774E" w:rsidRPr="0037774E">
        <w:rPr>
          <w:rFonts w:eastAsia="Arial" w:cs="Arial"/>
          <w:color w:val="000000" w:themeColor="text1"/>
          <w:szCs w:val="22"/>
          <w:lang w:val="es-MX"/>
        </w:rPr>
        <w:t xml:space="preserve">el cierre del ejercicio fiscal 2023 de la </w:t>
      </w:r>
      <w:r w:rsidR="004B0834">
        <w:rPr>
          <w:rFonts w:eastAsia="Arial" w:cs="Arial"/>
          <w:color w:val="000000" w:themeColor="text1"/>
          <w:szCs w:val="22"/>
          <w:lang w:val="es-MX"/>
        </w:rPr>
        <w:t>propia secretaria</w:t>
      </w:r>
      <w:r w:rsidR="00327004">
        <w:rPr>
          <w:rFonts w:eastAsia="Arial" w:cs="Arial"/>
          <w:color w:val="000000" w:themeColor="text1"/>
          <w:szCs w:val="22"/>
          <w:lang w:val="es-MX"/>
        </w:rPr>
        <w:t xml:space="preserve">. </w:t>
      </w:r>
      <w:r w:rsidR="0037774E" w:rsidRPr="0037774E">
        <w:rPr>
          <w:rFonts w:eastAsia="Arial" w:cs="Arial"/>
          <w:color w:val="000000" w:themeColor="text1"/>
          <w:szCs w:val="22"/>
          <w:lang w:val="es-MX"/>
        </w:rPr>
        <w:t xml:space="preserve"> </w:t>
      </w:r>
    </w:p>
    <w:p w14:paraId="6C882913" w14:textId="77777777" w:rsidR="005354E5" w:rsidRDefault="005354E5" w:rsidP="00C614C9">
      <w:pPr>
        <w:pStyle w:val="Prrafodelista"/>
        <w:jc w:val="both"/>
        <w:rPr>
          <w:rFonts w:eastAsia="Arial" w:cs="Arial"/>
          <w:color w:val="000000" w:themeColor="text1"/>
          <w:szCs w:val="22"/>
          <w:lang w:val="es-MX"/>
        </w:rPr>
      </w:pPr>
    </w:p>
    <w:p w14:paraId="0EC78251" w14:textId="002D81B5" w:rsidR="005354E5" w:rsidRPr="00B67CE4" w:rsidRDefault="00B67CE4" w:rsidP="00B67CE4">
      <w:pPr>
        <w:tabs>
          <w:tab w:val="left" w:pos="993"/>
          <w:tab w:val="left" w:pos="1134"/>
        </w:tabs>
        <w:rPr>
          <w:rFonts w:eastAsia="Arial" w:cs="Arial"/>
          <w:b/>
          <w:bCs/>
          <w:color w:val="006078"/>
          <w:szCs w:val="22"/>
          <w:lang w:val="es-MX"/>
        </w:rPr>
      </w:pPr>
      <w:r w:rsidRPr="00B67CE4">
        <w:rPr>
          <w:rFonts w:eastAsia="Arial" w:cs="Arial"/>
          <w:b/>
          <w:bCs/>
          <w:color w:val="006078"/>
          <w:szCs w:val="22"/>
          <w:lang w:val="es-MX"/>
        </w:rPr>
        <w:t xml:space="preserve">11.3 </w:t>
      </w:r>
      <w:r w:rsidR="005354E5" w:rsidRPr="00B67CE4">
        <w:rPr>
          <w:rFonts w:eastAsia="Arial" w:cs="Arial"/>
          <w:b/>
          <w:bCs/>
          <w:color w:val="006078"/>
          <w:szCs w:val="22"/>
          <w:lang w:val="es-MX"/>
        </w:rPr>
        <w:t>El Informe Anual 2023 que presenta por escrito el Titular del Órgano Interno de Control de la SESAJ</w:t>
      </w:r>
    </w:p>
    <w:p w14:paraId="3E55425A" w14:textId="77777777" w:rsidR="00151E90" w:rsidRPr="004354FB" w:rsidRDefault="00151E90" w:rsidP="00151E90">
      <w:pPr>
        <w:pStyle w:val="Prrafodelista"/>
        <w:tabs>
          <w:tab w:val="left" w:pos="993"/>
          <w:tab w:val="left" w:pos="1134"/>
        </w:tabs>
        <w:ind w:left="1440"/>
        <w:rPr>
          <w:rFonts w:eastAsia="Arial" w:cs="Arial"/>
          <w:b/>
          <w:bCs/>
          <w:color w:val="006078"/>
          <w:szCs w:val="22"/>
          <w:lang w:val="es-MX"/>
        </w:rPr>
      </w:pPr>
    </w:p>
    <w:p w14:paraId="1C24FB5B" w14:textId="462DD0F0" w:rsidR="005354E5" w:rsidRDefault="00327004" w:rsidP="00B52075">
      <w:pPr>
        <w:pStyle w:val="Prrafodelista"/>
        <w:jc w:val="both"/>
        <w:rPr>
          <w:rFonts w:eastAsia="Arial" w:cs="Arial"/>
          <w:color w:val="000000" w:themeColor="text1"/>
          <w:szCs w:val="22"/>
          <w:lang w:val="es-MX"/>
        </w:rPr>
      </w:pPr>
      <w:r>
        <w:rPr>
          <w:rFonts w:eastAsia="Arial" w:cs="Arial"/>
          <w:color w:val="000000" w:themeColor="text1"/>
          <w:szCs w:val="22"/>
          <w:lang w:val="es-MX"/>
        </w:rPr>
        <w:t>Por lo que ve a</w:t>
      </w:r>
      <w:r w:rsidR="0080448F">
        <w:rPr>
          <w:rFonts w:eastAsia="Arial" w:cs="Arial"/>
          <w:color w:val="000000" w:themeColor="text1"/>
          <w:szCs w:val="22"/>
          <w:lang w:val="es-MX"/>
        </w:rPr>
        <w:t xml:space="preserve"> este punto el </w:t>
      </w:r>
      <w:proofErr w:type="gramStart"/>
      <w:r w:rsidR="0080448F">
        <w:rPr>
          <w:rFonts w:eastAsia="Arial" w:cs="Arial"/>
          <w:color w:val="000000" w:themeColor="text1"/>
          <w:szCs w:val="22"/>
          <w:lang w:val="es-MX"/>
        </w:rPr>
        <w:t>Secretario Técnico</w:t>
      </w:r>
      <w:proofErr w:type="gramEnd"/>
      <w:r w:rsidR="0080448F">
        <w:rPr>
          <w:rFonts w:eastAsia="Arial" w:cs="Arial"/>
          <w:color w:val="000000" w:themeColor="text1"/>
          <w:szCs w:val="22"/>
          <w:lang w:val="es-MX"/>
        </w:rPr>
        <w:t xml:space="preserve"> </w:t>
      </w:r>
      <w:r w:rsidR="00531262">
        <w:rPr>
          <w:rFonts w:eastAsia="Arial" w:cs="Arial"/>
          <w:color w:val="000000" w:themeColor="text1"/>
          <w:szCs w:val="22"/>
          <w:lang w:val="es-MX"/>
        </w:rPr>
        <w:t xml:space="preserve">informó que el </w:t>
      </w:r>
      <w:r w:rsidR="00531262" w:rsidRPr="00531262">
        <w:rPr>
          <w:rFonts w:eastAsia="Arial" w:cs="Arial"/>
          <w:color w:val="000000" w:themeColor="text1"/>
          <w:szCs w:val="22"/>
          <w:lang w:val="es-MX"/>
        </w:rPr>
        <w:t xml:space="preserve">Titular del Órgano Interno de Control de </w:t>
      </w:r>
      <w:r w:rsidR="00BC7929">
        <w:rPr>
          <w:rFonts w:eastAsia="Arial" w:cs="Arial"/>
          <w:color w:val="000000" w:themeColor="text1"/>
          <w:szCs w:val="22"/>
          <w:lang w:val="es-MX"/>
        </w:rPr>
        <w:t xml:space="preserve">la </w:t>
      </w:r>
      <w:r w:rsidR="00531262" w:rsidRPr="00531262">
        <w:rPr>
          <w:rFonts w:eastAsia="Arial" w:cs="Arial"/>
          <w:color w:val="000000" w:themeColor="text1"/>
          <w:szCs w:val="22"/>
          <w:lang w:val="es-MX"/>
        </w:rPr>
        <w:t>Secretaría</w:t>
      </w:r>
      <w:r w:rsidR="00BC7929">
        <w:rPr>
          <w:rFonts w:eastAsia="Arial" w:cs="Arial"/>
          <w:color w:val="000000" w:themeColor="text1"/>
          <w:szCs w:val="22"/>
          <w:lang w:val="es-MX"/>
        </w:rPr>
        <w:t xml:space="preserve"> Ejecutiva con base en </w:t>
      </w:r>
      <w:r w:rsidR="00151E90" w:rsidRPr="00151E90">
        <w:rPr>
          <w:rFonts w:eastAsia="Arial" w:cs="Arial"/>
          <w:color w:val="000000" w:themeColor="text1"/>
          <w:szCs w:val="22"/>
          <w:lang w:val="es-MX"/>
        </w:rPr>
        <w:t xml:space="preserve">el artículo 53 </w:t>
      </w:r>
      <w:proofErr w:type="spellStart"/>
      <w:r w:rsidR="00151E90" w:rsidRPr="00151E90">
        <w:rPr>
          <w:rFonts w:eastAsia="Arial" w:cs="Arial"/>
          <w:color w:val="000000" w:themeColor="text1"/>
          <w:szCs w:val="22"/>
          <w:lang w:val="es-MX"/>
        </w:rPr>
        <w:t>Sept</w:t>
      </w:r>
      <w:r w:rsidR="00E43146">
        <w:rPr>
          <w:rFonts w:eastAsia="Arial" w:cs="Arial"/>
          <w:color w:val="000000" w:themeColor="text1"/>
          <w:szCs w:val="22"/>
          <w:lang w:val="es-MX"/>
        </w:rPr>
        <w:t>i</w:t>
      </w:r>
      <w:r w:rsidR="00151E90" w:rsidRPr="00151E90">
        <w:rPr>
          <w:rFonts w:eastAsia="Arial" w:cs="Arial"/>
          <w:color w:val="000000" w:themeColor="text1"/>
          <w:szCs w:val="22"/>
          <w:lang w:val="es-MX"/>
        </w:rPr>
        <w:t>es</w:t>
      </w:r>
      <w:proofErr w:type="spellEnd"/>
      <w:r w:rsidR="00E43146">
        <w:rPr>
          <w:rFonts w:eastAsia="Arial" w:cs="Arial"/>
          <w:color w:val="000000" w:themeColor="text1"/>
          <w:szCs w:val="22"/>
          <w:lang w:val="es-MX"/>
        </w:rPr>
        <w:t>,</w:t>
      </w:r>
      <w:r w:rsidR="00151E90" w:rsidRPr="00151E90">
        <w:rPr>
          <w:rFonts w:eastAsia="Arial" w:cs="Arial"/>
          <w:color w:val="000000" w:themeColor="text1"/>
          <w:szCs w:val="22"/>
          <w:lang w:val="es-MX"/>
        </w:rPr>
        <w:t xml:space="preserve"> numeral 1</w:t>
      </w:r>
      <w:r w:rsidR="00E43146">
        <w:rPr>
          <w:rFonts w:eastAsia="Arial" w:cs="Arial"/>
          <w:color w:val="000000" w:themeColor="text1"/>
          <w:szCs w:val="22"/>
          <w:lang w:val="es-MX"/>
        </w:rPr>
        <w:t>,</w:t>
      </w:r>
      <w:r w:rsidR="00151E90" w:rsidRPr="00151E90">
        <w:rPr>
          <w:rFonts w:eastAsia="Arial" w:cs="Arial"/>
          <w:color w:val="000000" w:themeColor="text1"/>
          <w:szCs w:val="22"/>
          <w:lang w:val="es-MX"/>
        </w:rPr>
        <w:t xml:space="preserve"> de la</w:t>
      </w:r>
      <w:r w:rsidR="00B52075">
        <w:rPr>
          <w:rFonts w:eastAsia="Arial" w:cs="Arial"/>
          <w:color w:val="000000" w:themeColor="text1"/>
          <w:szCs w:val="22"/>
          <w:lang w:val="es-MX"/>
        </w:rPr>
        <w:t xml:space="preserve"> </w:t>
      </w:r>
      <w:r w:rsidR="00151E90" w:rsidRPr="00151E90">
        <w:rPr>
          <w:rFonts w:eastAsia="Arial" w:cs="Arial"/>
          <w:color w:val="000000" w:themeColor="text1"/>
          <w:szCs w:val="22"/>
          <w:lang w:val="es-MX"/>
        </w:rPr>
        <w:t xml:space="preserve">Ley de Responsabilidades Políticas y Administrativas del Estado de Jalisco, remitió el Informe de Anual de </w:t>
      </w:r>
      <w:r w:rsidR="00C234F9" w:rsidRPr="00151E90">
        <w:rPr>
          <w:rFonts w:eastAsia="Arial" w:cs="Arial"/>
          <w:color w:val="000000" w:themeColor="text1"/>
          <w:szCs w:val="22"/>
          <w:lang w:val="es-MX"/>
        </w:rPr>
        <w:t xml:space="preserve">Trabajo </w:t>
      </w:r>
      <w:r w:rsidR="00151E90" w:rsidRPr="00151E90">
        <w:rPr>
          <w:rFonts w:eastAsia="Arial" w:cs="Arial"/>
          <w:color w:val="000000" w:themeColor="text1"/>
          <w:szCs w:val="22"/>
          <w:lang w:val="es-MX"/>
        </w:rPr>
        <w:t>del ejercicio 202</w:t>
      </w:r>
      <w:r w:rsidR="00C234F9">
        <w:rPr>
          <w:rFonts w:eastAsia="Arial" w:cs="Arial"/>
          <w:color w:val="000000" w:themeColor="text1"/>
          <w:szCs w:val="22"/>
          <w:lang w:val="es-MX"/>
        </w:rPr>
        <w:t xml:space="preserve">4, el cual fue </w:t>
      </w:r>
      <w:r w:rsidR="00151E90" w:rsidRPr="00151E90">
        <w:rPr>
          <w:rFonts w:eastAsia="Arial" w:cs="Arial"/>
          <w:color w:val="000000" w:themeColor="text1"/>
          <w:szCs w:val="22"/>
          <w:lang w:val="es-MX"/>
        </w:rPr>
        <w:t>dispuesto de manera electrónica a</w:t>
      </w:r>
      <w:r w:rsidR="00491566">
        <w:rPr>
          <w:rFonts w:eastAsia="Arial" w:cs="Arial"/>
          <w:color w:val="000000" w:themeColor="text1"/>
          <w:szCs w:val="22"/>
          <w:lang w:val="es-MX"/>
        </w:rPr>
        <w:t xml:space="preserve"> quienes integran el Órgano de Gobierno. </w:t>
      </w:r>
      <w:r w:rsidR="00E41D4A">
        <w:rPr>
          <w:rFonts w:eastAsia="Arial" w:cs="Arial"/>
          <w:color w:val="000000" w:themeColor="text1"/>
          <w:szCs w:val="22"/>
          <w:lang w:val="es-MX"/>
        </w:rPr>
        <w:t xml:space="preserve">Destacó que </w:t>
      </w:r>
      <w:r w:rsidR="00151E90" w:rsidRPr="00151E90">
        <w:rPr>
          <w:rFonts w:eastAsia="Arial" w:cs="Arial"/>
          <w:color w:val="000000" w:themeColor="text1"/>
          <w:szCs w:val="22"/>
          <w:lang w:val="es-MX"/>
        </w:rPr>
        <w:t>ha habido un buen diálogo, un trabajo coordinado y colaborativo</w:t>
      </w:r>
      <w:r w:rsidR="00F97529">
        <w:rPr>
          <w:rFonts w:eastAsia="Arial" w:cs="Arial"/>
          <w:color w:val="000000" w:themeColor="text1"/>
          <w:szCs w:val="22"/>
          <w:lang w:val="es-MX"/>
        </w:rPr>
        <w:t xml:space="preserve"> con el órgano interno de control de la Secretaría Ejecutiva. </w:t>
      </w:r>
    </w:p>
    <w:p w14:paraId="7D01CADC" w14:textId="77777777" w:rsidR="00151E90" w:rsidRDefault="00151E90" w:rsidP="00151E90">
      <w:pPr>
        <w:pStyle w:val="Prrafodelista"/>
        <w:jc w:val="both"/>
        <w:rPr>
          <w:rFonts w:eastAsia="Arial" w:cs="Arial"/>
          <w:color w:val="000000" w:themeColor="text1"/>
          <w:szCs w:val="22"/>
          <w:lang w:val="es-MX"/>
        </w:rPr>
      </w:pPr>
    </w:p>
    <w:p w14:paraId="7D186431" w14:textId="77777777" w:rsidR="00151E90" w:rsidRDefault="00151E90" w:rsidP="00151E90">
      <w:pPr>
        <w:pStyle w:val="Prrafodelista"/>
        <w:jc w:val="both"/>
        <w:rPr>
          <w:rFonts w:eastAsia="Arial" w:cs="Arial"/>
          <w:color w:val="000000" w:themeColor="text1"/>
          <w:szCs w:val="22"/>
          <w:lang w:val="es-MX"/>
        </w:rPr>
      </w:pPr>
    </w:p>
    <w:p w14:paraId="4C8413CC" w14:textId="324A873D" w:rsidR="00151E90" w:rsidRPr="00B67CE4" w:rsidRDefault="00B67CE4" w:rsidP="00B67CE4">
      <w:pPr>
        <w:tabs>
          <w:tab w:val="left" w:pos="993"/>
          <w:tab w:val="left" w:pos="1134"/>
        </w:tabs>
        <w:rPr>
          <w:rFonts w:eastAsia="Arial" w:cs="Arial"/>
          <w:b/>
          <w:bCs/>
          <w:color w:val="006078"/>
          <w:szCs w:val="22"/>
          <w:lang w:val="es-MX"/>
        </w:rPr>
      </w:pPr>
      <w:r w:rsidRPr="00B67CE4">
        <w:rPr>
          <w:rFonts w:eastAsia="Arial" w:cs="Arial"/>
          <w:b/>
          <w:bCs/>
          <w:color w:val="006078"/>
          <w:szCs w:val="22"/>
          <w:lang w:val="es-MX"/>
        </w:rPr>
        <w:t xml:space="preserve">11.4 </w:t>
      </w:r>
      <w:r w:rsidR="00151E90" w:rsidRPr="00B67CE4">
        <w:rPr>
          <w:rFonts w:eastAsia="Arial" w:cs="Arial"/>
          <w:b/>
          <w:bCs/>
          <w:color w:val="006078"/>
          <w:szCs w:val="22"/>
          <w:lang w:val="es-MX"/>
        </w:rPr>
        <w:t>El Informe de Actividades Octubre-</w:t>
      </w:r>
      <w:proofErr w:type="gramStart"/>
      <w:r w:rsidR="00151E90" w:rsidRPr="00B67CE4">
        <w:rPr>
          <w:rFonts w:eastAsia="Arial" w:cs="Arial"/>
          <w:b/>
          <w:bCs/>
          <w:color w:val="006078"/>
          <w:szCs w:val="22"/>
          <w:lang w:val="es-MX"/>
        </w:rPr>
        <w:t>Diciembre</w:t>
      </w:r>
      <w:proofErr w:type="gramEnd"/>
      <w:r w:rsidR="00151E90" w:rsidRPr="00B67CE4">
        <w:rPr>
          <w:rFonts w:eastAsia="Arial" w:cs="Arial"/>
          <w:b/>
          <w:bCs/>
          <w:color w:val="006078"/>
          <w:szCs w:val="22"/>
          <w:lang w:val="es-MX"/>
        </w:rPr>
        <w:t xml:space="preserve"> 2023 de la Secretaría Ejecutiva</w:t>
      </w:r>
    </w:p>
    <w:p w14:paraId="30269686" w14:textId="77777777" w:rsidR="00A135F0" w:rsidRPr="004354FB" w:rsidRDefault="00A135F0" w:rsidP="00A135F0">
      <w:pPr>
        <w:pStyle w:val="Prrafodelista"/>
        <w:tabs>
          <w:tab w:val="left" w:pos="993"/>
          <w:tab w:val="left" w:pos="1134"/>
        </w:tabs>
        <w:ind w:left="1440"/>
        <w:rPr>
          <w:rFonts w:eastAsia="Arial" w:cs="Arial"/>
          <w:b/>
          <w:bCs/>
          <w:color w:val="006078"/>
          <w:szCs w:val="22"/>
          <w:lang w:val="es-MX"/>
        </w:rPr>
      </w:pPr>
    </w:p>
    <w:p w14:paraId="2193E1E0" w14:textId="7CC40B86" w:rsidR="00FD1756" w:rsidRDefault="00821069" w:rsidP="00C614C9">
      <w:pPr>
        <w:pStyle w:val="Prrafodelista"/>
        <w:jc w:val="both"/>
        <w:rPr>
          <w:rFonts w:eastAsia="Arial" w:cs="Arial"/>
          <w:color w:val="000000" w:themeColor="text1"/>
          <w:szCs w:val="22"/>
          <w:lang w:val="es-MX"/>
        </w:rPr>
      </w:pPr>
      <w:r>
        <w:rPr>
          <w:rFonts w:eastAsia="Arial" w:cs="Arial"/>
          <w:color w:val="000000" w:themeColor="text1"/>
          <w:szCs w:val="22"/>
          <w:lang w:val="es-MX"/>
        </w:rPr>
        <w:t>Finalmente</w:t>
      </w:r>
      <w:r w:rsidR="00F36CDC">
        <w:rPr>
          <w:rFonts w:eastAsia="Arial" w:cs="Arial"/>
          <w:color w:val="000000" w:themeColor="text1"/>
          <w:szCs w:val="22"/>
          <w:lang w:val="es-MX"/>
        </w:rPr>
        <w:t>, c</w:t>
      </w:r>
      <w:r w:rsidR="00A135F0" w:rsidRPr="00A135F0">
        <w:rPr>
          <w:rFonts w:eastAsia="Arial" w:cs="Arial"/>
          <w:color w:val="000000" w:themeColor="text1"/>
          <w:szCs w:val="22"/>
          <w:lang w:val="es-MX"/>
        </w:rPr>
        <w:t>on fundamento en el artículo 23</w:t>
      </w:r>
      <w:r w:rsidR="00152077">
        <w:rPr>
          <w:rFonts w:eastAsia="Arial" w:cs="Arial"/>
          <w:color w:val="000000" w:themeColor="text1"/>
          <w:szCs w:val="22"/>
          <w:lang w:val="es-MX"/>
        </w:rPr>
        <w:t>,</w:t>
      </w:r>
      <w:r w:rsidR="00A135F0" w:rsidRPr="00A135F0">
        <w:rPr>
          <w:rFonts w:eastAsia="Arial" w:cs="Arial"/>
          <w:color w:val="000000" w:themeColor="text1"/>
          <w:szCs w:val="22"/>
          <w:lang w:val="es-MX"/>
        </w:rPr>
        <w:t xml:space="preserve"> numeral 1</w:t>
      </w:r>
      <w:r w:rsidR="00152077">
        <w:rPr>
          <w:rFonts w:eastAsia="Arial" w:cs="Arial"/>
          <w:color w:val="000000" w:themeColor="text1"/>
          <w:szCs w:val="22"/>
          <w:lang w:val="es-MX"/>
        </w:rPr>
        <w:t>,</w:t>
      </w:r>
      <w:r w:rsidR="00A135F0" w:rsidRPr="00A135F0">
        <w:rPr>
          <w:rFonts w:eastAsia="Arial" w:cs="Arial"/>
          <w:color w:val="000000" w:themeColor="text1"/>
          <w:szCs w:val="22"/>
          <w:lang w:val="es-MX"/>
        </w:rPr>
        <w:t xml:space="preserve"> fracción XV</w:t>
      </w:r>
      <w:r w:rsidR="00152077">
        <w:rPr>
          <w:rFonts w:eastAsia="Arial" w:cs="Arial"/>
          <w:color w:val="000000" w:themeColor="text1"/>
          <w:szCs w:val="22"/>
          <w:lang w:val="es-MX"/>
        </w:rPr>
        <w:t>,</w:t>
      </w:r>
      <w:r w:rsidR="00A135F0" w:rsidRPr="00A135F0">
        <w:rPr>
          <w:rFonts w:eastAsia="Arial" w:cs="Arial"/>
          <w:color w:val="000000" w:themeColor="text1"/>
          <w:szCs w:val="22"/>
          <w:lang w:val="es-MX"/>
        </w:rPr>
        <w:t xml:space="preserve"> de la Ley de Entidades Paraestatales del Estado de Jalisco y artículo 20</w:t>
      </w:r>
      <w:r w:rsidR="00152077">
        <w:rPr>
          <w:rFonts w:eastAsia="Arial" w:cs="Arial"/>
          <w:color w:val="000000" w:themeColor="text1"/>
          <w:szCs w:val="22"/>
          <w:lang w:val="es-MX"/>
        </w:rPr>
        <w:t>,</w:t>
      </w:r>
      <w:r w:rsidR="00A135F0" w:rsidRPr="00A135F0">
        <w:rPr>
          <w:rFonts w:eastAsia="Arial" w:cs="Arial"/>
          <w:color w:val="000000" w:themeColor="text1"/>
          <w:szCs w:val="22"/>
          <w:lang w:val="es-MX"/>
        </w:rPr>
        <w:t xml:space="preserve"> fracción XXIV</w:t>
      </w:r>
      <w:r w:rsidR="00152077">
        <w:rPr>
          <w:rFonts w:eastAsia="Arial" w:cs="Arial"/>
          <w:color w:val="000000" w:themeColor="text1"/>
          <w:szCs w:val="22"/>
          <w:lang w:val="es-MX"/>
        </w:rPr>
        <w:t>,</w:t>
      </w:r>
      <w:r w:rsidR="00A135F0" w:rsidRPr="00A135F0">
        <w:rPr>
          <w:rFonts w:eastAsia="Arial" w:cs="Arial"/>
          <w:color w:val="000000" w:themeColor="text1"/>
          <w:szCs w:val="22"/>
          <w:lang w:val="es-MX"/>
        </w:rPr>
        <w:t xml:space="preserve"> del Estatuto Orgánico de la S</w:t>
      </w:r>
      <w:r w:rsidR="00F36CDC">
        <w:rPr>
          <w:rFonts w:eastAsia="Arial" w:cs="Arial"/>
          <w:color w:val="000000" w:themeColor="text1"/>
          <w:szCs w:val="22"/>
          <w:lang w:val="es-MX"/>
        </w:rPr>
        <w:t xml:space="preserve">ecretaría </w:t>
      </w:r>
      <w:r w:rsidR="00A135F0" w:rsidRPr="00A135F0">
        <w:rPr>
          <w:rFonts w:eastAsia="Arial" w:cs="Arial"/>
          <w:color w:val="000000" w:themeColor="text1"/>
          <w:szCs w:val="22"/>
          <w:lang w:val="es-MX"/>
        </w:rPr>
        <w:t>E</w:t>
      </w:r>
      <w:r w:rsidR="00F36CDC">
        <w:rPr>
          <w:rFonts w:eastAsia="Arial" w:cs="Arial"/>
          <w:color w:val="000000" w:themeColor="text1"/>
          <w:szCs w:val="22"/>
          <w:lang w:val="es-MX"/>
        </w:rPr>
        <w:t xml:space="preserve">jecutiva del </w:t>
      </w:r>
      <w:r w:rsidR="00A135F0" w:rsidRPr="00A135F0">
        <w:rPr>
          <w:rFonts w:eastAsia="Arial" w:cs="Arial"/>
          <w:color w:val="000000" w:themeColor="text1"/>
          <w:szCs w:val="22"/>
          <w:lang w:val="es-MX"/>
        </w:rPr>
        <w:t>S</w:t>
      </w:r>
      <w:r w:rsidR="00F36CDC">
        <w:rPr>
          <w:rFonts w:eastAsia="Arial" w:cs="Arial"/>
          <w:color w:val="000000" w:themeColor="text1"/>
          <w:szCs w:val="22"/>
          <w:lang w:val="es-MX"/>
        </w:rPr>
        <w:t xml:space="preserve">istema Estatal </w:t>
      </w:r>
      <w:r w:rsidR="00A135F0" w:rsidRPr="00A135F0">
        <w:rPr>
          <w:rFonts w:eastAsia="Arial" w:cs="Arial"/>
          <w:color w:val="000000" w:themeColor="text1"/>
          <w:szCs w:val="22"/>
          <w:lang w:val="es-MX"/>
        </w:rPr>
        <w:t>A</w:t>
      </w:r>
      <w:r w:rsidR="00F36CDC">
        <w:rPr>
          <w:rFonts w:eastAsia="Arial" w:cs="Arial"/>
          <w:color w:val="000000" w:themeColor="text1"/>
          <w:szCs w:val="22"/>
          <w:lang w:val="es-MX"/>
        </w:rPr>
        <w:t xml:space="preserve">nticorrupción de </w:t>
      </w:r>
      <w:r w:rsidR="00A135F0" w:rsidRPr="00A135F0">
        <w:rPr>
          <w:rFonts w:eastAsia="Arial" w:cs="Arial"/>
          <w:color w:val="000000" w:themeColor="text1"/>
          <w:szCs w:val="22"/>
          <w:lang w:val="es-MX"/>
        </w:rPr>
        <w:t>J</w:t>
      </w:r>
      <w:r w:rsidR="00F36CDC">
        <w:rPr>
          <w:rFonts w:eastAsia="Arial" w:cs="Arial"/>
          <w:color w:val="000000" w:themeColor="text1"/>
          <w:szCs w:val="22"/>
          <w:lang w:val="es-MX"/>
        </w:rPr>
        <w:t>alisco</w:t>
      </w:r>
      <w:r w:rsidR="00A135F0" w:rsidRPr="00A135F0">
        <w:rPr>
          <w:rFonts w:eastAsia="Arial" w:cs="Arial"/>
          <w:color w:val="000000" w:themeColor="text1"/>
          <w:szCs w:val="22"/>
          <w:lang w:val="es-MX"/>
        </w:rPr>
        <w:t xml:space="preserve"> 2024</w:t>
      </w:r>
      <w:r w:rsidR="00AE0925">
        <w:rPr>
          <w:rFonts w:eastAsia="Arial" w:cs="Arial"/>
          <w:color w:val="000000" w:themeColor="text1"/>
          <w:szCs w:val="22"/>
          <w:lang w:val="es-MX"/>
        </w:rPr>
        <w:t xml:space="preserve">, el Secretario Técnico presentó </w:t>
      </w:r>
      <w:r w:rsidR="00A135F0" w:rsidRPr="00A135F0">
        <w:rPr>
          <w:rFonts w:eastAsia="Arial" w:cs="Arial"/>
          <w:color w:val="000000" w:themeColor="text1"/>
          <w:szCs w:val="22"/>
          <w:lang w:val="es-MX"/>
        </w:rPr>
        <w:t>el Informe de Actividades octubre-diciembre de la Secretaría Ejecutiva</w:t>
      </w:r>
      <w:r w:rsidR="008D41D1">
        <w:rPr>
          <w:rFonts w:eastAsia="Arial" w:cs="Arial"/>
          <w:color w:val="000000" w:themeColor="text1"/>
          <w:szCs w:val="22"/>
          <w:lang w:val="es-MX"/>
        </w:rPr>
        <w:t xml:space="preserve">; y destacó que </w:t>
      </w:r>
      <w:r w:rsidR="00E01A04">
        <w:rPr>
          <w:rFonts w:eastAsia="Arial" w:cs="Arial"/>
          <w:color w:val="000000" w:themeColor="text1"/>
          <w:szCs w:val="22"/>
          <w:lang w:val="es-MX"/>
        </w:rPr>
        <w:t>en el</w:t>
      </w:r>
      <w:r w:rsidR="00A135F0" w:rsidRPr="00A135F0">
        <w:rPr>
          <w:rFonts w:eastAsia="Arial" w:cs="Arial"/>
          <w:color w:val="000000" w:themeColor="text1"/>
          <w:szCs w:val="22"/>
          <w:lang w:val="es-MX"/>
        </w:rPr>
        <w:t xml:space="preserve"> cuarto trimestre </w:t>
      </w:r>
      <w:r w:rsidR="00E01A04">
        <w:rPr>
          <w:rFonts w:eastAsia="Arial" w:cs="Arial"/>
          <w:color w:val="000000" w:themeColor="text1"/>
          <w:szCs w:val="22"/>
          <w:lang w:val="es-MX"/>
        </w:rPr>
        <w:t xml:space="preserve">se mostraron </w:t>
      </w:r>
      <w:r w:rsidR="00A135F0" w:rsidRPr="00A135F0">
        <w:rPr>
          <w:rFonts w:eastAsia="Arial" w:cs="Arial"/>
          <w:color w:val="000000" w:themeColor="text1"/>
          <w:szCs w:val="22"/>
          <w:lang w:val="es-MX"/>
        </w:rPr>
        <w:t>avances importantes en 36 de las 66 actividades registradas, obteniendo un balance positivo de la planeación y programación realizada para el año 2023.</w:t>
      </w:r>
    </w:p>
    <w:p w14:paraId="5F4A1A45" w14:textId="77777777" w:rsidR="004D3246" w:rsidRDefault="004D3246" w:rsidP="00C614C9">
      <w:pPr>
        <w:pStyle w:val="Prrafodelista"/>
        <w:jc w:val="both"/>
        <w:rPr>
          <w:rFonts w:eastAsia="Arial" w:cs="Arial"/>
          <w:color w:val="000000" w:themeColor="text1"/>
          <w:szCs w:val="22"/>
          <w:lang w:val="es-MX"/>
        </w:rPr>
      </w:pPr>
    </w:p>
    <w:p w14:paraId="517E000C" w14:textId="55D71B36" w:rsidR="004D3246" w:rsidRPr="00C614C9" w:rsidRDefault="003E7812" w:rsidP="00C614C9">
      <w:pPr>
        <w:pStyle w:val="Prrafodelista"/>
        <w:jc w:val="both"/>
        <w:rPr>
          <w:rFonts w:eastAsia="Arial" w:cs="Arial"/>
          <w:color w:val="000000" w:themeColor="text1"/>
          <w:szCs w:val="22"/>
          <w:lang w:val="es-MX"/>
        </w:rPr>
      </w:pPr>
      <w:r>
        <w:rPr>
          <w:rFonts w:eastAsia="Arial" w:cs="Arial"/>
          <w:color w:val="000000" w:themeColor="text1"/>
          <w:szCs w:val="22"/>
          <w:lang w:val="es-MX"/>
        </w:rPr>
        <w:lastRenderedPageBreak/>
        <w:t xml:space="preserve">Por lo anteriormente referido, el </w:t>
      </w:r>
      <w:proofErr w:type="gramStart"/>
      <w:r>
        <w:rPr>
          <w:rFonts w:eastAsia="Arial" w:cs="Arial"/>
          <w:color w:val="000000" w:themeColor="text1"/>
          <w:szCs w:val="22"/>
          <w:lang w:val="es-MX"/>
        </w:rPr>
        <w:t>Secretario Técnico</w:t>
      </w:r>
      <w:proofErr w:type="gramEnd"/>
      <w:r>
        <w:rPr>
          <w:rFonts w:eastAsia="Arial" w:cs="Arial"/>
          <w:color w:val="000000" w:themeColor="text1"/>
          <w:szCs w:val="22"/>
          <w:lang w:val="es-MX"/>
        </w:rPr>
        <w:t xml:space="preserve"> puntualizó que</w:t>
      </w:r>
      <w:r w:rsidR="00586391">
        <w:rPr>
          <w:rFonts w:eastAsia="Arial" w:cs="Arial"/>
          <w:color w:val="000000" w:themeColor="text1"/>
          <w:szCs w:val="22"/>
          <w:lang w:val="es-MX"/>
        </w:rPr>
        <w:t xml:space="preserve"> los</w:t>
      </w:r>
      <w:r>
        <w:rPr>
          <w:rFonts w:eastAsia="Arial" w:cs="Arial"/>
          <w:color w:val="000000" w:themeColor="text1"/>
          <w:szCs w:val="22"/>
          <w:lang w:val="es-MX"/>
        </w:rPr>
        <w:t xml:space="preserve"> </w:t>
      </w:r>
      <w:r w:rsidR="00586391" w:rsidRPr="00586391">
        <w:rPr>
          <w:rFonts w:eastAsia="Arial" w:cs="Arial"/>
          <w:color w:val="000000" w:themeColor="text1"/>
          <w:szCs w:val="22"/>
          <w:lang w:val="es-MX"/>
        </w:rPr>
        <w:t>cuatro documentos</w:t>
      </w:r>
      <w:r w:rsidR="00586391">
        <w:rPr>
          <w:rFonts w:eastAsia="Arial" w:cs="Arial"/>
          <w:color w:val="000000" w:themeColor="text1"/>
          <w:szCs w:val="22"/>
          <w:lang w:val="es-MX"/>
        </w:rPr>
        <w:t xml:space="preserve"> expuestos </w:t>
      </w:r>
      <w:r w:rsidR="00586391" w:rsidRPr="00586391">
        <w:rPr>
          <w:rFonts w:eastAsia="Arial" w:cs="Arial"/>
          <w:color w:val="000000" w:themeColor="text1"/>
          <w:szCs w:val="22"/>
          <w:lang w:val="es-MX"/>
        </w:rPr>
        <w:t>fueron compartidos para</w:t>
      </w:r>
      <w:r w:rsidR="00586391">
        <w:rPr>
          <w:rFonts w:eastAsia="Arial" w:cs="Arial"/>
          <w:color w:val="000000" w:themeColor="text1"/>
          <w:szCs w:val="22"/>
          <w:lang w:val="es-MX"/>
        </w:rPr>
        <w:t xml:space="preserve"> </w:t>
      </w:r>
      <w:r w:rsidR="00586391" w:rsidRPr="00586391">
        <w:rPr>
          <w:rFonts w:eastAsia="Arial" w:cs="Arial"/>
          <w:color w:val="000000" w:themeColor="text1"/>
          <w:szCs w:val="22"/>
          <w:lang w:val="es-MX"/>
        </w:rPr>
        <w:t>conocimiento</w:t>
      </w:r>
      <w:r w:rsidR="00586391">
        <w:rPr>
          <w:rFonts w:eastAsia="Arial" w:cs="Arial"/>
          <w:color w:val="000000" w:themeColor="text1"/>
          <w:szCs w:val="22"/>
          <w:lang w:val="es-MX"/>
        </w:rPr>
        <w:t xml:space="preserve"> de quienes integran el Órgano de Gobierno </w:t>
      </w:r>
      <w:r w:rsidR="00586391" w:rsidRPr="00586391">
        <w:rPr>
          <w:rFonts w:eastAsia="Arial" w:cs="Arial"/>
          <w:color w:val="000000" w:themeColor="text1"/>
          <w:szCs w:val="22"/>
          <w:lang w:val="es-MX"/>
        </w:rPr>
        <w:t>con ante</w:t>
      </w:r>
      <w:r w:rsidR="004971F5">
        <w:rPr>
          <w:rFonts w:eastAsia="Arial" w:cs="Arial"/>
          <w:color w:val="000000" w:themeColor="text1"/>
          <w:szCs w:val="22"/>
          <w:lang w:val="es-MX"/>
        </w:rPr>
        <w:t xml:space="preserve">lación </w:t>
      </w:r>
      <w:r w:rsidR="00586391" w:rsidRPr="00586391">
        <w:rPr>
          <w:rFonts w:eastAsia="Arial" w:cs="Arial"/>
          <w:color w:val="000000" w:themeColor="text1"/>
          <w:szCs w:val="22"/>
          <w:lang w:val="es-MX"/>
        </w:rPr>
        <w:t xml:space="preserve">y no </w:t>
      </w:r>
      <w:r w:rsidR="004535BE">
        <w:rPr>
          <w:rFonts w:eastAsia="Arial" w:cs="Arial"/>
          <w:color w:val="000000" w:themeColor="text1"/>
          <w:szCs w:val="22"/>
          <w:lang w:val="es-MX"/>
        </w:rPr>
        <w:t xml:space="preserve">fue necesaria su votación. </w:t>
      </w:r>
    </w:p>
    <w:p w14:paraId="2FF4E959" w14:textId="77777777" w:rsidR="004354FB" w:rsidRPr="004354FB" w:rsidRDefault="004354FB" w:rsidP="004354FB">
      <w:pPr>
        <w:tabs>
          <w:tab w:val="left" w:pos="993"/>
          <w:tab w:val="left" w:pos="1134"/>
        </w:tabs>
        <w:rPr>
          <w:rFonts w:eastAsia="Arial" w:cs="Arial"/>
          <w:b/>
          <w:bCs/>
          <w:color w:val="006078"/>
          <w:szCs w:val="22"/>
          <w:lang w:val="es-MX"/>
        </w:rPr>
      </w:pPr>
    </w:p>
    <w:p w14:paraId="0133E1F7" w14:textId="6603EE6B" w:rsidR="003676F3" w:rsidRPr="006E1F39" w:rsidRDefault="003676F3" w:rsidP="006E1F39">
      <w:pPr>
        <w:pStyle w:val="Prrafodelista"/>
        <w:numPr>
          <w:ilvl w:val="0"/>
          <w:numId w:val="38"/>
        </w:numPr>
        <w:tabs>
          <w:tab w:val="left" w:pos="993"/>
          <w:tab w:val="left" w:pos="1134"/>
        </w:tabs>
        <w:rPr>
          <w:rFonts w:eastAsia="Arial" w:cs="Arial"/>
          <w:b/>
          <w:bCs/>
          <w:color w:val="006078"/>
          <w:szCs w:val="22"/>
          <w:lang w:val="es-MX"/>
        </w:rPr>
      </w:pPr>
      <w:r w:rsidRPr="006E1F39">
        <w:rPr>
          <w:rFonts w:eastAsia="Arial" w:cs="Arial"/>
          <w:b/>
          <w:bCs/>
          <w:color w:val="006078"/>
          <w:szCs w:val="22"/>
          <w:lang w:val="es-MX"/>
        </w:rPr>
        <w:t>Asuntos generales</w:t>
      </w:r>
    </w:p>
    <w:p w14:paraId="65DAC6D5" w14:textId="77777777" w:rsidR="004354FB" w:rsidRDefault="004354FB" w:rsidP="004354FB">
      <w:pPr>
        <w:tabs>
          <w:tab w:val="left" w:pos="993"/>
          <w:tab w:val="left" w:pos="1134"/>
        </w:tabs>
        <w:rPr>
          <w:rFonts w:eastAsia="Arial" w:cs="Arial"/>
          <w:b/>
          <w:bCs/>
          <w:color w:val="006078"/>
          <w:szCs w:val="22"/>
          <w:lang w:val="es-MX"/>
        </w:rPr>
      </w:pPr>
    </w:p>
    <w:p w14:paraId="71BF737E" w14:textId="3AD7C7C4" w:rsidR="00067C20" w:rsidRPr="0026734B" w:rsidRDefault="00067C20" w:rsidP="004354FB">
      <w:pPr>
        <w:tabs>
          <w:tab w:val="left" w:pos="993"/>
          <w:tab w:val="left" w:pos="1134"/>
        </w:tabs>
        <w:rPr>
          <w:rFonts w:eastAsia="Arial" w:cs="Arial"/>
          <w:color w:val="000000" w:themeColor="text1"/>
          <w:szCs w:val="22"/>
          <w:lang w:val="es-MX"/>
        </w:rPr>
      </w:pPr>
      <w:r w:rsidRPr="0026734B">
        <w:rPr>
          <w:rFonts w:eastAsia="Arial" w:cs="Arial"/>
          <w:color w:val="000000" w:themeColor="text1"/>
          <w:szCs w:val="22"/>
          <w:lang w:val="es-MX"/>
        </w:rPr>
        <w:t xml:space="preserve">En el desahogo de este punto </w:t>
      </w:r>
      <w:r w:rsidR="00D37C6C">
        <w:rPr>
          <w:rFonts w:eastAsia="Arial" w:cs="Arial"/>
          <w:color w:val="000000" w:themeColor="text1"/>
          <w:szCs w:val="22"/>
          <w:lang w:val="es-MX"/>
        </w:rPr>
        <w:t xml:space="preserve">con relación a los asuntos generales, el </w:t>
      </w:r>
      <w:proofErr w:type="gramStart"/>
      <w:r w:rsidR="00D37C6C">
        <w:rPr>
          <w:rFonts w:eastAsia="Arial" w:cs="Arial"/>
          <w:color w:val="000000" w:themeColor="text1"/>
          <w:szCs w:val="22"/>
          <w:lang w:val="es-MX"/>
        </w:rPr>
        <w:t>Presidente</w:t>
      </w:r>
      <w:proofErr w:type="gramEnd"/>
      <w:r w:rsidR="00D37C6C">
        <w:rPr>
          <w:rFonts w:eastAsia="Arial" w:cs="Arial"/>
          <w:color w:val="000000" w:themeColor="text1"/>
          <w:szCs w:val="22"/>
          <w:lang w:val="es-MX"/>
        </w:rPr>
        <w:t xml:space="preserve"> consultó si habría un asunto que tratar </w:t>
      </w:r>
      <w:r w:rsidR="00503352">
        <w:rPr>
          <w:rFonts w:eastAsia="Arial" w:cs="Arial"/>
          <w:color w:val="000000" w:themeColor="text1"/>
          <w:szCs w:val="22"/>
          <w:lang w:val="es-MX"/>
        </w:rPr>
        <w:t xml:space="preserve">y al no haberlo solicitó al Secretario Técnico </w:t>
      </w:r>
      <w:r w:rsidR="00957C0C">
        <w:rPr>
          <w:rFonts w:eastAsia="Arial" w:cs="Arial"/>
          <w:color w:val="000000" w:themeColor="text1"/>
          <w:szCs w:val="22"/>
          <w:lang w:val="es-MX"/>
        </w:rPr>
        <w:t>continuar con el siguiente punto del orden del día.</w:t>
      </w:r>
    </w:p>
    <w:p w14:paraId="763B3BB3" w14:textId="77777777" w:rsidR="00067C20" w:rsidRPr="004354FB" w:rsidRDefault="00067C20" w:rsidP="004354FB">
      <w:pPr>
        <w:tabs>
          <w:tab w:val="left" w:pos="993"/>
          <w:tab w:val="left" w:pos="1134"/>
        </w:tabs>
        <w:rPr>
          <w:rFonts w:eastAsia="Arial" w:cs="Arial"/>
          <w:b/>
          <w:bCs/>
          <w:color w:val="006078"/>
          <w:szCs w:val="22"/>
          <w:lang w:val="es-MX"/>
        </w:rPr>
      </w:pPr>
    </w:p>
    <w:p w14:paraId="3E70848A" w14:textId="784BF838" w:rsidR="003676F3" w:rsidRPr="004354FB" w:rsidRDefault="003676F3" w:rsidP="006E1F39">
      <w:pPr>
        <w:pStyle w:val="Prrafodelista"/>
        <w:numPr>
          <w:ilvl w:val="0"/>
          <w:numId w:val="38"/>
        </w:numPr>
        <w:tabs>
          <w:tab w:val="left" w:pos="993"/>
          <w:tab w:val="left" w:pos="1134"/>
        </w:tabs>
        <w:rPr>
          <w:rFonts w:eastAsia="Arial" w:cs="Arial"/>
          <w:b/>
          <w:bCs/>
          <w:color w:val="006078"/>
          <w:szCs w:val="22"/>
          <w:lang w:val="es-MX"/>
        </w:rPr>
      </w:pPr>
      <w:r w:rsidRPr="004354FB">
        <w:rPr>
          <w:rFonts w:eastAsia="Arial" w:cs="Arial"/>
          <w:b/>
          <w:bCs/>
          <w:color w:val="006078"/>
          <w:szCs w:val="22"/>
          <w:lang w:val="es-MX"/>
        </w:rPr>
        <w:t>Acuerdos</w:t>
      </w:r>
    </w:p>
    <w:p w14:paraId="080A7ABD" w14:textId="77777777" w:rsidR="004354FB" w:rsidRDefault="004354FB" w:rsidP="004354FB">
      <w:pPr>
        <w:pStyle w:val="Prrafodelista"/>
        <w:rPr>
          <w:rFonts w:eastAsia="Arial" w:cs="Arial"/>
          <w:b/>
          <w:bCs/>
          <w:color w:val="006078"/>
          <w:szCs w:val="22"/>
          <w:lang w:val="es-MX"/>
        </w:rPr>
      </w:pPr>
    </w:p>
    <w:p w14:paraId="1DEFE7F2" w14:textId="77777777" w:rsidR="001F7C54" w:rsidRPr="004A31F1" w:rsidRDefault="00DB75A4" w:rsidP="001F7C54">
      <w:pPr>
        <w:pStyle w:val="Prrafodelista"/>
        <w:jc w:val="both"/>
        <w:rPr>
          <w:rFonts w:eastAsia="Arial" w:cs="Arial"/>
          <w:color w:val="000000" w:themeColor="text1"/>
          <w:szCs w:val="22"/>
          <w:lang w:val="es-MX"/>
        </w:rPr>
      </w:pPr>
      <w:r w:rsidRPr="004A31F1">
        <w:rPr>
          <w:rFonts w:eastAsia="Arial" w:cs="Arial"/>
          <w:color w:val="000000" w:themeColor="text1"/>
          <w:szCs w:val="22"/>
          <w:lang w:val="es-MX"/>
        </w:rPr>
        <w:t xml:space="preserve">Quienes integran el Órgano de Gobierno </w:t>
      </w:r>
      <w:r w:rsidR="006D01BA" w:rsidRPr="004A31F1">
        <w:rPr>
          <w:rFonts w:eastAsia="Arial" w:cs="Arial"/>
          <w:color w:val="000000" w:themeColor="text1"/>
          <w:szCs w:val="22"/>
          <w:lang w:val="es-MX"/>
        </w:rPr>
        <w:t>en el desarrollo de la Primera S</w:t>
      </w:r>
      <w:r w:rsidR="00EB66CF" w:rsidRPr="004A31F1">
        <w:rPr>
          <w:rFonts w:eastAsia="Arial" w:cs="Arial"/>
          <w:color w:val="000000" w:themeColor="text1"/>
          <w:szCs w:val="22"/>
          <w:lang w:val="es-MX"/>
        </w:rPr>
        <w:t xml:space="preserve">esión Ordinaria </w:t>
      </w:r>
      <w:r w:rsidR="001F7C54" w:rsidRPr="004A31F1">
        <w:rPr>
          <w:rFonts w:eastAsia="Arial" w:cs="Arial"/>
          <w:color w:val="000000" w:themeColor="text1"/>
          <w:szCs w:val="22"/>
          <w:lang w:val="es-MX"/>
        </w:rPr>
        <w:t>aprobaron los siguientes acuerdos:</w:t>
      </w:r>
    </w:p>
    <w:p w14:paraId="38460A33" w14:textId="77777777" w:rsidR="001F7C54" w:rsidRDefault="001F7C54" w:rsidP="001F7C54">
      <w:pPr>
        <w:pStyle w:val="Prrafodelista"/>
        <w:jc w:val="both"/>
        <w:rPr>
          <w:rFonts w:eastAsia="Arial" w:cs="Arial"/>
          <w:b/>
          <w:bCs/>
          <w:color w:val="006078"/>
          <w:szCs w:val="22"/>
          <w:lang w:val="es-MX"/>
        </w:rPr>
      </w:pPr>
    </w:p>
    <w:p w14:paraId="0D264038" w14:textId="6290E242" w:rsidR="00CE4E46" w:rsidRPr="00CE4E46" w:rsidRDefault="00CE4E46" w:rsidP="00CE4E46">
      <w:pPr>
        <w:pStyle w:val="Prrafodelista"/>
        <w:rPr>
          <w:rFonts w:eastAsia="Arial" w:cs="Arial"/>
          <w:b/>
          <w:bCs/>
          <w:color w:val="006078"/>
          <w:szCs w:val="22"/>
          <w:lang w:val="es-MX"/>
        </w:rPr>
      </w:pPr>
      <w:r w:rsidRPr="00CE4E46">
        <w:rPr>
          <w:rFonts w:eastAsia="Arial" w:cs="Arial"/>
          <w:b/>
          <w:bCs/>
          <w:color w:val="006078"/>
          <w:szCs w:val="22"/>
          <w:lang w:val="es-MX"/>
        </w:rPr>
        <w:t xml:space="preserve">A.OG.2024.1 </w:t>
      </w:r>
    </w:p>
    <w:p w14:paraId="45B26082" w14:textId="0F7A4BD6" w:rsidR="007C63D9" w:rsidRPr="004A31F1" w:rsidRDefault="00CE4E46" w:rsidP="00CE4E46">
      <w:pPr>
        <w:pStyle w:val="Prrafodelista"/>
        <w:jc w:val="both"/>
        <w:rPr>
          <w:rFonts w:eastAsia="Arial" w:cs="Arial"/>
          <w:b/>
          <w:bCs/>
          <w:color w:val="000000" w:themeColor="text1"/>
          <w:szCs w:val="22"/>
          <w:lang w:val="es-MX"/>
        </w:rPr>
      </w:pPr>
      <w:r w:rsidRPr="004A31F1">
        <w:rPr>
          <w:rFonts w:eastAsia="Arial" w:cs="Arial"/>
          <w:color w:val="000000" w:themeColor="text1"/>
          <w:szCs w:val="22"/>
          <w:lang w:val="es-MX"/>
        </w:rPr>
        <w:t>Se aprueba el orden del día con los ajustes señalados para la sesión ordinaria de fecha 1 de febrero del año 2024</w:t>
      </w:r>
      <w:r w:rsidRPr="004A31F1">
        <w:rPr>
          <w:rFonts w:eastAsia="Arial" w:cs="Arial"/>
          <w:b/>
          <w:bCs/>
          <w:color w:val="000000" w:themeColor="text1"/>
          <w:szCs w:val="22"/>
          <w:lang w:val="es-MX"/>
        </w:rPr>
        <w:t>.</w:t>
      </w:r>
    </w:p>
    <w:p w14:paraId="37290422" w14:textId="77777777" w:rsidR="00F87902" w:rsidRDefault="00F87902" w:rsidP="00CE4E46">
      <w:pPr>
        <w:pStyle w:val="Prrafodelista"/>
        <w:jc w:val="both"/>
        <w:rPr>
          <w:rFonts w:eastAsia="Arial" w:cs="Arial"/>
          <w:b/>
          <w:bCs/>
          <w:color w:val="006078"/>
          <w:szCs w:val="22"/>
          <w:lang w:val="es-MX"/>
        </w:rPr>
      </w:pPr>
    </w:p>
    <w:p w14:paraId="02FE70C0" w14:textId="77777777" w:rsidR="00F87902" w:rsidRPr="00F87902" w:rsidRDefault="00F87902" w:rsidP="00F87902">
      <w:pPr>
        <w:pStyle w:val="Prrafodelista"/>
        <w:rPr>
          <w:rFonts w:eastAsia="Arial" w:cs="Arial"/>
          <w:b/>
          <w:bCs/>
          <w:color w:val="006078"/>
          <w:szCs w:val="22"/>
          <w:lang w:val="es-MX"/>
        </w:rPr>
      </w:pPr>
      <w:r w:rsidRPr="00F87902">
        <w:rPr>
          <w:rFonts w:eastAsia="Arial" w:cs="Arial"/>
          <w:b/>
          <w:bCs/>
          <w:color w:val="006078"/>
          <w:szCs w:val="22"/>
          <w:lang w:val="es-MX"/>
        </w:rPr>
        <w:t>A.OG.2024.2</w:t>
      </w:r>
    </w:p>
    <w:p w14:paraId="2A1280FD" w14:textId="763826D3" w:rsidR="00F87902" w:rsidRPr="004A31F1" w:rsidRDefault="00F87902" w:rsidP="00F87902">
      <w:pPr>
        <w:pStyle w:val="Prrafodelista"/>
        <w:jc w:val="both"/>
        <w:rPr>
          <w:rFonts w:eastAsia="Arial" w:cs="Arial"/>
          <w:color w:val="000000" w:themeColor="text1"/>
          <w:szCs w:val="22"/>
          <w:lang w:val="es-MX"/>
        </w:rPr>
      </w:pPr>
      <w:r w:rsidRPr="004A31F1">
        <w:rPr>
          <w:rFonts w:eastAsia="Arial" w:cs="Arial"/>
          <w:color w:val="000000" w:themeColor="text1"/>
          <w:szCs w:val="22"/>
          <w:lang w:val="es-MX"/>
        </w:rPr>
        <w:t>Se aprueban las Actas de la Sesión Extraordinaria celebrada el 27 de noviembre y Sesión Ordinaria celebrada el 11 de diciembre del 2023.</w:t>
      </w:r>
    </w:p>
    <w:p w14:paraId="0CB31084" w14:textId="77777777" w:rsidR="00F87902" w:rsidRDefault="00F87902" w:rsidP="00F87902">
      <w:pPr>
        <w:pStyle w:val="Prrafodelista"/>
        <w:jc w:val="both"/>
        <w:rPr>
          <w:rFonts w:eastAsia="Arial" w:cs="Arial"/>
          <w:b/>
          <w:bCs/>
          <w:color w:val="006078"/>
          <w:szCs w:val="22"/>
          <w:lang w:val="es-MX"/>
        </w:rPr>
      </w:pPr>
    </w:p>
    <w:p w14:paraId="2A9013B7" w14:textId="77777777" w:rsidR="00F87902" w:rsidRPr="00F87902" w:rsidRDefault="00F87902" w:rsidP="00F87902">
      <w:pPr>
        <w:pStyle w:val="Prrafodelista"/>
        <w:rPr>
          <w:rFonts w:eastAsia="Arial" w:cs="Arial"/>
          <w:b/>
          <w:bCs/>
          <w:color w:val="006078"/>
          <w:szCs w:val="22"/>
          <w:lang w:val="es-MX"/>
        </w:rPr>
      </w:pPr>
      <w:r w:rsidRPr="00F87902">
        <w:rPr>
          <w:rFonts w:eastAsia="Arial" w:cs="Arial"/>
          <w:b/>
          <w:bCs/>
          <w:color w:val="006078"/>
          <w:szCs w:val="22"/>
          <w:lang w:val="es-MX"/>
        </w:rPr>
        <w:t xml:space="preserve">A.OG.2024.3 </w:t>
      </w:r>
    </w:p>
    <w:p w14:paraId="64EEE661" w14:textId="77777777" w:rsidR="00F87902" w:rsidRPr="006F51EB" w:rsidRDefault="00F87902" w:rsidP="00F87902">
      <w:pPr>
        <w:pStyle w:val="Prrafodelista"/>
        <w:rPr>
          <w:rFonts w:eastAsia="Arial" w:cs="Arial"/>
          <w:color w:val="000000" w:themeColor="text1"/>
          <w:szCs w:val="22"/>
          <w:lang w:val="es-MX"/>
        </w:rPr>
      </w:pPr>
      <w:r w:rsidRPr="006F51EB">
        <w:rPr>
          <w:rFonts w:eastAsia="Arial" w:cs="Arial"/>
          <w:color w:val="000000" w:themeColor="text1"/>
          <w:szCs w:val="22"/>
          <w:lang w:val="es-MX"/>
        </w:rPr>
        <w:t xml:space="preserve">Se aprueba el Presupuesto de la Secretaría Ejecutiva para el ejercicio fiscal 2024 que presenta el </w:t>
      </w:r>
      <w:proofErr w:type="gramStart"/>
      <w:r w:rsidRPr="006F51EB">
        <w:rPr>
          <w:rFonts w:eastAsia="Arial" w:cs="Arial"/>
          <w:color w:val="000000" w:themeColor="text1"/>
          <w:szCs w:val="22"/>
          <w:lang w:val="es-MX"/>
        </w:rPr>
        <w:t>Secretario Técnico</w:t>
      </w:r>
      <w:proofErr w:type="gramEnd"/>
      <w:r w:rsidRPr="006F51EB">
        <w:rPr>
          <w:rFonts w:eastAsia="Arial" w:cs="Arial"/>
          <w:color w:val="000000" w:themeColor="text1"/>
          <w:szCs w:val="22"/>
          <w:lang w:val="es-MX"/>
        </w:rPr>
        <w:t xml:space="preserve"> que se integra por los siguientes anexos:</w:t>
      </w:r>
    </w:p>
    <w:p w14:paraId="3C090276" w14:textId="77777777" w:rsidR="00F87902" w:rsidRPr="006F51EB" w:rsidRDefault="00F87902" w:rsidP="00F87902">
      <w:pPr>
        <w:pStyle w:val="Prrafodelista"/>
        <w:rPr>
          <w:rFonts w:eastAsia="Arial" w:cs="Arial"/>
          <w:color w:val="000000" w:themeColor="text1"/>
          <w:szCs w:val="22"/>
          <w:lang w:val="es-MX"/>
        </w:rPr>
      </w:pPr>
    </w:p>
    <w:p w14:paraId="40B03FEF" w14:textId="77777777" w:rsidR="00F87902" w:rsidRPr="006F51EB" w:rsidRDefault="00F87902" w:rsidP="00F87902">
      <w:pPr>
        <w:pStyle w:val="Prrafodelista"/>
        <w:rPr>
          <w:rFonts w:eastAsia="Arial" w:cs="Arial"/>
          <w:color w:val="000000" w:themeColor="text1"/>
          <w:szCs w:val="22"/>
          <w:lang w:val="es-MX"/>
        </w:rPr>
      </w:pPr>
      <w:r w:rsidRPr="006F51EB">
        <w:rPr>
          <w:rFonts w:eastAsia="Arial" w:cs="Arial"/>
          <w:color w:val="000000" w:themeColor="text1"/>
          <w:szCs w:val="22"/>
          <w:lang w:val="es-MX"/>
        </w:rPr>
        <w:t>•</w:t>
      </w:r>
      <w:r w:rsidRPr="006F51EB">
        <w:rPr>
          <w:rFonts w:eastAsia="Arial" w:cs="Arial"/>
          <w:color w:val="000000" w:themeColor="text1"/>
          <w:szCs w:val="22"/>
          <w:lang w:val="es-MX"/>
        </w:rPr>
        <w:tab/>
        <w:t xml:space="preserve">Presupuesto de Ingresos y Egresos </w:t>
      </w:r>
    </w:p>
    <w:p w14:paraId="44919036" w14:textId="77777777" w:rsidR="00F87902" w:rsidRPr="006F51EB" w:rsidRDefault="00F87902" w:rsidP="00F87902">
      <w:pPr>
        <w:pStyle w:val="Prrafodelista"/>
        <w:rPr>
          <w:rFonts w:eastAsia="Arial" w:cs="Arial"/>
          <w:color w:val="000000" w:themeColor="text1"/>
          <w:szCs w:val="22"/>
          <w:lang w:val="es-MX"/>
        </w:rPr>
      </w:pPr>
      <w:r w:rsidRPr="006F51EB">
        <w:rPr>
          <w:rFonts w:eastAsia="Arial" w:cs="Arial"/>
          <w:color w:val="000000" w:themeColor="text1"/>
          <w:szCs w:val="22"/>
          <w:lang w:val="es-MX"/>
        </w:rPr>
        <w:t>•</w:t>
      </w:r>
      <w:r w:rsidRPr="006F51EB">
        <w:rPr>
          <w:rFonts w:eastAsia="Arial" w:cs="Arial"/>
          <w:color w:val="000000" w:themeColor="text1"/>
          <w:szCs w:val="22"/>
          <w:lang w:val="es-MX"/>
        </w:rPr>
        <w:tab/>
        <w:t xml:space="preserve">Plantilla y organigrama </w:t>
      </w:r>
    </w:p>
    <w:p w14:paraId="1F564009" w14:textId="77777777" w:rsidR="00F87902" w:rsidRPr="006F51EB" w:rsidRDefault="00F87902" w:rsidP="00F87902">
      <w:pPr>
        <w:pStyle w:val="Prrafodelista"/>
        <w:rPr>
          <w:rFonts w:eastAsia="Arial" w:cs="Arial"/>
          <w:color w:val="000000" w:themeColor="text1"/>
          <w:szCs w:val="22"/>
          <w:lang w:val="es-MX"/>
        </w:rPr>
      </w:pPr>
      <w:r w:rsidRPr="006F51EB">
        <w:rPr>
          <w:rFonts w:eastAsia="Arial" w:cs="Arial"/>
          <w:color w:val="000000" w:themeColor="text1"/>
          <w:szCs w:val="22"/>
          <w:lang w:val="es-MX"/>
        </w:rPr>
        <w:t>•</w:t>
      </w:r>
      <w:r w:rsidRPr="006F51EB">
        <w:rPr>
          <w:rFonts w:eastAsia="Arial" w:cs="Arial"/>
          <w:color w:val="000000" w:themeColor="text1"/>
          <w:szCs w:val="22"/>
          <w:lang w:val="es-MX"/>
        </w:rPr>
        <w:tab/>
        <w:t xml:space="preserve">Programa Anual de Adquisiciones, Arrendamientos y Servicios </w:t>
      </w:r>
    </w:p>
    <w:p w14:paraId="4AE359A2" w14:textId="77777777" w:rsidR="00F87902" w:rsidRPr="006F51EB" w:rsidRDefault="00F87902" w:rsidP="00F87902">
      <w:pPr>
        <w:pStyle w:val="Prrafodelista"/>
        <w:rPr>
          <w:rFonts w:eastAsia="Arial" w:cs="Arial"/>
          <w:color w:val="000000" w:themeColor="text1"/>
          <w:szCs w:val="22"/>
          <w:lang w:val="es-MX"/>
        </w:rPr>
      </w:pPr>
    </w:p>
    <w:p w14:paraId="654878F9" w14:textId="0EF276D1" w:rsidR="00F87902" w:rsidRPr="006F51EB" w:rsidRDefault="00F87902" w:rsidP="00F87902">
      <w:pPr>
        <w:pStyle w:val="Prrafodelista"/>
        <w:jc w:val="both"/>
        <w:rPr>
          <w:rFonts w:eastAsia="Arial" w:cs="Arial"/>
          <w:color w:val="000000" w:themeColor="text1"/>
          <w:szCs w:val="22"/>
          <w:lang w:val="es-MX"/>
        </w:rPr>
      </w:pPr>
      <w:r w:rsidRPr="006F51EB">
        <w:rPr>
          <w:rFonts w:eastAsia="Arial" w:cs="Arial"/>
          <w:color w:val="000000" w:themeColor="text1"/>
          <w:szCs w:val="22"/>
          <w:lang w:val="es-MX"/>
        </w:rPr>
        <w:t>Para dar cumplimiento a lo mandatado por el artículo tercero transitorio del Estatuto Orgánico de la Secretaría Ejecutiva del Sistema Estatal Anticorrupción de Jalisco, publicado el 16 de enero en El Periódico Oficial El Estado de Jalisco, se instruye al Secretario Técnico a tramitar las dictaminaciones correspondientes, en tanto se cumpla con las gestiones señaladas se mantendrán las nomenclaturas y funciones de las diferentes unidades administrativas como a la fecha funcionan, así como el cumplimiento de todos los procesos administrativos inherentes.</w:t>
      </w:r>
    </w:p>
    <w:p w14:paraId="7ED3646B" w14:textId="77777777" w:rsidR="004A31F1" w:rsidRDefault="004A31F1" w:rsidP="00F87902">
      <w:pPr>
        <w:pStyle w:val="Prrafodelista"/>
        <w:jc w:val="both"/>
        <w:rPr>
          <w:rFonts w:eastAsia="Arial" w:cs="Arial"/>
          <w:b/>
          <w:bCs/>
          <w:color w:val="006078"/>
          <w:szCs w:val="22"/>
          <w:lang w:val="es-MX"/>
        </w:rPr>
      </w:pPr>
    </w:p>
    <w:p w14:paraId="63F27EB1" w14:textId="77777777" w:rsidR="004A31F1" w:rsidRPr="004A31F1" w:rsidRDefault="004A31F1" w:rsidP="004A31F1">
      <w:pPr>
        <w:pStyle w:val="Prrafodelista"/>
        <w:rPr>
          <w:rFonts w:eastAsia="Arial" w:cs="Arial"/>
          <w:b/>
          <w:bCs/>
          <w:color w:val="006078"/>
          <w:szCs w:val="22"/>
          <w:lang w:val="es-MX"/>
        </w:rPr>
      </w:pPr>
      <w:r w:rsidRPr="004A31F1">
        <w:rPr>
          <w:rFonts w:eastAsia="Arial" w:cs="Arial"/>
          <w:b/>
          <w:bCs/>
          <w:color w:val="006078"/>
          <w:szCs w:val="22"/>
          <w:lang w:val="es-MX"/>
        </w:rPr>
        <w:t>A.OG.2024.4</w:t>
      </w:r>
    </w:p>
    <w:p w14:paraId="03F07CF7" w14:textId="68F32756" w:rsidR="004A31F1" w:rsidRPr="006F51EB" w:rsidRDefault="004A31F1" w:rsidP="004A31F1">
      <w:pPr>
        <w:pStyle w:val="Prrafodelista"/>
        <w:jc w:val="both"/>
        <w:rPr>
          <w:rFonts w:eastAsia="Arial" w:cs="Arial"/>
          <w:color w:val="000000" w:themeColor="text1"/>
          <w:szCs w:val="22"/>
          <w:lang w:val="es-MX"/>
        </w:rPr>
      </w:pPr>
      <w:r w:rsidRPr="006F51EB">
        <w:rPr>
          <w:rFonts w:eastAsia="Arial" w:cs="Arial"/>
          <w:color w:val="000000" w:themeColor="text1"/>
          <w:szCs w:val="22"/>
          <w:lang w:val="es-MX"/>
        </w:rPr>
        <w:t>Se aprueban los términos del contrato que se celebrará con los integrantes del Comité de Participación Social.</w:t>
      </w:r>
    </w:p>
    <w:p w14:paraId="2C8F043C" w14:textId="77777777" w:rsidR="004A31F1" w:rsidRDefault="004A31F1" w:rsidP="004A31F1">
      <w:pPr>
        <w:pStyle w:val="Prrafodelista"/>
        <w:jc w:val="both"/>
        <w:rPr>
          <w:rFonts w:eastAsia="Arial" w:cs="Arial"/>
          <w:b/>
          <w:bCs/>
          <w:color w:val="006078"/>
          <w:szCs w:val="22"/>
          <w:lang w:val="es-MX"/>
        </w:rPr>
      </w:pPr>
    </w:p>
    <w:p w14:paraId="5596720B" w14:textId="77777777" w:rsidR="004A31F1" w:rsidRPr="004A31F1" w:rsidRDefault="004A31F1" w:rsidP="004A31F1">
      <w:pPr>
        <w:pStyle w:val="Prrafodelista"/>
        <w:rPr>
          <w:rFonts w:eastAsia="Arial" w:cs="Arial"/>
          <w:b/>
          <w:bCs/>
          <w:color w:val="006078"/>
          <w:szCs w:val="22"/>
          <w:lang w:val="es-MX"/>
        </w:rPr>
      </w:pPr>
      <w:r w:rsidRPr="004A31F1">
        <w:rPr>
          <w:rFonts w:eastAsia="Arial" w:cs="Arial"/>
          <w:b/>
          <w:bCs/>
          <w:color w:val="006078"/>
          <w:szCs w:val="22"/>
          <w:lang w:val="es-MX"/>
        </w:rPr>
        <w:t xml:space="preserve">A.OG.2024.5 </w:t>
      </w:r>
    </w:p>
    <w:p w14:paraId="0E2BFAA9" w14:textId="6B943164" w:rsidR="004A31F1" w:rsidRDefault="004A31F1" w:rsidP="004A31F1">
      <w:pPr>
        <w:pStyle w:val="Prrafodelista"/>
        <w:jc w:val="both"/>
        <w:rPr>
          <w:rFonts w:eastAsia="Arial" w:cs="Arial"/>
          <w:color w:val="000000" w:themeColor="text1"/>
          <w:szCs w:val="22"/>
          <w:lang w:val="es-MX"/>
        </w:rPr>
      </w:pPr>
      <w:r w:rsidRPr="006F51EB">
        <w:rPr>
          <w:rFonts w:eastAsia="Arial" w:cs="Arial"/>
          <w:color w:val="000000" w:themeColor="text1"/>
          <w:szCs w:val="22"/>
          <w:lang w:val="es-MX"/>
        </w:rPr>
        <w:t xml:space="preserve">Se aprueba la actualización de las Políticas y Lineamientos para la Adquisición, Enajenación, Arrendamiento de Bienes, Contratación de Servicios y Manejo de Almacenes de la Secretaría Ejecutiva del Sistema Estatal Anticorrupción de Jalisco en los términos expuestos por el </w:t>
      </w:r>
      <w:proofErr w:type="gramStart"/>
      <w:r w:rsidRPr="006F51EB">
        <w:rPr>
          <w:rFonts w:eastAsia="Arial" w:cs="Arial"/>
          <w:color w:val="000000" w:themeColor="text1"/>
          <w:szCs w:val="22"/>
          <w:lang w:val="es-MX"/>
        </w:rPr>
        <w:t>Secretario Técnico</w:t>
      </w:r>
      <w:proofErr w:type="gramEnd"/>
      <w:r w:rsidRPr="006F51EB">
        <w:rPr>
          <w:rFonts w:eastAsia="Arial" w:cs="Arial"/>
          <w:color w:val="000000" w:themeColor="text1"/>
          <w:szCs w:val="22"/>
          <w:lang w:val="es-MX"/>
        </w:rPr>
        <w:t>.</w:t>
      </w:r>
    </w:p>
    <w:p w14:paraId="47C90B6B" w14:textId="77777777" w:rsidR="00014DFF" w:rsidRPr="006F51EB" w:rsidRDefault="00014DFF" w:rsidP="004A31F1">
      <w:pPr>
        <w:pStyle w:val="Prrafodelista"/>
        <w:jc w:val="both"/>
        <w:rPr>
          <w:rFonts w:eastAsia="Arial" w:cs="Arial"/>
          <w:color w:val="000000" w:themeColor="text1"/>
          <w:szCs w:val="22"/>
          <w:lang w:val="es-MX"/>
        </w:rPr>
      </w:pPr>
    </w:p>
    <w:p w14:paraId="468F6EEE" w14:textId="77777777" w:rsidR="004A31F1" w:rsidRDefault="004A31F1" w:rsidP="004A31F1">
      <w:pPr>
        <w:pStyle w:val="Prrafodelista"/>
        <w:jc w:val="both"/>
        <w:rPr>
          <w:rFonts w:eastAsia="Arial" w:cs="Arial"/>
          <w:b/>
          <w:bCs/>
          <w:color w:val="006078"/>
          <w:szCs w:val="22"/>
          <w:lang w:val="es-MX"/>
        </w:rPr>
      </w:pPr>
    </w:p>
    <w:p w14:paraId="5D7300CD" w14:textId="77777777" w:rsidR="004A31F1" w:rsidRPr="004A31F1" w:rsidRDefault="004A31F1" w:rsidP="004A31F1">
      <w:pPr>
        <w:pStyle w:val="Prrafodelista"/>
        <w:rPr>
          <w:rFonts w:eastAsia="Arial" w:cs="Arial"/>
          <w:b/>
          <w:bCs/>
          <w:color w:val="006078"/>
          <w:szCs w:val="22"/>
          <w:lang w:val="es-MX"/>
        </w:rPr>
      </w:pPr>
      <w:r w:rsidRPr="004A31F1">
        <w:rPr>
          <w:rFonts w:eastAsia="Arial" w:cs="Arial"/>
          <w:b/>
          <w:bCs/>
          <w:color w:val="006078"/>
          <w:szCs w:val="22"/>
          <w:lang w:val="es-MX"/>
        </w:rPr>
        <w:lastRenderedPageBreak/>
        <w:t xml:space="preserve">A.OG.2024.6  </w:t>
      </w:r>
    </w:p>
    <w:p w14:paraId="3E966B2C" w14:textId="39A4448F" w:rsidR="004A31F1" w:rsidRPr="006F51EB" w:rsidRDefault="004A31F1" w:rsidP="004A31F1">
      <w:pPr>
        <w:pStyle w:val="Prrafodelista"/>
        <w:jc w:val="both"/>
        <w:rPr>
          <w:rFonts w:eastAsia="Arial" w:cs="Arial"/>
          <w:color w:val="000000" w:themeColor="text1"/>
          <w:szCs w:val="22"/>
          <w:lang w:val="es-MX"/>
        </w:rPr>
      </w:pPr>
      <w:r w:rsidRPr="006F51EB">
        <w:rPr>
          <w:rFonts w:eastAsia="Arial" w:cs="Arial"/>
          <w:color w:val="000000" w:themeColor="text1"/>
          <w:szCs w:val="22"/>
          <w:lang w:val="es-MX"/>
        </w:rPr>
        <w:t xml:space="preserve">Se aprueba la actualización del Manual para las Compras de Bienes y Servicios a través de Fondo Revolvente de la Secretaría Ejecutiva del Sistema Estatal Anticorrupción de Jalisco en los términos expuestos por el </w:t>
      </w:r>
      <w:proofErr w:type="gramStart"/>
      <w:r w:rsidRPr="006F51EB">
        <w:rPr>
          <w:rFonts w:eastAsia="Arial" w:cs="Arial"/>
          <w:color w:val="000000" w:themeColor="text1"/>
          <w:szCs w:val="22"/>
          <w:lang w:val="es-MX"/>
        </w:rPr>
        <w:t>Secretario Técnico</w:t>
      </w:r>
      <w:proofErr w:type="gramEnd"/>
      <w:r w:rsidRPr="006F51EB">
        <w:rPr>
          <w:rFonts w:eastAsia="Arial" w:cs="Arial"/>
          <w:color w:val="000000" w:themeColor="text1"/>
          <w:szCs w:val="22"/>
          <w:lang w:val="es-MX"/>
        </w:rPr>
        <w:t>.</w:t>
      </w:r>
    </w:p>
    <w:p w14:paraId="7168580F" w14:textId="77777777" w:rsidR="004A31F1" w:rsidRDefault="004A31F1" w:rsidP="004A31F1">
      <w:pPr>
        <w:pStyle w:val="Prrafodelista"/>
        <w:jc w:val="both"/>
        <w:rPr>
          <w:rFonts w:eastAsia="Arial" w:cs="Arial"/>
          <w:b/>
          <w:bCs/>
          <w:color w:val="006078"/>
          <w:szCs w:val="22"/>
          <w:lang w:val="es-MX"/>
        </w:rPr>
      </w:pPr>
    </w:p>
    <w:p w14:paraId="5CAB2E17" w14:textId="77777777" w:rsidR="004A31F1" w:rsidRPr="004A31F1" w:rsidRDefault="004A31F1" w:rsidP="004A31F1">
      <w:pPr>
        <w:pStyle w:val="Prrafodelista"/>
        <w:rPr>
          <w:rFonts w:eastAsia="Arial" w:cs="Arial"/>
          <w:b/>
          <w:bCs/>
          <w:color w:val="006078"/>
          <w:szCs w:val="22"/>
          <w:lang w:val="es-MX"/>
        </w:rPr>
      </w:pPr>
      <w:r w:rsidRPr="004A31F1">
        <w:rPr>
          <w:rFonts w:eastAsia="Arial" w:cs="Arial"/>
          <w:b/>
          <w:bCs/>
          <w:color w:val="006078"/>
          <w:szCs w:val="22"/>
          <w:lang w:val="es-MX"/>
        </w:rPr>
        <w:t xml:space="preserve">A.OG.2024.7 </w:t>
      </w:r>
    </w:p>
    <w:p w14:paraId="6C2033BE" w14:textId="52AA728E" w:rsidR="004A31F1" w:rsidRPr="006F51EB" w:rsidRDefault="004A31F1" w:rsidP="004A31F1">
      <w:pPr>
        <w:pStyle w:val="Prrafodelista"/>
        <w:jc w:val="both"/>
        <w:rPr>
          <w:rFonts w:eastAsia="Arial" w:cs="Arial"/>
          <w:color w:val="000000" w:themeColor="text1"/>
          <w:szCs w:val="22"/>
          <w:lang w:val="es-MX"/>
        </w:rPr>
      </w:pPr>
      <w:r w:rsidRPr="006F51EB">
        <w:rPr>
          <w:rFonts w:eastAsia="Arial" w:cs="Arial"/>
          <w:color w:val="000000" w:themeColor="text1"/>
          <w:szCs w:val="22"/>
          <w:lang w:val="es-MX"/>
        </w:rPr>
        <w:t xml:space="preserve">Se autoriza al </w:t>
      </w:r>
      <w:proofErr w:type="gramStart"/>
      <w:r w:rsidRPr="006F51EB">
        <w:rPr>
          <w:rFonts w:eastAsia="Arial" w:cs="Arial"/>
          <w:color w:val="000000" w:themeColor="text1"/>
          <w:szCs w:val="22"/>
          <w:lang w:val="es-MX"/>
        </w:rPr>
        <w:t>Secretario Técnico</w:t>
      </w:r>
      <w:proofErr w:type="gramEnd"/>
      <w:r w:rsidRPr="006F51EB">
        <w:rPr>
          <w:rFonts w:eastAsia="Arial" w:cs="Arial"/>
          <w:color w:val="000000" w:themeColor="text1"/>
          <w:szCs w:val="22"/>
          <w:lang w:val="es-MX"/>
        </w:rPr>
        <w:t xml:space="preserve"> para que celebre y suscriba la prórroga del contrato de arrendamiento del inmueble donde tiene su sede las oficinas de la Secretaría Ejecutiva, con vigencia del 1 de febrero del 2024 al 31 de enero del 2025.</w:t>
      </w:r>
    </w:p>
    <w:p w14:paraId="7510EE78" w14:textId="77777777" w:rsidR="004A31F1" w:rsidRDefault="004A31F1" w:rsidP="004A31F1">
      <w:pPr>
        <w:pStyle w:val="Prrafodelista"/>
        <w:jc w:val="both"/>
        <w:rPr>
          <w:rFonts w:eastAsia="Arial" w:cs="Arial"/>
          <w:b/>
          <w:bCs/>
          <w:color w:val="006078"/>
          <w:szCs w:val="22"/>
          <w:lang w:val="es-MX"/>
        </w:rPr>
      </w:pPr>
    </w:p>
    <w:p w14:paraId="1D3A434E" w14:textId="77777777" w:rsidR="004A31F1" w:rsidRPr="004A31F1" w:rsidRDefault="004A31F1" w:rsidP="004A31F1">
      <w:pPr>
        <w:pStyle w:val="Prrafodelista"/>
        <w:rPr>
          <w:rFonts w:eastAsia="Arial" w:cs="Arial"/>
          <w:b/>
          <w:bCs/>
          <w:color w:val="006078"/>
          <w:szCs w:val="22"/>
          <w:lang w:val="es-MX"/>
        </w:rPr>
      </w:pPr>
      <w:r w:rsidRPr="004A31F1">
        <w:rPr>
          <w:rFonts w:eastAsia="Arial" w:cs="Arial"/>
          <w:b/>
          <w:bCs/>
          <w:color w:val="006078"/>
          <w:szCs w:val="22"/>
          <w:lang w:val="es-MX"/>
        </w:rPr>
        <w:t xml:space="preserve">A.OG.2024.8 </w:t>
      </w:r>
    </w:p>
    <w:p w14:paraId="098A3E0D" w14:textId="0881A61D" w:rsidR="004A31F1" w:rsidRPr="006F51EB" w:rsidRDefault="004A31F1" w:rsidP="004A31F1">
      <w:pPr>
        <w:pStyle w:val="Prrafodelista"/>
        <w:jc w:val="both"/>
        <w:rPr>
          <w:rFonts w:eastAsia="Arial" w:cs="Arial"/>
          <w:color w:val="000000" w:themeColor="text1"/>
          <w:szCs w:val="22"/>
          <w:lang w:val="es-MX"/>
        </w:rPr>
      </w:pPr>
      <w:r w:rsidRPr="006F51EB">
        <w:rPr>
          <w:rFonts w:eastAsia="Arial" w:cs="Arial"/>
          <w:color w:val="000000" w:themeColor="text1"/>
          <w:szCs w:val="22"/>
          <w:lang w:val="es-MX"/>
        </w:rPr>
        <w:t>Se aprueba el calendario para la celebración de las sesiones ordinarias de este Órgano de Gobierno para el año 2024.</w:t>
      </w:r>
    </w:p>
    <w:p w14:paraId="49A0C791" w14:textId="77777777" w:rsidR="00F87902" w:rsidRDefault="00F87902" w:rsidP="00F87902">
      <w:pPr>
        <w:pStyle w:val="Prrafodelista"/>
        <w:jc w:val="both"/>
        <w:rPr>
          <w:rFonts w:eastAsia="Arial" w:cs="Arial"/>
          <w:b/>
          <w:bCs/>
          <w:color w:val="006078"/>
          <w:szCs w:val="22"/>
          <w:lang w:val="es-MX"/>
        </w:rPr>
      </w:pPr>
    </w:p>
    <w:p w14:paraId="401EEBAF" w14:textId="77777777" w:rsidR="007C63D9" w:rsidRPr="004354FB" w:rsidRDefault="007C63D9" w:rsidP="004354FB">
      <w:pPr>
        <w:pStyle w:val="Prrafodelista"/>
        <w:rPr>
          <w:rFonts w:eastAsia="Arial" w:cs="Arial"/>
          <w:b/>
          <w:bCs/>
          <w:color w:val="006078"/>
          <w:szCs w:val="22"/>
          <w:lang w:val="es-MX"/>
        </w:rPr>
      </w:pPr>
    </w:p>
    <w:p w14:paraId="439545C7" w14:textId="1DAAD57F" w:rsidR="003676F3" w:rsidRPr="001F2EE2" w:rsidRDefault="003676F3" w:rsidP="001F2EE2">
      <w:pPr>
        <w:pStyle w:val="Prrafodelista"/>
        <w:numPr>
          <w:ilvl w:val="0"/>
          <w:numId w:val="38"/>
        </w:numPr>
        <w:tabs>
          <w:tab w:val="left" w:pos="993"/>
          <w:tab w:val="left" w:pos="1134"/>
        </w:tabs>
        <w:rPr>
          <w:rFonts w:eastAsia="Arial" w:cs="Arial"/>
          <w:b/>
          <w:bCs/>
          <w:color w:val="006078"/>
          <w:szCs w:val="22"/>
          <w:lang w:val="es-MX"/>
        </w:rPr>
      </w:pPr>
      <w:r w:rsidRPr="001F2EE2">
        <w:rPr>
          <w:rFonts w:eastAsia="Arial" w:cs="Arial"/>
          <w:b/>
          <w:bCs/>
          <w:color w:val="006078"/>
          <w:szCs w:val="22"/>
          <w:lang w:val="es-MX"/>
        </w:rPr>
        <w:t>Clausura de la Sesión</w:t>
      </w:r>
    </w:p>
    <w:p w14:paraId="425F15BC" w14:textId="77777777" w:rsidR="004354FB" w:rsidRPr="004354FB" w:rsidRDefault="004354FB" w:rsidP="004354FB">
      <w:pPr>
        <w:tabs>
          <w:tab w:val="left" w:pos="993"/>
          <w:tab w:val="left" w:pos="1134"/>
        </w:tabs>
        <w:rPr>
          <w:rFonts w:eastAsia="Arial" w:cs="Arial"/>
          <w:b/>
          <w:bCs/>
          <w:color w:val="006078"/>
          <w:szCs w:val="22"/>
          <w:lang w:val="es-MX"/>
        </w:rPr>
      </w:pPr>
    </w:p>
    <w:p w14:paraId="1EC9D32C" w14:textId="2ECA4747" w:rsidR="003676F3" w:rsidRPr="004A4E63" w:rsidRDefault="00701635" w:rsidP="00B57A17">
      <w:pPr>
        <w:tabs>
          <w:tab w:val="left" w:pos="993"/>
          <w:tab w:val="left" w:pos="1134"/>
        </w:tabs>
        <w:rPr>
          <w:rFonts w:eastAsia="Arial" w:cs="Arial"/>
          <w:color w:val="000000" w:themeColor="text1"/>
          <w:szCs w:val="22"/>
          <w:lang w:val="es-MX"/>
        </w:rPr>
      </w:pPr>
      <w:r w:rsidRPr="004A4E63">
        <w:rPr>
          <w:rFonts w:eastAsia="Arial" w:cs="Arial"/>
          <w:color w:val="000000" w:themeColor="text1"/>
          <w:szCs w:val="22"/>
          <w:lang w:val="es-MX"/>
        </w:rPr>
        <w:t>Finalmente</w:t>
      </w:r>
      <w:r w:rsidR="004A4E63">
        <w:rPr>
          <w:rFonts w:eastAsia="Arial" w:cs="Arial"/>
          <w:color w:val="000000" w:themeColor="text1"/>
          <w:szCs w:val="22"/>
          <w:lang w:val="es-MX"/>
        </w:rPr>
        <w:t>,</w:t>
      </w:r>
      <w:r w:rsidRPr="004A4E63">
        <w:rPr>
          <w:rFonts w:eastAsia="Arial" w:cs="Arial"/>
          <w:color w:val="000000" w:themeColor="text1"/>
          <w:szCs w:val="22"/>
          <w:lang w:val="es-MX"/>
        </w:rPr>
        <w:t xml:space="preserve"> agotados los puntos del orden del día y no habiendo más asuntos que tratar, el </w:t>
      </w:r>
      <w:proofErr w:type="gramStart"/>
      <w:r w:rsidRPr="004A4E63">
        <w:rPr>
          <w:rFonts w:eastAsia="Arial" w:cs="Arial"/>
          <w:color w:val="000000" w:themeColor="text1"/>
          <w:szCs w:val="22"/>
          <w:lang w:val="es-MX"/>
        </w:rPr>
        <w:t>Presidente</w:t>
      </w:r>
      <w:proofErr w:type="gramEnd"/>
      <w:r w:rsidRPr="004A4E63">
        <w:rPr>
          <w:rFonts w:eastAsia="Arial" w:cs="Arial"/>
          <w:color w:val="000000" w:themeColor="text1"/>
          <w:szCs w:val="22"/>
          <w:lang w:val="es-MX"/>
        </w:rPr>
        <w:t xml:space="preserve"> dio por clausurada la Primera Sesión Ordinaria del </w:t>
      </w:r>
      <w:r w:rsidR="004A4E63">
        <w:rPr>
          <w:rFonts w:eastAsia="Arial" w:cs="Arial"/>
          <w:color w:val="000000" w:themeColor="text1"/>
          <w:szCs w:val="22"/>
          <w:lang w:val="es-MX"/>
        </w:rPr>
        <w:t>Órgano de Gobierno</w:t>
      </w:r>
      <w:r w:rsidR="00326F78" w:rsidRPr="00326F78">
        <w:t xml:space="preserve"> </w:t>
      </w:r>
      <w:r w:rsidR="00326F78" w:rsidRPr="00326F78">
        <w:rPr>
          <w:rFonts w:eastAsia="Arial" w:cs="Arial"/>
          <w:color w:val="000000" w:themeColor="text1"/>
          <w:szCs w:val="22"/>
          <w:lang w:val="es-MX"/>
        </w:rPr>
        <w:t>de la Secretaría Ejecutiva del Sistema Estatal Anticorrupción de Jalisco</w:t>
      </w:r>
      <w:r w:rsidR="00326F78">
        <w:rPr>
          <w:rFonts w:eastAsia="Arial" w:cs="Arial"/>
          <w:color w:val="000000" w:themeColor="text1"/>
          <w:szCs w:val="22"/>
          <w:lang w:val="es-MX"/>
        </w:rPr>
        <w:t xml:space="preserve">, </w:t>
      </w:r>
      <w:r w:rsidRPr="004A4E63">
        <w:rPr>
          <w:rFonts w:eastAsia="Arial" w:cs="Arial"/>
          <w:color w:val="000000" w:themeColor="text1"/>
          <w:szCs w:val="22"/>
          <w:lang w:val="es-MX"/>
        </w:rPr>
        <w:t>siendo las 1</w:t>
      </w:r>
      <w:r w:rsidR="00EB2C33">
        <w:rPr>
          <w:rFonts w:eastAsia="Arial" w:cs="Arial"/>
          <w:color w:val="000000" w:themeColor="text1"/>
          <w:szCs w:val="22"/>
          <w:lang w:val="es-MX"/>
        </w:rPr>
        <w:t>7</w:t>
      </w:r>
      <w:r w:rsidRPr="004A4E63">
        <w:rPr>
          <w:rFonts w:eastAsia="Arial" w:cs="Arial"/>
          <w:color w:val="000000" w:themeColor="text1"/>
          <w:szCs w:val="22"/>
          <w:lang w:val="es-MX"/>
        </w:rPr>
        <w:t>:</w:t>
      </w:r>
      <w:r w:rsidR="00BA50F6">
        <w:rPr>
          <w:rFonts w:eastAsia="Arial" w:cs="Arial"/>
          <w:color w:val="000000" w:themeColor="text1"/>
          <w:szCs w:val="22"/>
          <w:lang w:val="es-MX"/>
        </w:rPr>
        <w:t>30</w:t>
      </w:r>
      <w:r w:rsidRPr="004A4E63">
        <w:rPr>
          <w:rFonts w:eastAsia="Arial" w:cs="Arial"/>
          <w:color w:val="000000" w:themeColor="text1"/>
          <w:szCs w:val="22"/>
          <w:lang w:val="es-MX"/>
        </w:rPr>
        <w:t xml:space="preserve"> horas del día jueves 1 de febrero de 2024.</w:t>
      </w:r>
    </w:p>
    <w:p w14:paraId="38C4731D" w14:textId="77777777" w:rsidR="00DC0428" w:rsidRPr="005E3B82" w:rsidRDefault="00DC0428" w:rsidP="00895709">
      <w:pPr>
        <w:rPr>
          <w:rFonts w:eastAsia="Arial" w:cs="Arial"/>
          <w:b/>
          <w:bCs/>
          <w:color w:val="006078"/>
          <w:szCs w:val="22"/>
          <w:lang w:val="es-MX"/>
        </w:rPr>
      </w:pPr>
    </w:p>
    <w:p w14:paraId="3EBDFDA1" w14:textId="77777777" w:rsidR="00583521" w:rsidRPr="005E3B82" w:rsidRDefault="00583521" w:rsidP="00583521">
      <w:pPr>
        <w:rPr>
          <w:rFonts w:eastAsia="Arial" w:cs="Arial"/>
          <w:b/>
          <w:bCs/>
          <w:color w:val="006078"/>
          <w:szCs w:val="22"/>
          <w:lang w:val="es-MX"/>
        </w:rPr>
      </w:pPr>
    </w:p>
    <w:p w14:paraId="3F054F65" w14:textId="77777777" w:rsidR="00D315AF" w:rsidRDefault="00D315AF" w:rsidP="00D315AF">
      <w:pPr>
        <w:rPr>
          <w:rFonts w:cs="Arial"/>
          <w:sz w:val="24"/>
        </w:rPr>
      </w:pPr>
    </w:p>
    <w:p w14:paraId="2E5AC6FB" w14:textId="77777777" w:rsidR="00BA64BF" w:rsidRDefault="00BA64BF" w:rsidP="00895709">
      <w:pPr>
        <w:rPr>
          <w:rFonts w:eastAsia="Verdana" w:cs="Arial"/>
          <w:szCs w:val="22"/>
          <w:lang w:val="es-MX" w:eastAsia="es-MX"/>
        </w:rPr>
      </w:pPr>
    </w:p>
    <w:p w14:paraId="1B4D0234" w14:textId="77777777" w:rsidR="00BA64BF" w:rsidRDefault="00BA64BF" w:rsidP="00895709">
      <w:pPr>
        <w:rPr>
          <w:rFonts w:eastAsia="Verdana" w:cs="Arial"/>
          <w:szCs w:val="22"/>
          <w:lang w:val="es-MX" w:eastAsia="es-MX"/>
        </w:rPr>
      </w:pPr>
    </w:p>
    <w:p w14:paraId="44763CB7" w14:textId="77777777" w:rsidR="00BA64BF" w:rsidRDefault="00BA64BF" w:rsidP="00895709">
      <w:pPr>
        <w:rPr>
          <w:rFonts w:eastAsia="Verdana" w:cs="Arial"/>
          <w:lang w:val="es-MX" w:eastAsia="es-MX"/>
        </w:rPr>
      </w:pPr>
    </w:p>
    <w:p w14:paraId="671A24C5" w14:textId="64871874" w:rsidR="18EFB1DD" w:rsidRDefault="18EFB1DD" w:rsidP="18EFB1DD">
      <w:pPr>
        <w:rPr>
          <w:rFonts w:eastAsia="Verdana" w:cs="Arial"/>
          <w:lang w:val="es-MX" w:eastAsia="es-MX"/>
        </w:rPr>
      </w:pPr>
    </w:p>
    <w:p w14:paraId="080AA738" w14:textId="1B002D67" w:rsidR="18EFB1DD" w:rsidRDefault="18EFB1DD" w:rsidP="18EFB1DD">
      <w:pPr>
        <w:rPr>
          <w:rFonts w:eastAsia="Verdana" w:cs="Arial"/>
          <w:lang w:val="es-MX" w:eastAsia="es-MX"/>
        </w:rPr>
      </w:pPr>
    </w:p>
    <w:p w14:paraId="0D2A88FF" w14:textId="34AE6ECB" w:rsidR="18EFB1DD" w:rsidRDefault="18EFB1DD" w:rsidP="18EFB1DD">
      <w:pPr>
        <w:rPr>
          <w:rFonts w:eastAsia="Verdana" w:cs="Arial"/>
          <w:lang w:val="es-MX" w:eastAsia="es-MX"/>
        </w:rPr>
      </w:pPr>
    </w:p>
    <w:p w14:paraId="3984D757" w14:textId="1A4AE815" w:rsidR="18EFB1DD" w:rsidRDefault="18EFB1DD" w:rsidP="18EFB1DD">
      <w:pPr>
        <w:rPr>
          <w:rFonts w:eastAsia="Verdana" w:cs="Arial"/>
          <w:lang w:val="es-MX" w:eastAsia="es-MX"/>
        </w:rPr>
      </w:pPr>
    </w:p>
    <w:p w14:paraId="4DC9216F" w14:textId="73DD703A" w:rsidR="18EFB1DD" w:rsidRDefault="18EFB1DD" w:rsidP="18EFB1DD">
      <w:pPr>
        <w:rPr>
          <w:rFonts w:eastAsia="Verdana" w:cs="Arial"/>
          <w:lang w:val="es-MX" w:eastAsia="es-MX"/>
        </w:rPr>
      </w:pPr>
    </w:p>
    <w:p w14:paraId="48F03C5F" w14:textId="63443D39" w:rsidR="18EFB1DD" w:rsidRDefault="18EFB1DD" w:rsidP="18EFB1DD">
      <w:pPr>
        <w:rPr>
          <w:rFonts w:eastAsia="Verdana" w:cs="Arial"/>
          <w:lang w:val="es-MX" w:eastAsia="es-MX"/>
        </w:rPr>
      </w:pPr>
    </w:p>
    <w:p w14:paraId="1ABEF64A" w14:textId="32B3A249" w:rsidR="18EFB1DD" w:rsidRDefault="18EFB1DD" w:rsidP="18EFB1DD">
      <w:pPr>
        <w:rPr>
          <w:rFonts w:eastAsia="Verdana" w:cs="Arial"/>
          <w:lang w:val="es-MX" w:eastAsia="es-MX"/>
        </w:rPr>
      </w:pPr>
    </w:p>
    <w:p w14:paraId="32245B37" w14:textId="123F615B" w:rsidR="00BA64BF" w:rsidRDefault="00BA64BF" w:rsidP="00895709">
      <w:pPr>
        <w:rPr>
          <w:rFonts w:eastAsia="Verdana" w:cs="Arial"/>
          <w:lang w:val="es-MX" w:eastAsia="es-MX"/>
        </w:rPr>
      </w:pPr>
    </w:p>
    <w:p w14:paraId="545A1230" w14:textId="77777777" w:rsidR="00BA64BF" w:rsidRDefault="00BA64BF" w:rsidP="00895709">
      <w:pPr>
        <w:rPr>
          <w:rFonts w:eastAsia="Verdana" w:cs="Arial"/>
          <w:lang w:val="es-MX" w:eastAsia="es-MX"/>
        </w:rPr>
      </w:pPr>
    </w:p>
    <w:p w14:paraId="23B04CEE" w14:textId="18C8BD2C" w:rsidR="18EFB1DD" w:rsidRDefault="18EFB1DD" w:rsidP="18EFB1DD">
      <w:pPr>
        <w:rPr>
          <w:rFonts w:eastAsia="Verdana" w:cs="Arial"/>
          <w:lang w:val="es-MX" w:eastAsia="es-MX"/>
        </w:rPr>
      </w:pPr>
    </w:p>
    <w:p w14:paraId="14008B16" w14:textId="77777777" w:rsidR="00BA64BF" w:rsidRDefault="00BA64BF" w:rsidP="00895709">
      <w:pPr>
        <w:rPr>
          <w:rFonts w:eastAsia="Verdana" w:cs="Arial"/>
          <w:szCs w:val="22"/>
          <w:lang w:val="es-MX" w:eastAsia="es-MX"/>
        </w:rPr>
      </w:pPr>
    </w:p>
    <w:p w14:paraId="22E82FD5" w14:textId="77777777" w:rsidR="00BA64BF" w:rsidRDefault="00BA64BF" w:rsidP="00895709">
      <w:pPr>
        <w:rPr>
          <w:rFonts w:eastAsia="Verdana" w:cs="Arial"/>
          <w:szCs w:val="22"/>
          <w:lang w:val="es-MX" w:eastAsia="es-MX"/>
        </w:rPr>
      </w:pPr>
    </w:p>
    <w:p w14:paraId="01074B82" w14:textId="77777777" w:rsidR="00BA64BF" w:rsidRDefault="00BA64BF" w:rsidP="00895709">
      <w:pPr>
        <w:rPr>
          <w:rFonts w:eastAsia="Verdana" w:cs="Arial"/>
          <w:szCs w:val="22"/>
          <w:lang w:val="es-MX" w:eastAsia="es-MX"/>
        </w:rPr>
      </w:pPr>
    </w:p>
    <w:p w14:paraId="5FC8C676" w14:textId="77777777" w:rsidR="00BA64BF" w:rsidRDefault="00BA64BF" w:rsidP="00895709">
      <w:pPr>
        <w:rPr>
          <w:rFonts w:eastAsia="Verdana" w:cs="Arial"/>
          <w:szCs w:val="22"/>
          <w:lang w:val="es-MX" w:eastAsia="es-MX"/>
        </w:rPr>
      </w:pPr>
    </w:p>
    <w:p w14:paraId="3E7A8B15" w14:textId="77777777" w:rsidR="00BC32BA" w:rsidRDefault="00BC32BA" w:rsidP="00895709">
      <w:pPr>
        <w:rPr>
          <w:rFonts w:eastAsia="Verdana" w:cs="Arial"/>
          <w:szCs w:val="22"/>
          <w:lang w:val="es-MX" w:eastAsia="es-MX"/>
        </w:rPr>
      </w:pPr>
    </w:p>
    <w:p w14:paraId="7858A9EF" w14:textId="77777777" w:rsidR="007E2CE6" w:rsidRDefault="007E2CE6" w:rsidP="00895709">
      <w:pPr>
        <w:rPr>
          <w:rFonts w:eastAsia="Verdana" w:cs="Arial"/>
          <w:szCs w:val="22"/>
          <w:lang w:val="es-MX" w:eastAsia="es-MX"/>
        </w:rPr>
      </w:pPr>
    </w:p>
    <w:p w14:paraId="45456FE0" w14:textId="77777777" w:rsidR="007E2CE6" w:rsidRDefault="007E2CE6" w:rsidP="00895709">
      <w:pPr>
        <w:rPr>
          <w:rFonts w:eastAsia="Verdana" w:cs="Arial"/>
          <w:szCs w:val="22"/>
          <w:lang w:val="es-MX" w:eastAsia="es-MX"/>
        </w:rPr>
      </w:pPr>
    </w:p>
    <w:p w14:paraId="557C1EF6" w14:textId="77777777" w:rsidR="007E2CE6" w:rsidRDefault="007E2CE6" w:rsidP="00895709">
      <w:pPr>
        <w:rPr>
          <w:rFonts w:eastAsia="Verdana" w:cs="Arial"/>
          <w:szCs w:val="22"/>
          <w:lang w:val="es-MX" w:eastAsia="es-MX"/>
        </w:rPr>
      </w:pPr>
    </w:p>
    <w:p w14:paraId="040F5C14" w14:textId="77777777" w:rsidR="007E2CE6" w:rsidRDefault="007E2CE6" w:rsidP="00895709">
      <w:pPr>
        <w:rPr>
          <w:rFonts w:eastAsia="Verdana" w:cs="Arial"/>
          <w:szCs w:val="22"/>
          <w:lang w:val="es-MX" w:eastAsia="es-MX"/>
        </w:rPr>
      </w:pPr>
    </w:p>
    <w:p w14:paraId="70A8A0A8" w14:textId="77777777" w:rsidR="007E2CE6" w:rsidRDefault="007E2CE6" w:rsidP="00895709">
      <w:pPr>
        <w:rPr>
          <w:rFonts w:eastAsia="Verdana" w:cs="Arial"/>
          <w:szCs w:val="22"/>
          <w:lang w:val="es-MX" w:eastAsia="es-MX"/>
        </w:rPr>
      </w:pPr>
    </w:p>
    <w:p w14:paraId="0AFD9A83" w14:textId="77777777" w:rsidR="00BC32BA" w:rsidRDefault="00BC32BA" w:rsidP="00895709">
      <w:pPr>
        <w:rPr>
          <w:rFonts w:eastAsia="Verdana" w:cs="Arial"/>
          <w:szCs w:val="22"/>
          <w:lang w:val="es-MX" w:eastAsia="es-MX"/>
        </w:rPr>
      </w:pPr>
    </w:p>
    <w:p w14:paraId="152A9356" w14:textId="77777777" w:rsidR="00A82A43" w:rsidRDefault="00A82A43" w:rsidP="00895709">
      <w:pPr>
        <w:rPr>
          <w:rFonts w:eastAsia="Verdana" w:cs="Arial"/>
          <w:szCs w:val="22"/>
          <w:lang w:val="es-MX" w:eastAsia="es-MX"/>
        </w:rPr>
      </w:pPr>
    </w:p>
    <w:p w14:paraId="2B35E65E" w14:textId="77777777" w:rsidR="00BA64BF" w:rsidRDefault="00BA64BF" w:rsidP="00895709">
      <w:pPr>
        <w:rPr>
          <w:rFonts w:eastAsia="Verdana" w:cs="Arial"/>
          <w:szCs w:val="22"/>
          <w:lang w:val="es-MX" w:eastAsia="es-MX"/>
        </w:rPr>
      </w:pPr>
    </w:p>
    <w:p w14:paraId="26A4A63F" w14:textId="77777777" w:rsidR="00BA64BF" w:rsidRDefault="00BA64BF" w:rsidP="00895709">
      <w:pPr>
        <w:jc w:val="center"/>
        <w:rPr>
          <w:rFonts w:cs="Arial"/>
          <w:b/>
          <w:bCs/>
          <w:color w:val="2D5D74"/>
          <w:szCs w:val="22"/>
          <w:highlight w:val="white"/>
          <w:lang w:val="es-MX"/>
        </w:rPr>
      </w:pPr>
    </w:p>
    <w:p w14:paraId="71B62870" w14:textId="7A8C46EE" w:rsidR="005359FB" w:rsidRDefault="00345CFF" w:rsidP="00895709">
      <w:pPr>
        <w:jc w:val="center"/>
        <w:rPr>
          <w:rFonts w:cs="Arial"/>
          <w:b/>
          <w:bCs/>
          <w:color w:val="2D5D74"/>
          <w:szCs w:val="22"/>
          <w:highlight w:val="white"/>
          <w:lang w:val="es-MX"/>
        </w:rPr>
      </w:pPr>
      <w:r>
        <w:rPr>
          <w:rFonts w:cs="Arial"/>
          <w:b/>
          <w:bCs/>
          <w:color w:val="2D5D74"/>
          <w:szCs w:val="22"/>
          <w:highlight w:val="white"/>
          <w:lang w:val="es-MX"/>
        </w:rPr>
        <w:t xml:space="preserve">Órgano de Gobierno de la Secretaría Ejecutiva </w:t>
      </w:r>
      <w:r w:rsidR="00E3744D">
        <w:rPr>
          <w:rFonts w:cs="Arial"/>
          <w:b/>
          <w:bCs/>
          <w:color w:val="2D5D74"/>
          <w:szCs w:val="22"/>
          <w:highlight w:val="white"/>
          <w:lang w:val="es-MX"/>
        </w:rPr>
        <w:t>del Sistema Estatal Anticorrupción de Jalisco</w:t>
      </w:r>
    </w:p>
    <w:p w14:paraId="1B6877C3" w14:textId="77777777" w:rsidR="00345CFF" w:rsidRPr="005E3B82" w:rsidRDefault="00345CFF" w:rsidP="00895709">
      <w:pPr>
        <w:jc w:val="center"/>
        <w:rPr>
          <w:rFonts w:cs="Arial"/>
          <w:b/>
          <w:bCs/>
          <w:color w:val="2D5D74"/>
          <w:szCs w:val="22"/>
          <w:highlight w:val="white"/>
          <w:lang w:val="es-MX"/>
        </w:rPr>
      </w:pPr>
    </w:p>
    <w:p w14:paraId="743A52AF" w14:textId="77777777" w:rsidR="005359FB" w:rsidRPr="005E3B82" w:rsidRDefault="005359FB" w:rsidP="00895709">
      <w:pPr>
        <w:jc w:val="center"/>
        <w:rPr>
          <w:rFonts w:cs="Arial"/>
          <w:b/>
          <w:bCs/>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5359FB" w:rsidRPr="005E3B82" w14:paraId="6B821F4C" w14:textId="77777777" w:rsidTr="00DA291C">
        <w:trPr>
          <w:jc w:val="center"/>
        </w:trPr>
        <w:tc>
          <w:tcPr>
            <w:tcW w:w="4962" w:type="dxa"/>
          </w:tcPr>
          <w:p w14:paraId="4A0F3136" w14:textId="77777777" w:rsidR="005359FB" w:rsidRPr="005E3B82" w:rsidRDefault="005359FB" w:rsidP="00895709">
            <w:pPr>
              <w:rPr>
                <w:rFonts w:cs="Arial"/>
                <w:szCs w:val="22"/>
                <w:highlight w:val="white"/>
                <w:lang w:val="es-MX"/>
              </w:rPr>
            </w:pPr>
          </w:p>
          <w:p w14:paraId="43DFBEC2" w14:textId="77777777" w:rsidR="005359FB" w:rsidRPr="005E3B82" w:rsidRDefault="005359FB" w:rsidP="00895709">
            <w:pPr>
              <w:rPr>
                <w:rFonts w:cs="Arial"/>
                <w:szCs w:val="22"/>
                <w:highlight w:val="white"/>
                <w:lang w:val="es-MX"/>
              </w:rPr>
            </w:pPr>
          </w:p>
          <w:p w14:paraId="79A5DFA8" w14:textId="77777777" w:rsidR="005359FB" w:rsidRPr="005E3B82" w:rsidRDefault="005359FB" w:rsidP="00895709">
            <w:pPr>
              <w:rPr>
                <w:rFonts w:cs="Arial"/>
                <w:szCs w:val="22"/>
                <w:highlight w:val="white"/>
                <w:lang w:val="es-MX"/>
              </w:rPr>
            </w:pPr>
          </w:p>
        </w:tc>
      </w:tr>
      <w:tr w:rsidR="005359FB" w:rsidRPr="005E3B82" w14:paraId="241D4C41" w14:textId="77777777" w:rsidTr="00DA291C">
        <w:trPr>
          <w:jc w:val="center"/>
        </w:trPr>
        <w:tc>
          <w:tcPr>
            <w:tcW w:w="4962" w:type="dxa"/>
          </w:tcPr>
          <w:p w14:paraId="4A396738" w14:textId="7853B3EE" w:rsidR="008405EB" w:rsidRPr="005E3B82" w:rsidRDefault="0008141B" w:rsidP="00895709">
            <w:pPr>
              <w:jc w:val="center"/>
              <w:rPr>
                <w:rFonts w:cs="Arial"/>
                <w:b/>
                <w:bCs/>
                <w:color w:val="003B51"/>
                <w:szCs w:val="22"/>
                <w:lang w:val="es-MX"/>
              </w:rPr>
            </w:pPr>
            <w:r>
              <w:rPr>
                <w:rFonts w:cs="Arial"/>
                <w:b/>
                <w:bCs/>
                <w:color w:val="003B51"/>
                <w:szCs w:val="22"/>
                <w:lang w:val="es-MX"/>
              </w:rPr>
              <w:t>David Gómez Álvarez</w:t>
            </w:r>
          </w:p>
          <w:p w14:paraId="2970573E" w14:textId="4ABA14C6" w:rsidR="007470B4" w:rsidRPr="005E3B82" w:rsidRDefault="007470B4" w:rsidP="00895709">
            <w:pPr>
              <w:jc w:val="center"/>
              <w:rPr>
                <w:rFonts w:cs="Arial"/>
                <w:szCs w:val="22"/>
                <w:lang w:val="es-MX"/>
              </w:rPr>
            </w:pPr>
            <w:r w:rsidRPr="005E3B82">
              <w:rPr>
                <w:rFonts w:cs="Arial"/>
                <w:szCs w:val="22"/>
                <w:lang w:val="es-MX"/>
              </w:rPr>
              <w:t>President</w:t>
            </w:r>
            <w:r w:rsidR="0008141B">
              <w:rPr>
                <w:rFonts w:cs="Arial"/>
                <w:szCs w:val="22"/>
                <w:lang w:val="es-MX"/>
              </w:rPr>
              <w:t>e</w:t>
            </w:r>
            <w:r w:rsidRPr="005E3B82">
              <w:rPr>
                <w:rFonts w:cs="Arial"/>
                <w:szCs w:val="22"/>
                <w:lang w:val="es-MX"/>
              </w:rPr>
              <w:t xml:space="preserve"> del </w:t>
            </w:r>
            <w:r w:rsidR="00583521">
              <w:rPr>
                <w:rFonts w:cs="Arial"/>
                <w:szCs w:val="22"/>
                <w:lang w:val="es-MX"/>
              </w:rPr>
              <w:t>Órgano de Gobierno</w:t>
            </w:r>
            <w:r w:rsidRPr="005E3B82">
              <w:rPr>
                <w:rFonts w:cs="Arial"/>
                <w:szCs w:val="22"/>
                <w:lang w:val="es-MX"/>
              </w:rPr>
              <w:t xml:space="preserve"> </w:t>
            </w:r>
          </w:p>
          <w:p w14:paraId="3BC588C9" w14:textId="55CFA4D6" w:rsidR="005359FB" w:rsidRPr="005E3B82" w:rsidRDefault="007470B4" w:rsidP="00895709">
            <w:pPr>
              <w:jc w:val="center"/>
              <w:rPr>
                <w:rFonts w:cs="Arial"/>
                <w:szCs w:val="22"/>
                <w:highlight w:val="white"/>
                <w:lang w:val="es-MX"/>
              </w:rPr>
            </w:pPr>
            <w:r w:rsidRPr="005E3B82">
              <w:rPr>
                <w:rFonts w:cs="Arial"/>
                <w:szCs w:val="22"/>
                <w:lang w:val="es-MX"/>
              </w:rPr>
              <w:t>en representación del Comité de Participación Social</w:t>
            </w:r>
          </w:p>
        </w:tc>
      </w:tr>
    </w:tbl>
    <w:p w14:paraId="13032D29" w14:textId="77777777" w:rsidR="005359FB" w:rsidRPr="005E3B82" w:rsidRDefault="005359FB" w:rsidP="00895709">
      <w:pPr>
        <w:jc w:val="cente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276"/>
        <w:gridCol w:w="4271"/>
      </w:tblGrid>
      <w:tr w:rsidR="00122EF5" w:rsidRPr="005E3B82" w14:paraId="542CB78A" w14:textId="77777777" w:rsidTr="005C06A5">
        <w:tc>
          <w:tcPr>
            <w:tcW w:w="4281" w:type="dxa"/>
            <w:tcBorders>
              <w:bottom w:val="single" w:sz="4" w:space="0" w:color="auto"/>
            </w:tcBorders>
          </w:tcPr>
          <w:p w14:paraId="17604A54" w14:textId="77777777" w:rsidR="00122EF5" w:rsidRPr="005E3B82" w:rsidRDefault="00122EF5" w:rsidP="00895709">
            <w:pPr>
              <w:rPr>
                <w:rFonts w:cs="Arial"/>
                <w:szCs w:val="22"/>
                <w:highlight w:val="white"/>
                <w:lang w:val="es-MX"/>
              </w:rPr>
            </w:pPr>
            <w:bookmarkStart w:id="11" w:name="_Hlk87605179"/>
          </w:p>
          <w:p w14:paraId="64103954" w14:textId="77777777" w:rsidR="00122EF5" w:rsidRPr="005E3B82" w:rsidRDefault="00122EF5" w:rsidP="00895709">
            <w:pPr>
              <w:rPr>
                <w:rFonts w:cs="Arial"/>
                <w:szCs w:val="22"/>
                <w:highlight w:val="white"/>
                <w:lang w:val="es-MX"/>
              </w:rPr>
            </w:pPr>
          </w:p>
          <w:p w14:paraId="5D74356D" w14:textId="77777777" w:rsidR="00122EF5" w:rsidRPr="005E3B82" w:rsidRDefault="00122EF5" w:rsidP="00895709">
            <w:pPr>
              <w:rPr>
                <w:rFonts w:cs="Arial"/>
                <w:szCs w:val="22"/>
                <w:highlight w:val="white"/>
                <w:lang w:val="es-MX"/>
              </w:rPr>
            </w:pPr>
          </w:p>
          <w:p w14:paraId="4E3279F4" w14:textId="77777777" w:rsidR="00122EF5" w:rsidRPr="005E3B82" w:rsidRDefault="00122EF5" w:rsidP="00895709">
            <w:pPr>
              <w:rPr>
                <w:rFonts w:cs="Arial"/>
                <w:szCs w:val="22"/>
                <w:highlight w:val="white"/>
                <w:lang w:val="es-MX"/>
              </w:rPr>
            </w:pPr>
          </w:p>
        </w:tc>
        <w:tc>
          <w:tcPr>
            <w:tcW w:w="276" w:type="dxa"/>
          </w:tcPr>
          <w:p w14:paraId="017D59F0" w14:textId="77777777" w:rsidR="00122EF5" w:rsidRPr="005E3B82" w:rsidRDefault="00122EF5" w:rsidP="00895709">
            <w:pPr>
              <w:rPr>
                <w:rFonts w:cs="Arial"/>
                <w:szCs w:val="22"/>
                <w:highlight w:val="white"/>
                <w:lang w:val="es-MX"/>
              </w:rPr>
            </w:pPr>
          </w:p>
        </w:tc>
        <w:tc>
          <w:tcPr>
            <w:tcW w:w="4271" w:type="dxa"/>
            <w:tcBorders>
              <w:bottom w:val="single" w:sz="4" w:space="0" w:color="auto"/>
            </w:tcBorders>
          </w:tcPr>
          <w:p w14:paraId="40F00CED" w14:textId="77777777" w:rsidR="00122EF5" w:rsidRPr="005E3B82" w:rsidRDefault="00122EF5" w:rsidP="00895709">
            <w:pPr>
              <w:rPr>
                <w:rFonts w:cs="Arial"/>
                <w:szCs w:val="22"/>
                <w:highlight w:val="white"/>
                <w:lang w:val="es-MX"/>
              </w:rPr>
            </w:pPr>
          </w:p>
        </w:tc>
      </w:tr>
      <w:tr w:rsidR="00122EF5" w:rsidRPr="005E3B82" w14:paraId="777A286C" w14:textId="77777777" w:rsidTr="005C06A5">
        <w:tc>
          <w:tcPr>
            <w:tcW w:w="4281" w:type="dxa"/>
            <w:tcBorders>
              <w:top w:val="single" w:sz="4" w:space="0" w:color="auto"/>
            </w:tcBorders>
          </w:tcPr>
          <w:p w14:paraId="528A0D76" w14:textId="77777777" w:rsidR="00122EF5" w:rsidRPr="005E3B82" w:rsidRDefault="00122EF5" w:rsidP="00895709">
            <w:pPr>
              <w:jc w:val="center"/>
              <w:rPr>
                <w:rFonts w:cs="Arial"/>
                <w:b/>
                <w:bCs/>
                <w:color w:val="003B51"/>
                <w:szCs w:val="22"/>
                <w:highlight w:val="white"/>
                <w:lang w:val="es-MX"/>
              </w:rPr>
            </w:pPr>
            <w:r w:rsidRPr="005E3B82">
              <w:rPr>
                <w:rFonts w:cs="Arial"/>
                <w:b/>
                <w:bCs/>
                <w:color w:val="003B51"/>
                <w:szCs w:val="22"/>
                <w:highlight w:val="white"/>
                <w:lang w:val="es-MX"/>
              </w:rPr>
              <w:t>Jorge Alejandro Ortiz Ramírez</w:t>
            </w:r>
          </w:p>
          <w:p w14:paraId="15334A07" w14:textId="77777777" w:rsidR="00122EF5" w:rsidRPr="005E3B82" w:rsidRDefault="00122EF5" w:rsidP="00895709">
            <w:pPr>
              <w:jc w:val="center"/>
              <w:rPr>
                <w:rFonts w:cs="Arial"/>
                <w:bCs/>
                <w:szCs w:val="22"/>
                <w:highlight w:val="white"/>
                <w:lang w:val="es-MX"/>
              </w:rPr>
            </w:pPr>
            <w:r w:rsidRPr="005E3B82">
              <w:rPr>
                <w:rFonts w:cs="Arial"/>
                <w:szCs w:val="22"/>
                <w:highlight w:val="white"/>
                <w:lang w:val="es-MX"/>
              </w:rPr>
              <w:t>Auditor Superior del Estado de Jalisco</w:t>
            </w:r>
          </w:p>
        </w:tc>
        <w:tc>
          <w:tcPr>
            <w:tcW w:w="276" w:type="dxa"/>
          </w:tcPr>
          <w:p w14:paraId="6BABA011" w14:textId="77777777" w:rsidR="00122EF5" w:rsidRPr="005E3B82" w:rsidRDefault="00122EF5" w:rsidP="00895709">
            <w:pPr>
              <w:jc w:val="center"/>
              <w:rPr>
                <w:rFonts w:cs="Arial"/>
                <w:szCs w:val="22"/>
                <w:highlight w:val="white"/>
                <w:lang w:val="es-MX"/>
              </w:rPr>
            </w:pPr>
          </w:p>
        </w:tc>
        <w:tc>
          <w:tcPr>
            <w:tcW w:w="4271" w:type="dxa"/>
            <w:tcBorders>
              <w:top w:val="single" w:sz="4" w:space="0" w:color="auto"/>
            </w:tcBorders>
          </w:tcPr>
          <w:p w14:paraId="5DC8B2A4" w14:textId="290D21C6" w:rsidR="00122EF5" w:rsidRPr="005E3B82" w:rsidRDefault="00F26400" w:rsidP="00895709">
            <w:pPr>
              <w:jc w:val="center"/>
              <w:rPr>
                <w:rFonts w:cs="Arial"/>
                <w:szCs w:val="22"/>
                <w:highlight w:val="white"/>
                <w:lang w:val="es-MX"/>
              </w:rPr>
            </w:pPr>
            <w:r w:rsidRPr="00F26400">
              <w:rPr>
                <w:rFonts w:cs="Arial"/>
                <w:b/>
                <w:bCs/>
                <w:color w:val="003B51"/>
                <w:szCs w:val="22"/>
                <w:lang w:val="es-MX"/>
              </w:rPr>
              <w:t xml:space="preserve">José Ramón Jiménez Gutiérrez </w:t>
            </w:r>
            <w:proofErr w:type="gramStart"/>
            <w:r w:rsidR="00EA4A7E" w:rsidRPr="00EA4A7E">
              <w:rPr>
                <w:rFonts w:cs="Arial"/>
                <w:bCs/>
                <w:szCs w:val="22"/>
                <w:lang w:val="es-MX"/>
              </w:rPr>
              <w:t>Presidente</w:t>
            </w:r>
            <w:proofErr w:type="gramEnd"/>
            <w:r w:rsidR="00EA4A7E" w:rsidRPr="00EA4A7E">
              <w:rPr>
                <w:rFonts w:cs="Arial"/>
                <w:bCs/>
                <w:szCs w:val="22"/>
                <w:lang w:val="es-MX"/>
              </w:rPr>
              <w:t xml:space="preserve"> del Tribunal de Justicia Administrativa</w:t>
            </w:r>
          </w:p>
        </w:tc>
      </w:tr>
    </w:tbl>
    <w:p w14:paraId="198E9FCB" w14:textId="77777777" w:rsidR="00B244F0" w:rsidRDefault="00B244F0" w:rsidP="00895709">
      <w:pPr>
        <w:jc w:val="center"/>
        <w:rPr>
          <w:rFonts w:cs="Arial"/>
          <w:b/>
          <w:bCs/>
          <w:color w:val="A7C2CF"/>
          <w:szCs w:val="22"/>
          <w:lang w:val="es-MX"/>
        </w:rPr>
      </w:pPr>
    </w:p>
    <w:p w14:paraId="6AE85FB9" w14:textId="77777777" w:rsidR="00C06DC8" w:rsidRDefault="00C06DC8" w:rsidP="00895709">
      <w:pPr>
        <w:jc w:val="center"/>
        <w:rPr>
          <w:rFonts w:cs="Arial"/>
          <w:b/>
          <w:bCs/>
          <w:color w:val="A7C2CF"/>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276"/>
        <w:gridCol w:w="4271"/>
      </w:tblGrid>
      <w:tr w:rsidR="00026842" w:rsidRPr="005E3B82" w14:paraId="393E6218" w14:textId="77777777" w:rsidTr="004119B6">
        <w:tc>
          <w:tcPr>
            <w:tcW w:w="4281" w:type="dxa"/>
            <w:tcBorders>
              <w:bottom w:val="single" w:sz="4" w:space="0" w:color="auto"/>
            </w:tcBorders>
          </w:tcPr>
          <w:p w14:paraId="6B50ABD5" w14:textId="77777777" w:rsidR="00026842" w:rsidRPr="005E3B82" w:rsidRDefault="00026842" w:rsidP="004119B6">
            <w:pPr>
              <w:rPr>
                <w:rFonts w:cs="Arial"/>
                <w:szCs w:val="22"/>
                <w:highlight w:val="white"/>
                <w:lang w:val="es-MX"/>
              </w:rPr>
            </w:pPr>
          </w:p>
          <w:p w14:paraId="10DCF24F" w14:textId="77777777" w:rsidR="00026842" w:rsidRPr="005E3B82" w:rsidRDefault="00026842" w:rsidP="004119B6">
            <w:pPr>
              <w:rPr>
                <w:rFonts w:cs="Arial"/>
                <w:szCs w:val="22"/>
                <w:highlight w:val="white"/>
                <w:lang w:val="es-MX"/>
              </w:rPr>
            </w:pPr>
          </w:p>
          <w:p w14:paraId="074871C8" w14:textId="77777777" w:rsidR="00026842" w:rsidRPr="005E3B82" w:rsidRDefault="00026842" w:rsidP="004119B6">
            <w:pPr>
              <w:rPr>
                <w:rFonts w:cs="Arial"/>
                <w:szCs w:val="22"/>
                <w:highlight w:val="white"/>
                <w:lang w:val="es-MX"/>
              </w:rPr>
            </w:pPr>
          </w:p>
          <w:p w14:paraId="0141B829" w14:textId="77777777" w:rsidR="00026842" w:rsidRPr="005E3B82" w:rsidRDefault="00026842" w:rsidP="004119B6">
            <w:pPr>
              <w:rPr>
                <w:rFonts w:cs="Arial"/>
                <w:szCs w:val="22"/>
                <w:highlight w:val="white"/>
                <w:lang w:val="es-MX"/>
              </w:rPr>
            </w:pPr>
          </w:p>
        </w:tc>
        <w:tc>
          <w:tcPr>
            <w:tcW w:w="276" w:type="dxa"/>
          </w:tcPr>
          <w:p w14:paraId="5142C0B4" w14:textId="77777777" w:rsidR="00026842" w:rsidRPr="005E3B82" w:rsidRDefault="00026842" w:rsidP="004119B6">
            <w:pPr>
              <w:rPr>
                <w:rFonts w:cs="Arial"/>
                <w:szCs w:val="22"/>
                <w:highlight w:val="white"/>
                <w:lang w:val="es-MX"/>
              </w:rPr>
            </w:pPr>
          </w:p>
        </w:tc>
        <w:tc>
          <w:tcPr>
            <w:tcW w:w="4271" w:type="dxa"/>
            <w:tcBorders>
              <w:bottom w:val="single" w:sz="4" w:space="0" w:color="auto"/>
            </w:tcBorders>
          </w:tcPr>
          <w:p w14:paraId="08E7A1FF" w14:textId="77777777" w:rsidR="00026842" w:rsidRPr="005E3B82" w:rsidRDefault="00026842" w:rsidP="004119B6">
            <w:pPr>
              <w:rPr>
                <w:rFonts w:cs="Arial"/>
                <w:szCs w:val="22"/>
                <w:highlight w:val="white"/>
                <w:lang w:val="es-MX"/>
              </w:rPr>
            </w:pPr>
          </w:p>
        </w:tc>
      </w:tr>
      <w:tr w:rsidR="00026842" w:rsidRPr="005E3B82" w14:paraId="2FD013FE" w14:textId="77777777" w:rsidTr="004119B6">
        <w:tc>
          <w:tcPr>
            <w:tcW w:w="4281" w:type="dxa"/>
            <w:tcBorders>
              <w:top w:val="single" w:sz="4" w:space="0" w:color="auto"/>
            </w:tcBorders>
          </w:tcPr>
          <w:p w14:paraId="2945FDE0" w14:textId="27D32BAE" w:rsidR="00026842" w:rsidRPr="005E3B82" w:rsidRDefault="00026842" w:rsidP="004119B6">
            <w:pPr>
              <w:jc w:val="center"/>
              <w:rPr>
                <w:rFonts w:cs="Arial"/>
                <w:b/>
                <w:bCs/>
                <w:color w:val="003B51"/>
                <w:szCs w:val="22"/>
                <w:highlight w:val="white"/>
                <w:lang w:val="es-MX"/>
              </w:rPr>
            </w:pPr>
            <w:r>
              <w:rPr>
                <w:rFonts w:cs="Arial"/>
                <w:b/>
                <w:bCs/>
                <w:color w:val="003B51"/>
                <w:szCs w:val="22"/>
                <w:highlight w:val="white"/>
                <w:lang w:val="es-MX"/>
              </w:rPr>
              <w:t>Olga Navarro Benavides</w:t>
            </w:r>
          </w:p>
          <w:p w14:paraId="7D2934F7" w14:textId="4212C7F6" w:rsidR="00026842" w:rsidRPr="005E3B82" w:rsidRDefault="007457C3" w:rsidP="004119B6">
            <w:pPr>
              <w:jc w:val="center"/>
              <w:rPr>
                <w:rFonts w:cs="Arial"/>
                <w:bCs/>
                <w:szCs w:val="22"/>
                <w:highlight w:val="white"/>
                <w:lang w:val="es-MX"/>
              </w:rPr>
            </w:pPr>
            <w:r w:rsidRPr="007457C3">
              <w:rPr>
                <w:rFonts w:cs="Arial"/>
                <w:szCs w:val="22"/>
                <w:lang w:val="es-MX"/>
              </w:rPr>
              <w:t xml:space="preserve">Comisionada </w:t>
            </w:r>
            <w:proofErr w:type="gramStart"/>
            <w:r w:rsidRPr="007457C3">
              <w:rPr>
                <w:rFonts w:cs="Arial"/>
                <w:szCs w:val="22"/>
                <w:lang w:val="es-MX"/>
              </w:rPr>
              <w:t>Presidenta</w:t>
            </w:r>
            <w:proofErr w:type="gramEnd"/>
            <w:r w:rsidRPr="007457C3">
              <w:rPr>
                <w:rFonts w:cs="Arial"/>
                <w:szCs w:val="22"/>
                <w:lang w:val="es-MX"/>
              </w:rPr>
              <w:t xml:space="preserve"> del Instituto de Transparencia, Información Pública y Protección de Datos Personales del Estado de Jalisco.</w:t>
            </w:r>
          </w:p>
        </w:tc>
        <w:tc>
          <w:tcPr>
            <w:tcW w:w="276" w:type="dxa"/>
          </w:tcPr>
          <w:p w14:paraId="30E1E995" w14:textId="77777777" w:rsidR="00026842" w:rsidRPr="005E3B82" w:rsidRDefault="00026842" w:rsidP="004119B6">
            <w:pPr>
              <w:jc w:val="center"/>
              <w:rPr>
                <w:rFonts w:cs="Arial"/>
                <w:szCs w:val="22"/>
                <w:highlight w:val="white"/>
                <w:lang w:val="es-MX"/>
              </w:rPr>
            </w:pPr>
          </w:p>
        </w:tc>
        <w:tc>
          <w:tcPr>
            <w:tcW w:w="4271" w:type="dxa"/>
            <w:tcBorders>
              <w:top w:val="single" w:sz="4" w:space="0" w:color="auto"/>
            </w:tcBorders>
          </w:tcPr>
          <w:p w14:paraId="663F764B" w14:textId="77777777" w:rsidR="007457C3" w:rsidRDefault="007457C3" w:rsidP="004119B6">
            <w:pPr>
              <w:jc w:val="center"/>
              <w:rPr>
                <w:rFonts w:cs="Arial"/>
                <w:b/>
                <w:bCs/>
                <w:color w:val="003B51"/>
                <w:szCs w:val="22"/>
                <w:lang w:val="es-MX"/>
              </w:rPr>
            </w:pPr>
            <w:r>
              <w:rPr>
                <w:rFonts w:cs="Arial"/>
                <w:b/>
                <w:bCs/>
                <w:color w:val="003B51"/>
                <w:szCs w:val="22"/>
                <w:lang w:val="es-MX"/>
              </w:rPr>
              <w:t xml:space="preserve">Juan Partida Morales </w:t>
            </w:r>
          </w:p>
          <w:p w14:paraId="65CACAB9" w14:textId="6025861D" w:rsidR="00026842" w:rsidRPr="005E3B82" w:rsidRDefault="00026842" w:rsidP="004119B6">
            <w:pPr>
              <w:jc w:val="center"/>
              <w:rPr>
                <w:rFonts w:cs="Arial"/>
                <w:szCs w:val="22"/>
                <w:highlight w:val="white"/>
                <w:lang w:val="es-MX"/>
              </w:rPr>
            </w:pPr>
            <w:r w:rsidRPr="00F26400">
              <w:rPr>
                <w:rFonts w:cs="Arial"/>
                <w:b/>
                <w:bCs/>
                <w:color w:val="003B51"/>
                <w:szCs w:val="22"/>
                <w:lang w:val="es-MX"/>
              </w:rPr>
              <w:t xml:space="preserve"> </w:t>
            </w:r>
            <w:r w:rsidR="007457C3">
              <w:rPr>
                <w:rFonts w:cs="Arial"/>
                <w:bCs/>
                <w:szCs w:val="22"/>
                <w:lang w:val="es-MX"/>
              </w:rPr>
              <w:t>Secretario de la Hacienda Publica</w:t>
            </w:r>
          </w:p>
        </w:tc>
      </w:tr>
    </w:tbl>
    <w:p w14:paraId="5D1F1D3B" w14:textId="77777777" w:rsidR="00B244F0" w:rsidRDefault="00B244F0" w:rsidP="00895709">
      <w:pPr>
        <w:jc w:val="center"/>
        <w:rPr>
          <w:rFonts w:cs="Arial"/>
          <w:b/>
          <w:bCs/>
          <w:color w:val="A7C2CF"/>
          <w:szCs w:val="22"/>
          <w:lang w:val="es-MX"/>
        </w:rPr>
      </w:pPr>
    </w:p>
    <w:p w14:paraId="670093F7" w14:textId="77777777" w:rsidR="00B244F0" w:rsidRDefault="00B244F0" w:rsidP="00895709">
      <w:pPr>
        <w:jc w:val="center"/>
        <w:rPr>
          <w:rFonts w:cs="Arial"/>
          <w:b/>
          <w:bCs/>
          <w:color w:val="A7C2CF"/>
          <w:szCs w:val="22"/>
          <w:lang w:val="es-MX"/>
        </w:rPr>
      </w:pPr>
    </w:p>
    <w:p w14:paraId="46378628" w14:textId="77777777" w:rsidR="00B244F0" w:rsidRDefault="00B244F0" w:rsidP="00895709">
      <w:pPr>
        <w:jc w:val="center"/>
        <w:rPr>
          <w:rFonts w:cs="Arial"/>
          <w:b/>
          <w:bCs/>
          <w:color w:val="A7C2CF"/>
          <w:szCs w:val="22"/>
          <w:lang w:val="es-MX"/>
        </w:rPr>
      </w:pPr>
    </w:p>
    <w:p w14:paraId="15798907" w14:textId="77CC1DA2" w:rsidR="005359FB" w:rsidRPr="005E3B82" w:rsidRDefault="005359FB" w:rsidP="00895709">
      <w:pPr>
        <w:jc w:val="center"/>
        <w:rPr>
          <w:rFonts w:cs="Arial"/>
          <w:szCs w:val="22"/>
          <w:highlight w:val="white"/>
          <w:lang w:val="es-MX"/>
        </w:rPr>
      </w:pPr>
      <w:r w:rsidRPr="005E3B82">
        <w:rPr>
          <w:rFonts w:cs="Arial"/>
          <w:b/>
          <w:bCs/>
          <w:color w:val="A7C2CF"/>
          <w:szCs w:val="22"/>
          <w:lang w:val="es-MX"/>
        </w:rPr>
        <w:t>Secretar</w:t>
      </w:r>
      <w:r w:rsidR="002822F9" w:rsidRPr="005E3B82">
        <w:rPr>
          <w:rFonts w:cs="Arial"/>
          <w:b/>
          <w:bCs/>
          <w:color w:val="A7C2CF"/>
          <w:szCs w:val="22"/>
          <w:lang w:val="es-MX"/>
        </w:rPr>
        <w:t>i</w:t>
      </w:r>
      <w:r w:rsidR="005A3154" w:rsidRPr="005E3B82">
        <w:rPr>
          <w:rFonts w:cs="Arial"/>
          <w:b/>
          <w:bCs/>
          <w:color w:val="A7C2CF"/>
          <w:szCs w:val="22"/>
          <w:lang w:val="es-MX"/>
        </w:rPr>
        <w:t>o</w:t>
      </w:r>
      <w:r w:rsidRPr="005E3B82">
        <w:rPr>
          <w:rFonts w:cs="Arial"/>
          <w:b/>
          <w:bCs/>
          <w:color w:val="A7C2CF"/>
          <w:szCs w:val="22"/>
          <w:lang w:val="es-MX"/>
        </w:rPr>
        <w:t xml:space="preserve"> </w:t>
      </w:r>
      <w:r w:rsidR="007B3494" w:rsidRPr="005E3B82">
        <w:rPr>
          <w:rFonts w:cs="Arial"/>
          <w:b/>
          <w:bCs/>
          <w:color w:val="A7C2CF"/>
          <w:szCs w:val="22"/>
          <w:lang w:val="es-MX"/>
        </w:rPr>
        <w:t xml:space="preserve">Técnico </w:t>
      </w:r>
    </w:p>
    <w:p w14:paraId="728A89F6" w14:textId="77777777" w:rsidR="005359FB" w:rsidRPr="005E3B82" w:rsidRDefault="005359FB" w:rsidP="00895709">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5359FB" w:rsidRPr="005E3B82" w14:paraId="7A0C0675" w14:textId="77777777" w:rsidTr="00DA291C">
        <w:trPr>
          <w:jc w:val="center"/>
        </w:trPr>
        <w:tc>
          <w:tcPr>
            <w:tcW w:w="4672" w:type="dxa"/>
          </w:tcPr>
          <w:p w14:paraId="03996A16" w14:textId="77777777" w:rsidR="005359FB" w:rsidRPr="005E3B82" w:rsidRDefault="005359FB" w:rsidP="00895709">
            <w:pPr>
              <w:rPr>
                <w:rFonts w:cs="Arial"/>
                <w:szCs w:val="22"/>
                <w:highlight w:val="white"/>
                <w:lang w:val="es-MX"/>
              </w:rPr>
            </w:pPr>
            <w:bookmarkStart w:id="12" w:name="_Hlk158722453"/>
          </w:p>
          <w:p w14:paraId="2F877123" w14:textId="77777777" w:rsidR="005359FB" w:rsidRPr="005E3B82" w:rsidRDefault="005359FB" w:rsidP="00895709">
            <w:pPr>
              <w:rPr>
                <w:rFonts w:cs="Arial"/>
                <w:szCs w:val="22"/>
                <w:highlight w:val="white"/>
                <w:lang w:val="es-MX"/>
              </w:rPr>
            </w:pPr>
          </w:p>
        </w:tc>
      </w:tr>
      <w:tr w:rsidR="005359FB" w:rsidRPr="005E3B82" w14:paraId="1FA46163" w14:textId="77777777" w:rsidTr="00DA291C">
        <w:trPr>
          <w:jc w:val="center"/>
        </w:trPr>
        <w:tc>
          <w:tcPr>
            <w:tcW w:w="4672" w:type="dxa"/>
          </w:tcPr>
          <w:p w14:paraId="3A609FEE" w14:textId="1E0F1F61" w:rsidR="005359FB" w:rsidRPr="005E3B82" w:rsidRDefault="005A3154" w:rsidP="00895709">
            <w:pPr>
              <w:jc w:val="center"/>
              <w:rPr>
                <w:rFonts w:cs="Arial"/>
                <w:b/>
                <w:bCs/>
                <w:color w:val="003B51"/>
                <w:szCs w:val="22"/>
                <w:highlight w:val="white"/>
                <w:lang w:val="es-MX"/>
              </w:rPr>
            </w:pPr>
            <w:r w:rsidRPr="005E3B82">
              <w:rPr>
                <w:rFonts w:cs="Arial"/>
                <w:b/>
                <w:bCs/>
                <w:color w:val="003B51"/>
                <w:szCs w:val="22"/>
                <w:highlight w:val="white"/>
                <w:lang w:val="es-MX"/>
              </w:rPr>
              <w:t>Gilberto Tinajero Díaz</w:t>
            </w:r>
          </w:p>
          <w:p w14:paraId="27E436D1" w14:textId="14483B82" w:rsidR="005359FB" w:rsidRPr="005E3B82" w:rsidRDefault="005359FB" w:rsidP="00895709">
            <w:pPr>
              <w:jc w:val="center"/>
              <w:rPr>
                <w:rFonts w:cs="Arial"/>
                <w:szCs w:val="22"/>
                <w:highlight w:val="white"/>
                <w:lang w:val="es-MX"/>
              </w:rPr>
            </w:pPr>
            <w:r w:rsidRPr="005E3B82">
              <w:rPr>
                <w:rFonts w:cs="Arial"/>
                <w:szCs w:val="22"/>
                <w:highlight w:val="white"/>
                <w:lang w:val="es-MX"/>
              </w:rPr>
              <w:t>Secretari</w:t>
            </w:r>
            <w:r w:rsidR="005A3154" w:rsidRPr="005E3B82">
              <w:rPr>
                <w:rFonts w:cs="Arial"/>
                <w:szCs w:val="22"/>
                <w:highlight w:val="white"/>
                <w:lang w:val="es-MX"/>
              </w:rPr>
              <w:t>o</w:t>
            </w:r>
            <w:r w:rsidRPr="005E3B82">
              <w:rPr>
                <w:rFonts w:cs="Arial"/>
                <w:szCs w:val="22"/>
                <w:highlight w:val="white"/>
                <w:lang w:val="es-MX"/>
              </w:rPr>
              <w:t xml:space="preserve"> Técnic</w:t>
            </w:r>
            <w:r w:rsidR="005A3154" w:rsidRPr="005E3B82">
              <w:rPr>
                <w:rFonts w:cs="Arial"/>
                <w:szCs w:val="22"/>
                <w:highlight w:val="white"/>
                <w:lang w:val="es-MX"/>
              </w:rPr>
              <w:t>o</w:t>
            </w:r>
            <w:r w:rsidRPr="005E3B82">
              <w:rPr>
                <w:rFonts w:cs="Arial"/>
                <w:szCs w:val="22"/>
                <w:highlight w:val="white"/>
                <w:lang w:val="es-MX"/>
              </w:rPr>
              <w:t xml:space="preserve"> de la Secretaría Ejecutiva </w:t>
            </w:r>
          </w:p>
          <w:p w14:paraId="5BAED4B3" w14:textId="77777777" w:rsidR="005359FB" w:rsidRDefault="005359FB" w:rsidP="00895709">
            <w:pPr>
              <w:jc w:val="center"/>
              <w:rPr>
                <w:rFonts w:cs="Arial"/>
                <w:szCs w:val="22"/>
                <w:highlight w:val="white"/>
                <w:lang w:val="es-MX"/>
              </w:rPr>
            </w:pPr>
            <w:r w:rsidRPr="005E3B82">
              <w:rPr>
                <w:rFonts w:cs="Arial"/>
                <w:szCs w:val="22"/>
                <w:highlight w:val="white"/>
                <w:lang w:val="es-MX"/>
              </w:rPr>
              <w:t>del Sistema Estatal Anticorrupción de Jalisco</w:t>
            </w:r>
          </w:p>
          <w:p w14:paraId="7917C318" w14:textId="77777777" w:rsidR="0038679E" w:rsidRPr="005E3B82" w:rsidRDefault="0038679E" w:rsidP="00895709">
            <w:pPr>
              <w:jc w:val="center"/>
              <w:rPr>
                <w:rFonts w:cs="Arial"/>
                <w:szCs w:val="22"/>
                <w:highlight w:val="white"/>
                <w:lang w:val="es-MX"/>
              </w:rPr>
            </w:pPr>
          </w:p>
        </w:tc>
      </w:tr>
      <w:bookmarkEnd w:id="11"/>
      <w:bookmarkEnd w:id="12"/>
    </w:tbl>
    <w:p w14:paraId="7385C2F6" w14:textId="77777777" w:rsidR="00574A15" w:rsidRDefault="00574A15" w:rsidP="00895709">
      <w:pPr>
        <w:rPr>
          <w:rFonts w:eastAsia="Verdana" w:cs="Arial"/>
          <w:szCs w:val="22"/>
          <w:lang w:val="es-MX" w:eastAsia="es-MX"/>
        </w:rPr>
      </w:pPr>
    </w:p>
    <w:p w14:paraId="511EFBDD" w14:textId="77777777" w:rsidR="00E3744D" w:rsidRDefault="00E3744D" w:rsidP="00895709">
      <w:pPr>
        <w:rPr>
          <w:rFonts w:eastAsia="Verdana" w:cs="Arial"/>
          <w:szCs w:val="22"/>
          <w:lang w:val="es-MX" w:eastAsia="es-MX"/>
        </w:rPr>
      </w:pPr>
    </w:p>
    <w:p w14:paraId="486A55EB" w14:textId="77777777" w:rsidR="00E3744D" w:rsidRDefault="00E3744D" w:rsidP="00895709">
      <w:pPr>
        <w:rPr>
          <w:rFonts w:eastAsia="Verdana" w:cs="Arial"/>
          <w:szCs w:val="22"/>
          <w:lang w:val="es-MX" w:eastAsia="es-MX"/>
        </w:rPr>
      </w:pPr>
    </w:p>
    <w:p w14:paraId="63074D8A" w14:textId="77777777" w:rsidR="00E3744D" w:rsidRDefault="00E3744D" w:rsidP="00895709">
      <w:pPr>
        <w:rPr>
          <w:rFonts w:eastAsia="Verdana" w:cs="Arial"/>
          <w:szCs w:val="22"/>
          <w:lang w:val="es-MX" w:eastAsia="es-MX"/>
        </w:rPr>
      </w:pPr>
    </w:p>
    <w:p w14:paraId="0C908D7F" w14:textId="77777777" w:rsidR="00E3744D" w:rsidRDefault="00E3744D" w:rsidP="00895709">
      <w:pPr>
        <w:rPr>
          <w:rFonts w:eastAsia="Verdana" w:cs="Arial"/>
          <w:szCs w:val="22"/>
          <w:lang w:val="es-MX" w:eastAsia="es-MX"/>
        </w:rPr>
      </w:pPr>
    </w:p>
    <w:p w14:paraId="0373BA28" w14:textId="481B83BD" w:rsidR="00CD0D2D" w:rsidRPr="005E3B82" w:rsidRDefault="0073049B" w:rsidP="00895709">
      <w:pPr>
        <w:rPr>
          <w:rFonts w:eastAsia="Verdana" w:cs="Arial"/>
          <w:lang w:val="es-MX" w:eastAsia="es-MX"/>
        </w:rPr>
      </w:pPr>
      <w:r w:rsidRPr="18EFB1DD">
        <w:rPr>
          <w:rFonts w:eastAsia="Verdana" w:cs="Arial"/>
          <w:lang w:val="es-MX" w:eastAsia="es-MX"/>
        </w:rPr>
        <w:t xml:space="preserve">La presente hoja de firmas corresponde </w:t>
      </w:r>
      <w:r w:rsidR="00CD4603" w:rsidRPr="18EFB1DD">
        <w:rPr>
          <w:rFonts w:eastAsia="Verdana" w:cs="Arial"/>
          <w:lang w:val="es-MX" w:eastAsia="es-MX"/>
        </w:rPr>
        <w:t>al Acta</w:t>
      </w:r>
      <w:r w:rsidR="000D369E" w:rsidRPr="18EFB1DD">
        <w:rPr>
          <w:rFonts w:eastAsia="Verdana" w:cs="Arial"/>
          <w:lang w:val="es-MX" w:eastAsia="es-MX"/>
        </w:rPr>
        <w:t xml:space="preserve"> de la </w:t>
      </w:r>
      <w:r w:rsidR="00A70274" w:rsidRPr="18EFB1DD">
        <w:rPr>
          <w:rFonts w:eastAsia="Verdana" w:cs="Arial"/>
          <w:lang w:val="es-MX" w:eastAsia="es-MX"/>
        </w:rPr>
        <w:t>Primera</w:t>
      </w:r>
      <w:r w:rsidR="00042183" w:rsidRPr="18EFB1DD">
        <w:rPr>
          <w:rFonts w:eastAsia="Verdana" w:cs="Arial"/>
          <w:lang w:val="es-MX" w:eastAsia="es-MX"/>
        </w:rPr>
        <w:t xml:space="preserve"> </w:t>
      </w:r>
      <w:r w:rsidR="000D369E" w:rsidRPr="18EFB1DD">
        <w:rPr>
          <w:rFonts w:eastAsia="Verdana" w:cs="Arial"/>
          <w:lang w:val="es-MX" w:eastAsia="es-MX"/>
        </w:rPr>
        <w:t xml:space="preserve">Sesión Ordinaria del </w:t>
      </w:r>
      <w:r w:rsidR="00345CFF" w:rsidRPr="00345CFF">
        <w:rPr>
          <w:rFonts w:eastAsia="Verdana" w:cs="Arial"/>
          <w:lang w:val="es-MX" w:eastAsia="es-MX"/>
        </w:rPr>
        <w:t>Órgano de Gobierno de la Secretaría Ejecutiva del Sistema Estatal Anticorrupción de Jalisco</w:t>
      </w:r>
      <w:r w:rsidR="000D369E" w:rsidRPr="18EFB1DD">
        <w:rPr>
          <w:rFonts w:eastAsia="Verdana" w:cs="Arial"/>
          <w:lang w:val="es-MX" w:eastAsia="es-MX"/>
        </w:rPr>
        <w:t>, celebrada el</w:t>
      </w:r>
      <w:r w:rsidR="00A70274" w:rsidRPr="18EFB1DD">
        <w:rPr>
          <w:rFonts w:eastAsia="Verdana" w:cs="Arial"/>
          <w:lang w:val="es-MX" w:eastAsia="es-MX"/>
        </w:rPr>
        <w:t xml:space="preserve"> 1</w:t>
      </w:r>
      <w:r w:rsidR="000D369E" w:rsidRPr="18EFB1DD">
        <w:rPr>
          <w:rFonts w:eastAsia="Verdana" w:cs="Arial"/>
          <w:lang w:val="es-MX" w:eastAsia="es-MX"/>
        </w:rPr>
        <w:t xml:space="preserve"> de </w:t>
      </w:r>
      <w:r w:rsidR="00A70274" w:rsidRPr="18EFB1DD">
        <w:rPr>
          <w:rFonts w:eastAsia="Verdana" w:cs="Arial"/>
          <w:lang w:val="es-MX" w:eastAsia="es-MX"/>
        </w:rPr>
        <w:t>febrero</w:t>
      </w:r>
      <w:r w:rsidR="000D369E" w:rsidRPr="18EFB1DD">
        <w:rPr>
          <w:rFonts w:eastAsia="Verdana" w:cs="Arial"/>
          <w:lang w:val="es-MX" w:eastAsia="es-MX"/>
        </w:rPr>
        <w:t xml:space="preserve"> de 202</w:t>
      </w:r>
      <w:r w:rsidR="00975CC2" w:rsidRPr="18EFB1DD">
        <w:rPr>
          <w:rFonts w:eastAsia="Verdana" w:cs="Arial"/>
          <w:lang w:val="es-MX" w:eastAsia="es-MX"/>
        </w:rPr>
        <w:t>4</w:t>
      </w:r>
      <w:r w:rsidRPr="18EFB1DD">
        <w:rPr>
          <w:rFonts w:eastAsia="Verdana" w:cs="Arial"/>
          <w:lang w:val="es-MX" w:eastAsia="es-MX"/>
        </w:rPr>
        <w:t xml:space="preserve"> que obra en </w:t>
      </w:r>
      <w:r w:rsidR="00326F78">
        <w:rPr>
          <w:rFonts w:eastAsia="Verdana" w:cs="Arial"/>
          <w:lang w:val="es-MX" w:eastAsia="es-MX"/>
        </w:rPr>
        <w:t>12</w:t>
      </w:r>
      <w:r w:rsidRPr="18EFB1DD">
        <w:rPr>
          <w:rFonts w:eastAsia="Verdana" w:cs="Arial"/>
          <w:lang w:val="es-MX" w:eastAsia="es-MX"/>
        </w:rPr>
        <w:t xml:space="preserve"> fojas</w:t>
      </w:r>
      <w:r w:rsidR="1A21A66E" w:rsidRPr="18EFB1DD">
        <w:rPr>
          <w:rFonts w:eastAsia="Verdana" w:cs="Arial"/>
          <w:lang w:val="es-MX" w:eastAsia="es-MX"/>
        </w:rPr>
        <w:t>,</w:t>
      </w:r>
      <w:r w:rsidRPr="18EFB1DD">
        <w:rPr>
          <w:rFonts w:eastAsia="Verdana" w:cs="Arial"/>
          <w:lang w:val="es-MX" w:eastAsia="es-MX"/>
        </w:rPr>
        <w:t xml:space="preserve"> incluyendo la presente.</w:t>
      </w:r>
    </w:p>
    <w:sectPr w:rsidR="00CD0D2D" w:rsidRPr="005E3B82" w:rsidSect="001B078C">
      <w:headerReference w:type="default" r:id="rId14"/>
      <w:footerReference w:type="even" r:id="rId15"/>
      <w:footerReference w:type="default" r:id="rId16"/>
      <w:headerReference w:type="first" r:id="rId17"/>
      <w:footerReference w:type="first" r:id="rId18"/>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28F5" w14:textId="77777777" w:rsidR="001B078C" w:rsidRDefault="001B078C">
      <w:r>
        <w:separator/>
      </w:r>
    </w:p>
  </w:endnote>
  <w:endnote w:type="continuationSeparator" w:id="0">
    <w:p w14:paraId="36C7D4B1" w14:textId="77777777" w:rsidR="001B078C" w:rsidRDefault="001B078C">
      <w:r>
        <w:continuationSeparator/>
      </w:r>
    </w:p>
  </w:endnote>
  <w:endnote w:type="continuationNotice" w:id="1">
    <w:p w14:paraId="041B4C82" w14:textId="77777777" w:rsidR="001B078C" w:rsidRDefault="001B0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ukta Malar Medium">
    <w:altName w:val="Arial"/>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993687641"/>
      <w:docPartObj>
        <w:docPartGallery w:val="Page Numbers (Top of Page)"/>
        <w:docPartUnique/>
      </w:docPartObj>
    </w:sdtPr>
    <w:sdtContent>
      <w:p w14:paraId="229AA256" w14:textId="42C44025"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15</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3"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2112649889" name="Imagen 21126498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58244"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821446614" name="Imagen 8214466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61FE1518"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15</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11D0" w14:textId="77777777" w:rsidR="001B078C" w:rsidRDefault="001B078C">
      <w:r>
        <w:separator/>
      </w:r>
    </w:p>
  </w:footnote>
  <w:footnote w:type="continuationSeparator" w:id="0">
    <w:p w14:paraId="4A90713E" w14:textId="77777777" w:rsidR="001B078C" w:rsidRDefault="001B078C">
      <w:r>
        <w:continuationSeparator/>
      </w:r>
    </w:p>
  </w:footnote>
  <w:footnote w:type="continuationNotice" w:id="1">
    <w:p w14:paraId="377943CC" w14:textId="77777777" w:rsidR="001B078C" w:rsidRDefault="001B0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7E9195D5" w:rsidR="007832C0" w:rsidRDefault="005E50AA"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61316" behindDoc="0" locked="0" layoutInCell="1" allowOverlap="1" wp14:anchorId="322E07C9" wp14:editId="78CE88BD">
          <wp:simplePos x="0" y="0"/>
          <wp:positionH relativeFrom="margin">
            <wp:align>left</wp:align>
          </wp:positionH>
          <wp:positionV relativeFrom="paragraph">
            <wp:posOffset>139700</wp:posOffset>
          </wp:positionV>
          <wp:extent cx="2931870" cy="542925"/>
          <wp:effectExtent l="0" t="0" r="1905" b="0"/>
          <wp:wrapNone/>
          <wp:docPr id="9" name="Imagen 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1870"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32C0">
      <w:rPr>
        <w:noProof/>
        <w:color w:val="5B9BD5"/>
        <w:sz w:val="21"/>
        <w:szCs w:val="21"/>
        <w:lang w:val="es-MX" w:eastAsia="es-MX"/>
      </w:rPr>
      <w:drawing>
        <wp:anchor distT="0" distB="0" distL="114300" distR="114300" simplePos="0" relativeHeight="251658241" behindDoc="0" locked="0" layoutInCell="1" allowOverlap="1" wp14:anchorId="191F80B2" wp14:editId="2E2A56D0">
          <wp:simplePos x="0" y="0"/>
          <wp:positionH relativeFrom="margin">
            <wp:align>right</wp:align>
          </wp:positionH>
          <wp:positionV relativeFrom="paragraph">
            <wp:posOffset>811034</wp:posOffset>
          </wp:positionV>
          <wp:extent cx="2289600" cy="18000"/>
          <wp:effectExtent l="0" t="0" r="0" b="0"/>
          <wp:wrapNone/>
          <wp:docPr id="251031970" name="Imagen 2510319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007832C0">
      <w:rPr>
        <w:b w:val="0"/>
        <w:bCs/>
        <w:sz w:val="22"/>
        <w:szCs w:val="22"/>
      </w:rPr>
      <w:br/>
    </w:r>
    <w:r w:rsidR="007832C0">
      <w:rPr>
        <w:b w:val="0"/>
        <w:bCs/>
        <w:sz w:val="22"/>
        <w:szCs w:val="22"/>
      </w:rPr>
      <w:br/>
    </w:r>
    <w:r w:rsidR="007832C0" w:rsidRPr="00B22975">
      <w:rPr>
        <w:b w:val="0"/>
        <w:bCs/>
        <w:sz w:val="22"/>
        <w:szCs w:val="22"/>
      </w:rPr>
      <w:t>Acta de la</w:t>
    </w:r>
    <w:r w:rsidR="00B76490">
      <w:rPr>
        <w:b w:val="0"/>
        <w:bCs/>
        <w:sz w:val="22"/>
        <w:szCs w:val="22"/>
      </w:rPr>
      <w:t xml:space="preserve"> </w:t>
    </w:r>
    <w:r w:rsidR="00310F73">
      <w:rPr>
        <w:b w:val="0"/>
        <w:bCs/>
        <w:sz w:val="22"/>
        <w:szCs w:val="22"/>
      </w:rPr>
      <w:t>Primera</w:t>
    </w:r>
    <w:r w:rsidR="00480F5C">
      <w:rPr>
        <w:b w:val="0"/>
        <w:bCs/>
        <w:sz w:val="22"/>
        <w:szCs w:val="22"/>
      </w:rPr>
      <w:t xml:space="preserve"> </w:t>
    </w:r>
    <w:r w:rsidR="007832C0" w:rsidRPr="00B22975">
      <w:rPr>
        <w:b w:val="0"/>
        <w:bCs/>
        <w:sz w:val="22"/>
        <w:szCs w:val="22"/>
      </w:rPr>
      <w:t>Sesión Ordinaria</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7C89" w14:textId="5546B806" w:rsidR="007832C0" w:rsidRPr="00B22975" w:rsidRDefault="00862940" w:rsidP="00AC2C73">
    <w:pPr>
      <w:pStyle w:val="Ttulo1"/>
      <w:rPr>
        <w:sz w:val="28"/>
        <w:szCs w:val="28"/>
      </w:rPr>
    </w:pPr>
    <w:r>
      <w:rPr>
        <w:noProof/>
        <w:lang w:val="es-MX" w:eastAsia="es-MX"/>
      </w:rPr>
      <w:drawing>
        <wp:anchor distT="0" distB="0" distL="114300" distR="114300" simplePos="0" relativeHeight="251659268" behindDoc="0" locked="0" layoutInCell="1" allowOverlap="1" wp14:anchorId="5810C9B3" wp14:editId="1B3C3A0D">
          <wp:simplePos x="0" y="0"/>
          <wp:positionH relativeFrom="margin">
            <wp:align>right</wp:align>
          </wp:positionH>
          <wp:positionV relativeFrom="paragraph">
            <wp:posOffset>184150</wp:posOffset>
          </wp:positionV>
          <wp:extent cx="5610225" cy="981075"/>
          <wp:effectExtent l="0" t="0" r="0" b="9525"/>
          <wp:wrapSquare wrapText="bothSides"/>
          <wp:docPr id="12" name="Imagen 1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anchor>
      </w:drawing>
    </w:r>
    <w:r w:rsidR="007832C0" w:rsidRPr="0056697B">
      <w:rPr>
        <w:sz w:val="28"/>
        <w:szCs w:val="28"/>
      </w:rPr>
      <w:t>Acta de la</w:t>
    </w:r>
    <w:r w:rsidR="007832C0">
      <w:rPr>
        <w:sz w:val="28"/>
        <w:szCs w:val="28"/>
      </w:rPr>
      <w:t xml:space="preserve"> </w:t>
    </w:r>
    <w:r w:rsidR="00D73934">
      <w:rPr>
        <w:sz w:val="28"/>
        <w:szCs w:val="28"/>
      </w:rPr>
      <w:t>Primera</w:t>
    </w:r>
    <w:r w:rsidR="007832C0">
      <w:rPr>
        <w:sz w:val="28"/>
        <w:szCs w:val="28"/>
      </w:rPr>
      <w:t xml:space="preserve"> </w:t>
    </w:r>
    <w:r w:rsidR="007832C0" w:rsidRPr="0056697B">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F3D"/>
    <w:multiLevelType w:val="hybridMultilevel"/>
    <w:tmpl w:val="7E54FD02"/>
    <w:lvl w:ilvl="0" w:tplc="CF826B14">
      <w:start w:val="1"/>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C19A5"/>
    <w:multiLevelType w:val="hybridMultilevel"/>
    <w:tmpl w:val="9162D1FC"/>
    <w:lvl w:ilvl="0" w:tplc="E898CFDA">
      <w:start w:val="27"/>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972882"/>
    <w:multiLevelType w:val="hybridMultilevel"/>
    <w:tmpl w:val="7EC0F1AC"/>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abstractNum w:abstractNumId="3" w15:restartNumberingAfterBreak="0">
    <w:nsid w:val="049D32CE"/>
    <w:multiLevelType w:val="hybridMultilevel"/>
    <w:tmpl w:val="76ECC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5459C1"/>
    <w:multiLevelType w:val="hybridMultilevel"/>
    <w:tmpl w:val="1D2C84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AD0984"/>
    <w:multiLevelType w:val="hybridMultilevel"/>
    <w:tmpl w:val="58A63036"/>
    <w:lvl w:ilvl="0" w:tplc="3AFAF59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7C698F"/>
    <w:multiLevelType w:val="multilevel"/>
    <w:tmpl w:val="D6D0A854"/>
    <w:lvl w:ilvl="0">
      <w:start w:val="1"/>
      <w:numFmt w:val="decimal"/>
      <w:lvlText w:val="%1."/>
      <w:lvlJc w:val="left"/>
      <w:pPr>
        <w:ind w:left="3501" w:hanging="360"/>
      </w:pPr>
      <w:rPr>
        <w:rFonts w:hint="default"/>
        <w:b/>
        <w:bCs/>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7" w15:restartNumberingAfterBreak="0">
    <w:nsid w:val="1324074B"/>
    <w:multiLevelType w:val="multilevel"/>
    <w:tmpl w:val="407EB01C"/>
    <w:lvl w:ilvl="0">
      <w:start w:val="1"/>
      <w:numFmt w:val="decimal"/>
      <w:lvlText w:val="%1."/>
      <w:lvlJc w:val="left"/>
      <w:pPr>
        <w:ind w:left="99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513" w:hanging="1440"/>
      </w:pPr>
      <w:rPr>
        <w:rFonts w:hint="default"/>
      </w:rPr>
    </w:lvl>
    <w:lvl w:ilvl="5">
      <w:start w:val="1"/>
      <w:numFmt w:val="decimal"/>
      <w:isLgl/>
      <w:lvlText w:val="%1.%2.%3.%4.%5.%6"/>
      <w:lvlJc w:val="left"/>
      <w:pPr>
        <w:ind w:left="4233" w:hanging="1800"/>
      </w:pPr>
      <w:rPr>
        <w:rFonts w:hint="default"/>
      </w:rPr>
    </w:lvl>
    <w:lvl w:ilvl="6">
      <w:start w:val="1"/>
      <w:numFmt w:val="decimal"/>
      <w:isLgl/>
      <w:lvlText w:val="%1.%2.%3.%4.%5.%6.%7"/>
      <w:lvlJc w:val="left"/>
      <w:pPr>
        <w:ind w:left="4593" w:hanging="1800"/>
      </w:pPr>
      <w:rPr>
        <w:rFonts w:hint="default"/>
      </w:rPr>
    </w:lvl>
    <w:lvl w:ilvl="7">
      <w:start w:val="1"/>
      <w:numFmt w:val="decimal"/>
      <w:isLgl/>
      <w:lvlText w:val="%1.%2.%3.%4.%5.%6.%7.%8"/>
      <w:lvlJc w:val="left"/>
      <w:pPr>
        <w:ind w:left="5313" w:hanging="2160"/>
      </w:pPr>
      <w:rPr>
        <w:rFonts w:hint="default"/>
      </w:rPr>
    </w:lvl>
    <w:lvl w:ilvl="8">
      <w:start w:val="1"/>
      <w:numFmt w:val="decimal"/>
      <w:isLgl/>
      <w:lvlText w:val="%1.%2.%3.%4.%5.%6.%7.%8.%9"/>
      <w:lvlJc w:val="left"/>
      <w:pPr>
        <w:ind w:left="6033" w:hanging="2520"/>
      </w:pPr>
      <w:rPr>
        <w:rFonts w:hint="default"/>
      </w:rPr>
    </w:lvl>
  </w:abstractNum>
  <w:abstractNum w:abstractNumId="8" w15:restartNumberingAfterBreak="0">
    <w:nsid w:val="18760C11"/>
    <w:multiLevelType w:val="hybridMultilevel"/>
    <w:tmpl w:val="EB0A6996"/>
    <w:lvl w:ilvl="0" w:tplc="34F64A4E">
      <w:numFmt w:val="bullet"/>
      <w:lvlText w:val=""/>
      <w:lvlJc w:val="left"/>
      <w:pPr>
        <w:ind w:left="394" w:hanging="360"/>
      </w:pPr>
      <w:rPr>
        <w:rFonts w:ascii="Symbol" w:eastAsia="Arial" w:hAnsi="Symbol" w:cs="Aria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9" w15:restartNumberingAfterBreak="0">
    <w:nsid w:val="18AA66CF"/>
    <w:multiLevelType w:val="hybridMultilevel"/>
    <w:tmpl w:val="DF626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A4642"/>
    <w:multiLevelType w:val="hybridMultilevel"/>
    <w:tmpl w:val="9C726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5220DE"/>
    <w:multiLevelType w:val="multilevel"/>
    <w:tmpl w:val="7F7C371A"/>
    <w:lvl w:ilvl="0">
      <w:start w:val="1"/>
      <w:numFmt w:val="decimal"/>
      <w:lvlText w:val="%1."/>
      <w:lvlJc w:val="left"/>
      <w:pPr>
        <w:ind w:left="1495" w:hanging="360"/>
      </w:pPr>
      <w:rPr>
        <w:rFonts w:hint="default"/>
        <w:b w:val="0"/>
        <w:bCs w:val="0"/>
      </w:rPr>
    </w:lvl>
    <w:lvl w:ilvl="1">
      <w:start w:val="1"/>
      <w:numFmt w:val="decimal"/>
      <w:isLgl/>
      <w:lvlText w:val="%1.%2"/>
      <w:lvlJc w:val="left"/>
      <w:pPr>
        <w:ind w:left="2215" w:hanging="72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3295" w:hanging="1080"/>
      </w:pPr>
      <w:rPr>
        <w:rFonts w:hint="default"/>
      </w:rPr>
    </w:lvl>
    <w:lvl w:ilvl="4">
      <w:start w:val="1"/>
      <w:numFmt w:val="decimal"/>
      <w:isLgl/>
      <w:lvlText w:val="%1.%2.%3.%4.%5"/>
      <w:lvlJc w:val="left"/>
      <w:pPr>
        <w:ind w:left="4015" w:hanging="1440"/>
      </w:pPr>
      <w:rPr>
        <w:rFonts w:hint="default"/>
      </w:rPr>
    </w:lvl>
    <w:lvl w:ilvl="5">
      <w:start w:val="1"/>
      <w:numFmt w:val="decimal"/>
      <w:isLgl/>
      <w:lvlText w:val="%1.%2.%3.%4.%5.%6"/>
      <w:lvlJc w:val="left"/>
      <w:pPr>
        <w:ind w:left="4735" w:hanging="1800"/>
      </w:pPr>
      <w:rPr>
        <w:rFonts w:hint="default"/>
      </w:rPr>
    </w:lvl>
    <w:lvl w:ilvl="6">
      <w:start w:val="1"/>
      <w:numFmt w:val="decimal"/>
      <w:isLgl/>
      <w:lvlText w:val="%1.%2.%3.%4.%5.%6.%7"/>
      <w:lvlJc w:val="left"/>
      <w:pPr>
        <w:ind w:left="5095" w:hanging="1800"/>
      </w:pPr>
      <w:rPr>
        <w:rFonts w:hint="default"/>
      </w:rPr>
    </w:lvl>
    <w:lvl w:ilvl="7">
      <w:start w:val="1"/>
      <w:numFmt w:val="decimal"/>
      <w:isLgl/>
      <w:lvlText w:val="%1.%2.%3.%4.%5.%6.%7.%8"/>
      <w:lvlJc w:val="left"/>
      <w:pPr>
        <w:ind w:left="5815" w:hanging="2160"/>
      </w:pPr>
      <w:rPr>
        <w:rFonts w:hint="default"/>
      </w:rPr>
    </w:lvl>
    <w:lvl w:ilvl="8">
      <w:start w:val="1"/>
      <w:numFmt w:val="decimal"/>
      <w:isLgl/>
      <w:lvlText w:val="%1.%2.%3.%4.%5.%6.%7.%8.%9"/>
      <w:lvlJc w:val="left"/>
      <w:pPr>
        <w:ind w:left="6535" w:hanging="2520"/>
      </w:pPr>
      <w:rPr>
        <w:rFonts w:hint="default"/>
      </w:rPr>
    </w:lvl>
  </w:abstractNum>
  <w:abstractNum w:abstractNumId="12" w15:restartNumberingAfterBreak="0">
    <w:nsid w:val="1FD44563"/>
    <w:multiLevelType w:val="multilevel"/>
    <w:tmpl w:val="8E480378"/>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3" w15:restartNumberingAfterBreak="0">
    <w:nsid w:val="20F21D2E"/>
    <w:multiLevelType w:val="hybridMultilevel"/>
    <w:tmpl w:val="DDCA3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13026C"/>
    <w:multiLevelType w:val="multilevel"/>
    <w:tmpl w:val="4F3C2038"/>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A85BB0"/>
    <w:multiLevelType w:val="multilevel"/>
    <w:tmpl w:val="76DC4014"/>
    <w:lvl w:ilvl="0">
      <w:start w:val="1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24F8650F"/>
    <w:multiLevelType w:val="hybridMultilevel"/>
    <w:tmpl w:val="7564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8162DE"/>
    <w:multiLevelType w:val="hybridMultilevel"/>
    <w:tmpl w:val="4A667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991DF4"/>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9" w15:restartNumberingAfterBreak="0">
    <w:nsid w:val="2A400D87"/>
    <w:multiLevelType w:val="hybridMultilevel"/>
    <w:tmpl w:val="61E4DA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640732"/>
    <w:multiLevelType w:val="hybridMultilevel"/>
    <w:tmpl w:val="6A4A30F4"/>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abstractNum w:abstractNumId="21" w15:restartNumberingAfterBreak="0">
    <w:nsid w:val="2CDF348E"/>
    <w:multiLevelType w:val="hybridMultilevel"/>
    <w:tmpl w:val="A5A09E2E"/>
    <w:lvl w:ilvl="0" w:tplc="38A6A79C">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DB120C8"/>
    <w:multiLevelType w:val="hybridMultilevel"/>
    <w:tmpl w:val="8ED4DE8A"/>
    <w:lvl w:ilvl="0" w:tplc="99CA54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0950285"/>
    <w:multiLevelType w:val="hybridMultilevel"/>
    <w:tmpl w:val="6F3CD80A"/>
    <w:lvl w:ilvl="0" w:tplc="57DAC754">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3260848"/>
    <w:multiLevelType w:val="multilevel"/>
    <w:tmpl w:val="D6D0A854"/>
    <w:lvl w:ilvl="0">
      <w:start w:val="1"/>
      <w:numFmt w:val="decimal"/>
      <w:lvlText w:val="%1."/>
      <w:lvlJc w:val="left"/>
      <w:pPr>
        <w:ind w:left="3501" w:hanging="360"/>
      </w:pPr>
      <w:rPr>
        <w:rFonts w:hint="default"/>
        <w:b/>
        <w:bCs/>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25" w15:restartNumberingAfterBreak="0">
    <w:nsid w:val="3C705D8A"/>
    <w:multiLevelType w:val="multilevel"/>
    <w:tmpl w:val="2AD6ADC0"/>
    <w:lvl w:ilvl="0">
      <w:start w:val="1"/>
      <w:numFmt w:val="decimal"/>
      <w:lvlText w:val="%1."/>
      <w:lvlJc w:val="left"/>
      <w:pPr>
        <w:ind w:left="1986" w:hanging="360"/>
      </w:pPr>
      <w:rPr>
        <w:rFonts w:hint="default"/>
        <w:b/>
        <w:bCs/>
      </w:rPr>
    </w:lvl>
    <w:lvl w:ilvl="1">
      <w:start w:val="1"/>
      <w:numFmt w:val="decimal"/>
      <w:isLgl/>
      <w:lvlText w:val="%1.%2"/>
      <w:lvlJc w:val="left"/>
      <w:pPr>
        <w:ind w:left="2716" w:hanging="730"/>
      </w:pPr>
      <w:rPr>
        <w:rFonts w:hint="default"/>
        <w:b/>
        <w:color w:val="006078"/>
        <w:sz w:val="22"/>
      </w:rPr>
    </w:lvl>
    <w:lvl w:ilvl="2">
      <w:start w:val="1"/>
      <w:numFmt w:val="decimal"/>
      <w:isLgl/>
      <w:lvlText w:val="%1.%2.%3"/>
      <w:lvlJc w:val="left"/>
      <w:pPr>
        <w:ind w:left="3076" w:hanging="730"/>
      </w:pPr>
      <w:rPr>
        <w:rFonts w:hint="default"/>
        <w:b/>
        <w:color w:val="006078"/>
        <w:sz w:val="22"/>
      </w:rPr>
    </w:lvl>
    <w:lvl w:ilvl="3">
      <w:start w:val="1"/>
      <w:numFmt w:val="decimal"/>
      <w:isLgl/>
      <w:lvlText w:val="%1.%2.%3.%4"/>
      <w:lvlJc w:val="left"/>
      <w:pPr>
        <w:ind w:left="3436" w:hanging="730"/>
      </w:pPr>
      <w:rPr>
        <w:rFonts w:hint="default"/>
        <w:b/>
        <w:color w:val="006078"/>
        <w:sz w:val="22"/>
      </w:rPr>
    </w:lvl>
    <w:lvl w:ilvl="4">
      <w:start w:val="1"/>
      <w:numFmt w:val="decimal"/>
      <w:isLgl/>
      <w:lvlText w:val="%1.%2.%3.%4.%5"/>
      <w:lvlJc w:val="left"/>
      <w:pPr>
        <w:ind w:left="4146" w:hanging="1080"/>
      </w:pPr>
      <w:rPr>
        <w:rFonts w:hint="default"/>
        <w:b/>
        <w:color w:val="006078"/>
        <w:sz w:val="22"/>
      </w:rPr>
    </w:lvl>
    <w:lvl w:ilvl="5">
      <w:start w:val="1"/>
      <w:numFmt w:val="decimal"/>
      <w:isLgl/>
      <w:lvlText w:val="%1.%2.%3.%4.%5.%6"/>
      <w:lvlJc w:val="left"/>
      <w:pPr>
        <w:ind w:left="4506" w:hanging="1080"/>
      </w:pPr>
      <w:rPr>
        <w:rFonts w:hint="default"/>
        <w:b/>
        <w:color w:val="006078"/>
        <w:sz w:val="22"/>
      </w:rPr>
    </w:lvl>
    <w:lvl w:ilvl="6">
      <w:start w:val="1"/>
      <w:numFmt w:val="decimal"/>
      <w:isLgl/>
      <w:lvlText w:val="%1.%2.%3.%4.%5.%6.%7"/>
      <w:lvlJc w:val="left"/>
      <w:pPr>
        <w:ind w:left="4866" w:hanging="1080"/>
      </w:pPr>
      <w:rPr>
        <w:rFonts w:hint="default"/>
        <w:b/>
        <w:color w:val="006078"/>
        <w:sz w:val="22"/>
      </w:rPr>
    </w:lvl>
    <w:lvl w:ilvl="7">
      <w:start w:val="1"/>
      <w:numFmt w:val="decimal"/>
      <w:isLgl/>
      <w:lvlText w:val="%1.%2.%3.%4.%5.%6.%7.%8"/>
      <w:lvlJc w:val="left"/>
      <w:pPr>
        <w:ind w:left="5586" w:hanging="1440"/>
      </w:pPr>
      <w:rPr>
        <w:rFonts w:hint="default"/>
        <w:b/>
        <w:color w:val="006078"/>
        <w:sz w:val="22"/>
      </w:rPr>
    </w:lvl>
    <w:lvl w:ilvl="8">
      <w:start w:val="1"/>
      <w:numFmt w:val="decimal"/>
      <w:isLgl/>
      <w:lvlText w:val="%1.%2.%3.%4.%5.%6.%7.%8.%9"/>
      <w:lvlJc w:val="left"/>
      <w:pPr>
        <w:ind w:left="5946" w:hanging="1440"/>
      </w:pPr>
      <w:rPr>
        <w:rFonts w:hint="default"/>
        <w:b/>
        <w:color w:val="006078"/>
        <w:sz w:val="22"/>
      </w:rPr>
    </w:lvl>
  </w:abstractNum>
  <w:abstractNum w:abstractNumId="26"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651E34"/>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8" w15:restartNumberingAfterBreak="0">
    <w:nsid w:val="47B47EFE"/>
    <w:multiLevelType w:val="hybridMultilevel"/>
    <w:tmpl w:val="1402FF4A"/>
    <w:lvl w:ilvl="0" w:tplc="C63A3D4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B57DDD"/>
    <w:multiLevelType w:val="hybridMultilevel"/>
    <w:tmpl w:val="C6C866E4"/>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0" w15:restartNumberingAfterBreak="0">
    <w:nsid w:val="499E640B"/>
    <w:multiLevelType w:val="hybridMultilevel"/>
    <w:tmpl w:val="750E2314"/>
    <w:lvl w:ilvl="0" w:tplc="AB94BCB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1" w15:restartNumberingAfterBreak="0">
    <w:nsid w:val="4DBB3235"/>
    <w:multiLevelType w:val="hybridMultilevel"/>
    <w:tmpl w:val="DE3EB5E0"/>
    <w:lvl w:ilvl="0" w:tplc="99CA54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41E6D"/>
    <w:multiLevelType w:val="hybridMultilevel"/>
    <w:tmpl w:val="011865C8"/>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3" w15:restartNumberingAfterBreak="0">
    <w:nsid w:val="51C65E79"/>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4" w15:restartNumberingAfterBreak="0">
    <w:nsid w:val="51E92EBB"/>
    <w:multiLevelType w:val="hybridMultilevel"/>
    <w:tmpl w:val="5400111C"/>
    <w:lvl w:ilvl="0" w:tplc="36945110">
      <w:start w:val="9"/>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C36C78"/>
    <w:multiLevelType w:val="hybridMultilevel"/>
    <w:tmpl w:val="FECA3590"/>
    <w:lvl w:ilvl="0" w:tplc="080A0001">
      <w:start w:val="1"/>
      <w:numFmt w:val="bullet"/>
      <w:lvlText w:val=""/>
      <w:lvlJc w:val="left"/>
      <w:pPr>
        <w:ind w:left="796" w:hanging="360"/>
      </w:pPr>
      <w:rPr>
        <w:rFonts w:ascii="Symbol" w:hAnsi="Symbol" w:hint="default"/>
      </w:rPr>
    </w:lvl>
    <w:lvl w:ilvl="1" w:tplc="080A0003" w:tentative="1">
      <w:start w:val="1"/>
      <w:numFmt w:val="bullet"/>
      <w:lvlText w:val="o"/>
      <w:lvlJc w:val="left"/>
      <w:pPr>
        <w:ind w:left="1516" w:hanging="360"/>
      </w:pPr>
      <w:rPr>
        <w:rFonts w:ascii="Courier New" w:hAnsi="Courier New" w:cs="Courier New" w:hint="default"/>
      </w:rPr>
    </w:lvl>
    <w:lvl w:ilvl="2" w:tplc="080A0005" w:tentative="1">
      <w:start w:val="1"/>
      <w:numFmt w:val="bullet"/>
      <w:lvlText w:val=""/>
      <w:lvlJc w:val="left"/>
      <w:pPr>
        <w:ind w:left="2236" w:hanging="360"/>
      </w:pPr>
      <w:rPr>
        <w:rFonts w:ascii="Wingdings" w:hAnsi="Wingdings" w:hint="default"/>
      </w:rPr>
    </w:lvl>
    <w:lvl w:ilvl="3" w:tplc="080A0001" w:tentative="1">
      <w:start w:val="1"/>
      <w:numFmt w:val="bullet"/>
      <w:lvlText w:val=""/>
      <w:lvlJc w:val="left"/>
      <w:pPr>
        <w:ind w:left="2956" w:hanging="360"/>
      </w:pPr>
      <w:rPr>
        <w:rFonts w:ascii="Symbol" w:hAnsi="Symbol" w:hint="default"/>
      </w:rPr>
    </w:lvl>
    <w:lvl w:ilvl="4" w:tplc="080A0003" w:tentative="1">
      <w:start w:val="1"/>
      <w:numFmt w:val="bullet"/>
      <w:lvlText w:val="o"/>
      <w:lvlJc w:val="left"/>
      <w:pPr>
        <w:ind w:left="3676" w:hanging="360"/>
      </w:pPr>
      <w:rPr>
        <w:rFonts w:ascii="Courier New" w:hAnsi="Courier New" w:cs="Courier New" w:hint="default"/>
      </w:rPr>
    </w:lvl>
    <w:lvl w:ilvl="5" w:tplc="080A0005" w:tentative="1">
      <w:start w:val="1"/>
      <w:numFmt w:val="bullet"/>
      <w:lvlText w:val=""/>
      <w:lvlJc w:val="left"/>
      <w:pPr>
        <w:ind w:left="4396" w:hanging="360"/>
      </w:pPr>
      <w:rPr>
        <w:rFonts w:ascii="Wingdings" w:hAnsi="Wingdings" w:hint="default"/>
      </w:rPr>
    </w:lvl>
    <w:lvl w:ilvl="6" w:tplc="080A0001" w:tentative="1">
      <w:start w:val="1"/>
      <w:numFmt w:val="bullet"/>
      <w:lvlText w:val=""/>
      <w:lvlJc w:val="left"/>
      <w:pPr>
        <w:ind w:left="5116" w:hanging="360"/>
      </w:pPr>
      <w:rPr>
        <w:rFonts w:ascii="Symbol" w:hAnsi="Symbol" w:hint="default"/>
      </w:rPr>
    </w:lvl>
    <w:lvl w:ilvl="7" w:tplc="080A0003" w:tentative="1">
      <w:start w:val="1"/>
      <w:numFmt w:val="bullet"/>
      <w:lvlText w:val="o"/>
      <w:lvlJc w:val="left"/>
      <w:pPr>
        <w:ind w:left="5836" w:hanging="360"/>
      </w:pPr>
      <w:rPr>
        <w:rFonts w:ascii="Courier New" w:hAnsi="Courier New" w:cs="Courier New" w:hint="default"/>
      </w:rPr>
    </w:lvl>
    <w:lvl w:ilvl="8" w:tplc="080A0005" w:tentative="1">
      <w:start w:val="1"/>
      <w:numFmt w:val="bullet"/>
      <w:lvlText w:val=""/>
      <w:lvlJc w:val="left"/>
      <w:pPr>
        <w:ind w:left="6556" w:hanging="360"/>
      </w:pPr>
      <w:rPr>
        <w:rFonts w:ascii="Wingdings" w:hAnsi="Wingdings" w:hint="default"/>
      </w:rPr>
    </w:lvl>
  </w:abstractNum>
  <w:abstractNum w:abstractNumId="36" w15:restartNumberingAfterBreak="0">
    <w:nsid w:val="58015C84"/>
    <w:multiLevelType w:val="hybridMultilevel"/>
    <w:tmpl w:val="E3748C6A"/>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5844015E"/>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8" w15:restartNumberingAfterBreak="0">
    <w:nsid w:val="5E9F3FE0"/>
    <w:multiLevelType w:val="multilevel"/>
    <w:tmpl w:val="8C4A5B20"/>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F3483B"/>
    <w:multiLevelType w:val="hybridMultilevel"/>
    <w:tmpl w:val="9F16C0E0"/>
    <w:lvl w:ilvl="0" w:tplc="72CED89E">
      <w:start w:val="1"/>
      <w:numFmt w:val="decimal"/>
      <w:lvlText w:val="%1."/>
      <w:lvlJc w:val="left"/>
      <w:pPr>
        <w:ind w:left="2062" w:hanging="360"/>
      </w:pPr>
      <w:rPr>
        <w:b/>
        <w:bCs/>
      </w:rPr>
    </w:lvl>
    <w:lvl w:ilvl="1" w:tplc="080A0019">
      <w:start w:val="1"/>
      <w:numFmt w:val="lowerLetter"/>
      <w:lvlText w:val="%2."/>
      <w:lvlJc w:val="left"/>
      <w:pPr>
        <w:ind w:left="1865" w:hanging="360"/>
      </w:pPr>
    </w:lvl>
    <w:lvl w:ilvl="2" w:tplc="080A001B">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40" w15:restartNumberingAfterBreak="0">
    <w:nsid w:val="64596562"/>
    <w:multiLevelType w:val="hybridMultilevel"/>
    <w:tmpl w:val="CB2E39E0"/>
    <w:lvl w:ilvl="0" w:tplc="50AC5C92">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F0049D"/>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42" w15:restartNumberingAfterBreak="0">
    <w:nsid w:val="6B4F7BE4"/>
    <w:multiLevelType w:val="hybridMultilevel"/>
    <w:tmpl w:val="61487F8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6BC41156"/>
    <w:multiLevelType w:val="hybridMultilevel"/>
    <w:tmpl w:val="983A93E8"/>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4" w15:restartNumberingAfterBreak="0">
    <w:nsid w:val="72C251E1"/>
    <w:multiLevelType w:val="hybridMultilevel"/>
    <w:tmpl w:val="85AC8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AB44E1"/>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46" w15:restartNumberingAfterBreak="0">
    <w:nsid w:val="798250E3"/>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47" w15:restartNumberingAfterBreak="0">
    <w:nsid w:val="7A53030F"/>
    <w:multiLevelType w:val="hybridMultilevel"/>
    <w:tmpl w:val="FA343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693AB6"/>
    <w:multiLevelType w:val="multilevel"/>
    <w:tmpl w:val="B72CA504"/>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num w:numId="1" w16cid:durableId="2084598739">
    <w:abstractNumId w:val="25"/>
  </w:num>
  <w:num w:numId="2" w16cid:durableId="1504933010">
    <w:abstractNumId w:val="24"/>
  </w:num>
  <w:num w:numId="3" w16cid:durableId="795568085">
    <w:abstractNumId w:val="26"/>
  </w:num>
  <w:num w:numId="4" w16cid:durableId="155609027">
    <w:abstractNumId w:val="8"/>
  </w:num>
  <w:num w:numId="5" w16cid:durableId="365175985">
    <w:abstractNumId w:val="20"/>
  </w:num>
  <w:num w:numId="6" w16cid:durableId="1108352542">
    <w:abstractNumId w:val="23"/>
  </w:num>
  <w:num w:numId="7" w16cid:durableId="386416632">
    <w:abstractNumId w:val="44"/>
  </w:num>
  <w:num w:numId="8" w16cid:durableId="1415971275">
    <w:abstractNumId w:val="7"/>
  </w:num>
  <w:num w:numId="9" w16cid:durableId="949363479">
    <w:abstractNumId w:val="28"/>
  </w:num>
  <w:num w:numId="10" w16cid:durableId="536964587">
    <w:abstractNumId w:val="5"/>
  </w:num>
  <w:num w:numId="11" w16cid:durableId="22100623">
    <w:abstractNumId w:val="9"/>
  </w:num>
  <w:num w:numId="12" w16cid:durableId="332415114">
    <w:abstractNumId w:val="37"/>
  </w:num>
  <w:num w:numId="13" w16cid:durableId="624509701">
    <w:abstractNumId w:val="3"/>
  </w:num>
  <w:num w:numId="14" w16cid:durableId="1697465347">
    <w:abstractNumId w:val="33"/>
  </w:num>
  <w:num w:numId="15" w16cid:durableId="2041196975">
    <w:abstractNumId w:val="12"/>
  </w:num>
  <w:num w:numId="16" w16cid:durableId="1343436388">
    <w:abstractNumId w:val="13"/>
  </w:num>
  <w:num w:numId="17" w16cid:durableId="209614319">
    <w:abstractNumId w:val="48"/>
  </w:num>
  <w:num w:numId="18" w16cid:durableId="1990592081">
    <w:abstractNumId w:val="0"/>
  </w:num>
  <w:num w:numId="19" w16cid:durableId="1063217398">
    <w:abstractNumId w:val="34"/>
  </w:num>
  <w:num w:numId="20" w16cid:durableId="953905294">
    <w:abstractNumId w:val="18"/>
  </w:num>
  <w:num w:numId="21" w16cid:durableId="890120994">
    <w:abstractNumId w:val="46"/>
  </w:num>
  <w:num w:numId="22" w16cid:durableId="764230168">
    <w:abstractNumId w:val="41"/>
  </w:num>
  <w:num w:numId="23" w16cid:durableId="70473399">
    <w:abstractNumId w:val="1"/>
  </w:num>
  <w:num w:numId="24" w16cid:durableId="1726835604">
    <w:abstractNumId w:val="27"/>
  </w:num>
  <w:num w:numId="25" w16cid:durableId="1579053260">
    <w:abstractNumId w:val="16"/>
  </w:num>
  <w:num w:numId="26" w16cid:durableId="914973458">
    <w:abstractNumId w:val="45"/>
  </w:num>
  <w:num w:numId="27" w16cid:durableId="173963652">
    <w:abstractNumId w:val="11"/>
  </w:num>
  <w:num w:numId="28" w16cid:durableId="1481456414">
    <w:abstractNumId w:val="6"/>
  </w:num>
  <w:num w:numId="29" w16cid:durableId="574318168">
    <w:abstractNumId w:val="21"/>
  </w:num>
  <w:num w:numId="30" w16cid:durableId="925841879">
    <w:abstractNumId w:val="40"/>
  </w:num>
  <w:num w:numId="31" w16cid:durableId="52822986">
    <w:abstractNumId w:val="4"/>
  </w:num>
  <w:num w:numId="32" w16cid:durableId="2049646592">
    <w:abstractNumId w:val="31"/>
  </w:num>
  <w:num w:numId="33" w16cid:durableId="921135025">
    <w:abstractNumId w:val="22"/>
  </w:num>
  <w:num w:numId="34" w16cid:durableId="1809593325">
    <w:abstractNumId w:val="36"/>
  </w:num>
  <w:num w:numId="35" w16cid:durableId="1150947258">
    <w:abstractNumId w:val="10"/>
  </w:num>
  <w:num w:numId="36" w16cid:durableId="1810129468">
    <w:abstractNumId w:val="39"/>
  </w:num>
  <w:num w:numId="37" w16cid:durableId="1267931442">
    <w:abstractNumId w:val="30"/>
  </w:num>
  <w:num w:numId="38" w16cid:durableId="1004282339">
    <w:abstractNumId w:val="19"/>
  </w:num>
  <w:num w:numId="39" w16cid:durableId="2112696849">
    <w:abstractNumId w:val="2"/>
  </w:num>
  <w:num w:numId="40" w16cid:durableId="750590734">
    <w:abstractNumId w:val="17"/>
  </w:num>
  <w:num w:numId="41" w16cid:durableId="1691223852">
    <w:abstractNumId w:val="35"/>
  </w:num>
  <w:num w:numId="42" w16cid:durableId="1842307368">
    <w:abstractNumId w:val="47"/>
  </w:num>
  <w:num w:numId="43" w16cid:durableId="1155688257">
    <w:abstractNumId w:val="42"/>
  </w:num>
  <w:num w:numId="44" w16cid:durableId="1403874190">
    <w:abstractNumId w:val="43"/>
  </w:num>
  <w:num w:numId="45" w16cid:durableId="736784439">
    <w:abstractNumId w:val="29"/>
  </w:num>
  <w:num w:numId="46" w16cid:durableId="1322982">
    <w:abstractNumId w:val="32"/>
  </w:num>
  <w:num w:numId="47" w16cid:durableId="618144104">
    <w:abstractNumId w:val="38"/>
  </w:num>
  <w:num w:numId="48" w16cid:durableId="1157693717">
    <w:abstractNumId w:val="15"/>
  </w:num>
  <w:num w:numId="49" w16cid:durableId="61625703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D8F"/>
    <w:rsid w:val="00003057"/>
    <w:rsid w:val="00003236"/>
    <w:rsid w:val="0000347F"/>
    <w:rsid w:val="00003F1C"/>
    <w:rsid w:val="00003F2B"/>
    <w:rsid w:val="00003F68"/>
    <w:rsid w:val="00004FCF"/>
    <w:rsid w:val="00005018"/>
    <w:rsid w:val="00005C41"/>
    <w:rsid w:val="00005F9F"/>
    <w:rsid w:val="00006512"/>
    <w:rsid w:val="00006A1E"/>
    <w:rsid w:val="00006A21"/>
    <w:rsid w:val="000076B3"/>
    <w:rsid w:val="00011199"/>
    <w:rsid w:val="000125AE"/>
    <w:rsid w:val="000131BB"/>
    <w:rsid w:val="00013A52"/>
    <w:rsid w:val="00013BDE"/>
    <w:rsid w:val="00014999"/>
    <w:rsid w:val="00014DFF"/>
    <w:rsid w:val="000154F9"/>
    <w:rsid w:val="00016A64"/>
    <w:rsid w:val="0001708B"/>
    <w:rsid w:val="000171FD"/>
    <w:rsid w:val="00017E5F"/>
    <w:rsid w:val="00020293"/>
    <w:rsid w:val="0002076A"/>
    <w:rsid w:val="000213C3"/>
    <w:rsid w:val="0002167E"/>
    <w:rsid w:val="0002224F"/>
    <w:rsid w:val="00022B89"/>
    <w:rsid w:val="00022EE7"/>
    <w:rsid w:val="00023642"/>
    <w:rsid w:val="00023670"/>
    <w:rsid w:val="00023F75"/>
    <w:rsid w:val="00023FF5"/>
    <w:rsid w:val="0002453B"/>
    <w:rsid w:val="00024997"/>
    <w:rsid w:val="000249E1"/>
    <w:rsid w:val="00024B50"/>
    <w:rsid w:val="000252B6"/>
    <w:rsid w:val="00025728"/>
    <w:rsid w:val="00025782"/>
    <w:rsid w:val="000258E6"/>
    <w:rsid w:val="00025AEF"/>
    <w:rsid w:val="00025C39"/>
    <w:rsid w:val="00025F06"/>
    <w:rsid w:val="00026842"/>
    <w:rsid w:val="00026A03"/>
    <w:rsid w:val="00030209"/>
    <w:rsid w:val="00030796"/>
    <w:rsid w:val="000307FF"/>
    <w:rsid w:val="00030919"/>
    <w:rsid w:val="00030F63"/>
    <w:rsid w:val="000310FA"/>
    <w:rsid w:val="00031327"/>
    <w:rsid w:val="00031B15"/>
    <w:rsid w:val="000323D5"/>
    <w:rsid w:val="000332EF"/>
    <w:rsid w:val="000338E1"/>
    <w:rsid w:val="00033B81"/>
    <w:rsid w:val="000340CF"/>
    <w:rsid w:val="00034329"/>
    <w:rsid w:val="00034339"/>
    <w:rsid w:val="000343CC"/>
    <w:rsid w:val="000349B1"/>
    <w:rsid w:val="0003685A"/>
    <w:rsid w:val="00036FF4"/>
    <w:rsid w:val="000376B9"/>
    <w:rsid w:val="00037F83"/>
    <w:rsid w:val="00040F33"/>
    <w:rsid w:val="00041105"/>
    <w:rsid w:val="00041BB5"/>
    <w:rsid w:val="00042183"/>
    <w:rsid w:val="00042E1B"/>
    <w:rsid w:val="00043CE3"/>
    <w:rsid w:val="00043D15"/>
    <w:rsid w:val="00043F9D"/>
    <w:rsid w:val="00044530"/>
    <w:rsid w:val="000445C6"/>
    <w:rsid w:val="00044682"/>
    <w:rsid w:val="0004471F"/>
    <w:rsid w:val="0004477D"/>
    <w:rsid w:val="00045054"/>
    <w:rsid w:val="000451E3"/>
    <w:rsid w:val="00045358"/>
    <w:rsid w:val="00050416"/>
    <w:rsid w:val="00050AB6"/>
    <w:rsid w:val="00050E06"/>
    <w:rsid w:val="000510AB"/>
    <w:rsid w:val="0005115F"/>
    <w:rsid w:val="00051318"/>
    <w:rsid w:val="00051999"/>
    <w:rsid w:val="00052038"/>
    <w:rsid w:val="000526C8"/>
    <w:rsid w:val="00052B8C"/>
    <w:rsid w:val="000537CA"/>
    <w:rsid w:val="000539CF"/>
    <w:rsid w:val="0005584F"/>
    <w:rsid w:val="00055A5A"/>
    <w:rsid w:val="00055D0C"/>
    <w:rsid w:val="000569D5"/>
    <w:rsid w:val="00056C83"/>
    <w:rsid w:val="0005761B"/>
    <w:rsid w:val="00057761"/>
    <w:rsid w:val="00057C72"/>
    <w:rsid w:val="000603FC"/>
    <w:rsid w:val="00060431"/>
    <w:rsid w:val="00060F60"/>
    <w:rsid w:val="00060F79"/>
    <w:rsid w:val="0006101E"/>
    <w:rsid w:val="000612D1"/>
    <w:rsid w:val="000612F1"/>
    <w:rsid w:val="00061B24"/>
    <w:rsid w:val="00062248"/>
    <w:rsid w:val="00062537"/>
    <w:rsid w:val="000625B1"/>
    <w:rsid w:val="00062855"/>
    <w:rsid w:val="00062A28"/>
    <w:rsid w:val="0006355F"/>
    <w:rsid w:val="00063A27"/>
    <w:rsid w:val="00063B84"/>
    <w:rsid w:val="00065834"/>
    <w:rsid w:val="00065C20"/>
    <w:rsid w:val="00065DD0"/>
    <w:rsid w:val="0006600D"/>
    <w:rsid w:val="00066273"/>
    <w:rsid w:val="0006630A"/>
    <w:rsid w:val="000673EA"/>
    <w:rsid w:val="0006779C"/>
    <w:rsid w:val="00067BD4"/>
    <w:rsid w:val="00067C20"/>
    <w:rsid w:val="00070034"/>
    <w:rsid w:val="000703F9"/>
    <w:rsid w:val="00071C2A"/>
    <w:rsid w:val="000725AB"/>
    <w:rsid w:val="00072D97"/>
    <w:rsid w:val="00072DF6"/>
    <w:rsid w:val="000731F2"/>
    <w:rsid w:val="000737D3"/>
    <w:rsid w:val="00073971"/>
    <w:rsid w:val="00073CA2"/>
    <w:rsid w:val="00074382"/>
    <w:rsid w:val="00074BD3"/>
    <w:rsid w:val="00075126"/>
    <w:rsid w:val="0007516C"/>
    <w:rsid w:val="00075212"/>
    <w:rsid w:val="00075A52"/>
    <w:rsid w:val="00075B0F"/>
    <w:rsid w:val="000768D2"/>
    <w:rsid w:val="0007697B"/>
    <w:rsid w:val="00076B3F"/>
    <w:rsid w:val="000772F0"/>
    <w:rsid w:val="00077C25"/>
    <w:rsid w:val="00077DE9"/>
    <w:rsid w:val="00080BFE"/>
    <w:rsid w:val="00080EB9"/>
    <w:rsid w:val="0008141B"/>
    <w:rsid w:val="00081F8D"/>
    <w:rsid w:val="000822F5"/>
    <w:rsid w:val="000828CB"/>
    <w:rsid w:val="0008355F"/>
    <w:rsid w:val="00083888"/>
    <w:rsid w:val="00083C1B"/>
    <w:rsid w:val="00083C2F"/>
    <w:rsid w:val="00084085"/>
    <w:rsid w:val="00084F88"/>
    <w:rsid w:val="00085075"/>
    <w:rsid w:val="00085224"/>
    <w:rsid w:val="0008543B"/>
    <w:rsid w:val="00085474"/>
    <w:rsid w:val="00085C23"/>
    <w:rsid w:val="000868F6"/>
    <w:rsid w:val="00087DCB"/>
    <w:rsid w:val="00090C6B"/>
    <w:rsid w:val="00090EDA"/>
    <w:rsid w:val="00091298"/>
    <w:rsid w:val="0009158B"/>
    <w:rsid w:val="00091744"/>
    <w:rsid w:val="000919A3"/>
    <w:rsid w:val="00091A2C"/>
    <w:rsid w:val="000922FA"/>
    <w:rsid w:val="00092F6C"/>
    <w:rsid w:val="000938A0"/>
    <w:rsid w:val="00094E8B"/>
    <w:rsid w:val="0009503E"/>
    <w:rsid w:val="000950AD"/>
    <w:rsid w:val="00096777"/>
    <w:rsid w:val="00096855"/>
    <w:rsid w:val="00096E51"/>
    <w:rsid w:val="00097D0A"/>
    <w:rsid w:val="000A17D9"/>
    <w:rsid w:val="000A1FE5"/>
    <w:rsid w:val="000A20EA"/>
    <w:rsid w:val="000A237F"/>
    <w:rsid w:val="000A24CE"/>
    <w:rsid w:val="000A293E"/>
    <w:rsid w:val="000A3806"/>
    <w:rsid w:val="000A3C9F"/>
    <w:rsid w:val="000A3D8A"/>
    <w:rsid w:val="000A4511"/>
    <w:rsid w:val="000A5D4F"/>
    <w:rsid w:val="000A6033"/>
    <w:rsid w:val="000A6063"/>
    <w:rsid w:val="000A7699"/>
    <w:rsid w:val="000B034D"/>
    <w:rsid w:val="000B0612"/>
    <w:rsid w:val="000B0964"/>
    <w:rsid w:val="000B0AAA"/>
    <w:rsid w:val="000B1294"/>
    <w:rsid w:val="000B1818"/>
    <w:rsid w:val="000B1ADD"/>
    <w:rsid w:val="000B1C45"/>
    <w:rsid w:val="000B2109"/>
    <w:rsid w:val="000B23C7"/>
    <w:rsid w:val="000B33D7"/>
    <w:rsid w:val="000B3635"/>
    <w:rsid w:val="000B39A8"/>
    <w:rsid w:val="000B4319"/>
    <w:rsid w:val="000B47BB"/>
    <w:rsid w:val="000B48BC"/>
    <w:rsid w:val="000B51BB"/>
    <w:rsid w:val="000B51FC"/>
    <w:rsid w:val="000B5835"/>
    <w:rsid w:val="000B58BB"/>
    <w:rsid w:val="000B64D1"/>
    <w:rsid w:val="000B6B6A"/>
    <w:rsid w:val="000B6C90"/>
    <w:rsid w:val="000B6F54"/>
    <w:rsid w:val="000B702E"/>
    <w:rsid w:val="000B73E0"/>
    <w:rsid w:val="000B7410"/>
    <w:rsid w:val="000B7C9F"/>
    <w:rsid w:val="000C06F6"/>
    <w:rsid w:val="000C0F2B"/>
    <w:rsid w:val="000C148F"/>
    <w:rsid w:val="000C1623"/>
    <w:rsid w:val="000C17BF"/>
    <w:rsid w:val="000C1FDC"/>
    <w:rsid w:val="000C2909"/>
    <w:rsid w:val="000C2B2C"/>
    <w:rsid w:val="000C2D0B"/>
    <w:rsid w:val="000C424C"/>
    <w:rsid w:val="000C457A"/>
    <w:rsid w:val="000C5859"/>
    <w:rsid w:val="000C695F"/>
    <w:rsid w:val="000C78BF"/>
    <w:rsid w:val="000C78EF"/>
    <w:rsid w:val="000C7A38"/>
    <w:rsid w:val="000D011C"/>
    <w:rsid w:val="000D03F4"/>
    <w:rsid w:val="000D04D6"/>
    <w:rsid w:val="000D0E9F"/>
    <w:rsid w:val="000D1D49"/>
    <w:rsid w:val="000D205A"/>
    <w:rsid w:val="000D3003"/>
    <w:rsid w:val="000D31BB"/>
    <w:rsid w:val="000D3463"/>
    <w:rsid w:val="000D369E"/>
    <w:rsid w:val="000D44B6"/>
    <w:rsid w:val="000D47DF"/>
    <w:rsid w:val="000D4E3B"/>
    <w:rsid w:val="000D540B"/>
    <w:rsid w:val="000D59DC"/>
    <w:rsid w:val="000D631A"/>
    <w:rsid w:val="000D6E17"/>
    <w:rsid w:val="000D7C8F"/>
    <w:rsid w:val="000E0BD4"/>
    <w:rsid w:val="000E0C8F"/>
    <w:rsid w:val="000E0D2E"/>
    <w:rsid w:val="000E0FED"/>
    <w:rsid w:val="000E141D"/>
    <w:rsid w:val="000E1860"/>
    <w:rsid w:val="000E1BBD"/>
    <w:rsid w:val="000E28EE"/>
    <w:rsid w:val="000E2BA5"/>
    <w:rsid w:val="000E2BD7"/>
    <w:rsid w:val="000E2CA7"/>
    <w:rsid w:val="000E2E8E"/>
    <w:rsid w:val="000E3E33"/>
    <w:rsid w:val="000E4124"/>
    <w:rsid w:val="000E49B7"/>
    <w:rsid w:val="000E510F"/>
    <w:rsid w:val="000E5181"/>
    <w:rsid w:val="000E5805"/>
    <w:rsid w:val="000E64C8"/>
    <w:rsid w:val="000E7B21"/>
    <w:rsid w:val="000E7B69"/>
    <w:rsid w:val="000E7C21"/>
    <w:rsid w:val="000E7EAC"/>
    <w:rsid w:val="000F02C6"/>
    <w:rsid w:val="000F0AF3"/>
    <w:rsid w:val="000F0FD3"/>
    <w:rsid w:val="000F12A5"/>
    <w:rsid w:val="000F14C6"/>
    <w:rsid w:val="000F17C3"/>
    <w:rsid w:val="000F1BD1"/>
    <w:rsid w:val="000F219F"/>
    <w:rsid w:val="000F23B0"/>
    <w:rsid w:val="000F2E8F"/>
    <w:rsid w:val="000F3097"/>
    <w:rsid w:val="000F3840"/>
    <w:rsid w:val="000F393A"/>
    <w:rsid w:val="000F4705"/>
    <w:rsid w:val="000F4AF2"/>
    <w:rsid w:val="000F50CF"/>
    <w:rsid w:val="000F5D8F"/>
    <w:rsid w:val="000F74E9"/>
    <w:rsid w:val="0010006A"/>
    <w:rsid w:val="001003EF"/>
    <w:rsid w:val="0010057D"/>
    <w:rsid w:val="001008CF"/>
    <w:rsid w:val="0010134B"/>
    <w:rsid w:val="00101503"/>
    <w:rsid w:val="00101C09"/>
    <w:rsid w:val="001023A7"/>
    <w:rsid w:val="001026D3"/>
    <w:rsid w:val="001031C7"/>
    <w:rsid w:val="001033CC"/>
    <w:rsid w:val="00103BC3"/>
    <w:rsid w:val="001055D6"/>
    <w:rsid w:val="001055EE"/>
    <w:rsid w:val="00105737"/>
    <w:rsid w:val="0010595F"/>
    <w:rsid w:val="00105976"/>
    <w:rsid w:val="001059F6"/>
    <w:rsid w:val="0010654A"/>
    <w:rsid w:val="001065CC"/>
    <w:rsid w:val="00106AC3"/>
    <w:rsid w:val="00107CB6"/>
    <w:rsid w:val="001100DA"/>
    <w:rsid w:val="001106D8"/>
    <w:rsid w:val="00110739"/>
    <w:rsid w:val="00110D6C"/>
    <w:rsid w:val="0011149C"/>
    <w:rsid w:val="00111658"/>
    <w:rsid w:val="00111B8F"/>
    <w:rsid w:val="00111DAE"/>
    <w:rsid w:val="001120FF"/>
    <w:rsid w:val="0011210E"/>
    <w:rsid w:val="00112132"/>
    <w:rsid w:val="00112155"/>
    <w:rsid w:val="00112260"/>
    <w:rsid w:val="001135EE"/>
    <w:rsid w:val="001154D6"/>
    <w:rsid w:val="0011586C"/>
    <w:rsid w:val="0011657B"/>
    <w:rsid w:val="00116D76"/>
    <w:rsid w:val="001172E1"/>
    <w:rsid w:val="0012014E"/>
    <w:rsid w:val="001206CF"/>
    <w:rsid w:val="00120E23"/>
    <w:rsid w:val="00122EF5"/>
    <w:rsid w:val="00122F74"/>
    <w:rsid w:val="00123C9D"/>
    <w:rsid w:val="00124439"/>
    <w:rsid w:val="00124EAA"/>
    <w:rsid w:val="00125A38"/>
    <w:rsid w:val="00125A83"/>
    <w:rsid w:val="00125AEA"/>
    <w:rsid w:val="00127ADA"/>
    <w:rsid w:val="0013188D"/>
    <w:rsid w:val="00131A1A"/>
    <w:rsid w:val="00132064"/>
    <w:rsid w:val="0013270B"/>
    <w:rsid w:val="00132BAF"/>
    <w:rsid w:val="00133DC0"/>
    <w:rsid w:val="00134349"/>
    <w:rsid w:val="00135103"/>
    <w:rsid w:val="00135988"/>
    <w:rsid w:val="001365FA"/>
    <w:rsid w:val="0013739A"/>
    <w:rsid w:val="00137CEB"/>
    <w:rsid w:val="00137FC5"/>
    <w:rsid w:val="00140DD2"/>
    <w:rsid w:val="0014147F"/>
    <w:rsid w:val="001418F3"/>
    <w:rsid w:val="00141D50"/>
    <w:rsid w:val="001420AD"/>
    <w:rsid w:val="001421C4"/>
    <w:rsid w:val="00142390"/>
    <w:rsid w:val="00142ADF"/>
    <w:rsid w:val="0014322C"/>
    <w:rsid w:val="00143326"/>
    <w:rsid w:val="0014357A"/>
    <w:rsid w:val="0014392E"/>
    <w:rsid w:val="00143CB8"/>
    <w:rsid w:val="00143F0D"/>
    <w:rsid w:val="001443E0"/>
    <w:rsid w:val="00144EC5"/>
    <w:rsid w:val="00146C36"/>
    <w:rsid w:val="001479F7"/>
    <w:rsid w:val="00147AB2"/>
    <w:rsid w:val="00150250"/>
    <w:rsid w:val="00150D36"/>
    <w:rsid w:val="00151268"/>
    <w:rsid w:val="00151749"/>
    <w:rsid w:val="00151819"/>
    <w:rsid w:val="00151E90"/>
    <w:rsid w:val="00151F56"/>
    <w:rsid w:val="00152077"/>
    <w:rsid w:val="00152F20"/>
    <w:rsid w:val="00153936"/>
    <w:rsid w:val="00153B14"/>
    <w:rsid w:val="0015521C"/>
    <w:rsid w:val="001554F7"/>
    <w:rsid w:val="00155C6B"/>
    <w:rsid w:val="00155D8B"/>
    <w:rsid w:val="00155E06"/>
    <w:rsid w:val="00155FB1"/>
    <w:rsid w:val="00156C08"/>
    <w:rsid w:val="00156F4C"/>
    <w:rsid w:val="001570B9"/>
    <w:rsid w:val="00157827"/>
    <w:rsid w:val="00157BD9"/>
    <w:rsid w:val="0016028C"/>
    <w:rsid w:val="00160667"/>
    <w:rsid w:val="001608C3"/>
    <w:rsid w:val="001610F3"/>
    <w:rsid w:val="001610F6"/>
    <w:rsid w:val="00161387"/>
    <w:rsid w:val="00161874"/>
    <w:rsid w:val="001619EA"/>
    <w:rsid w:val="00161EB9"/>
    <w:rsid w:val="0016278F"/>
    <w:rsid w:val="001629AC"/>
    <w:rsid w:val="001631D2"/>
    <w:rsid w:val="00163495"/>
    <w:rsid w:val="00163610"/>
    <w:rsid w:val="00163C7C"/>
    <w:rsid w:val="00164105"/>
    <w:rsid w:val="001643B4"/>
    <w:rsid w:val="00164F32"/>
    <w:rsid w:val="00165572"/>
    <w:rsid w:val="001657F1"/>
    <w:rsid w:val="001663BB"/>
    <w:rsid w:val="00167396"/>
    <w:rsid w:val="00167A79"/>
    <w:rsid w:val="001703D9"/>
    <w:rsid w:val="00170747"/>
    <w:rsid w:val="00171538"/>
    <w:rsid w:val="001719FE"/>
    <w:rsid w:val="00171D14"/>
    <w:rsid w:val="0017214A"/>
    <w:rsid w:val="001722C0"/>
    <w:rsid w:val="0017262E"/>
    <w:rsid w:val="00172CE8"/>
    <w:rsid w:val="0017356E"/>
    <w:rsid w:val="001735D1"/>
    <w:rsid w:val="00173B11"/>
    <w:rsid w:val="00173C08"/>
    <w:rsid w:val="00174B98"/>
    <w:rsid w:val="00175F49"/>
    <w:rsid w:val="001761BA"/>
    <w:rsid w:val="001769BD"/>
    <w:rsid w:val="00176AA5"/>
    <w:rsid w:val="00176BD4"/>
    <w:rsid w:val="00176BD8"/>
    <w:rsid w:val="00177346"/>
    <w:rsid w:val="00177910"/>
    <w:rsid w:val="00180C61"/>
    <w:rsid w:val="00180CAD"/>
    <w:rsid w:val="00180E60"/>
    <w:rsid w:val="00181E88"/>
    <w:rsid w:val="00181EE8"/>
    <w:rsid w:val="00182482"/>
    <w:rsid w:val="0018261F"/>
    <w:rsid w:val="00182886"/>
    <w:rsid w:val="0018294C"/>
    <w:rsid w:val="00182969"/>
    <w:rsid w:val="00182BC4"/>
    <w:rsid w:val="00182DEC"/>
    <w:rsid w:val="00182E20"/>
    <w:rsid w:val="0018304C"/>
    <w:rsid w:val="00183CDD"/>
    <w:rsid w:val="00183F8F"/>
    <w:rsid w:val="001849EB"/>
    <w:rsid w:val="00184AFD"/>
    <w:rsid w:val="00185237"/>
    <w:rsid w:val="00185435"/>
    <w:rsid w:val="00185494"/>
    <w:rsid w:val="001854EC"/>
    <w:rsid w:val="00185EA4"/>
    <w:rsid w:val="00185F48"/>
    <w:rsid w:val="00186339"/>
    <w:rsid w:val="00187481"/>
    <w:rsid w:val="00187922"/>
    <w:rsid w:val="00187C9F"/>
    <w:rsid w:val="0019012A"/>
    <w:rsid w:val="00190464"/>
    <w:rsid w:val="0019115D"/>
    <w:rsid w:val="00191676"/>
    <w:rsid w:val="001916C4"/>
    <w:rsid w:val="00191894"/>
    <w:rsid w:val="00192431"/>
    <w:rsid w:val="0019316B"/>
    <w:rsid w:val="0019390A"/>
    <w:rsid w:val="001943D8"/>
    <w:rsid w:val="00194755"/>
    <w:rsid w:val="00194965"/>
    <w:rsid w:val="00196904"/>
    <w:rsid w:val="00196AEE"/>
    <w:rsid w:val="001A0925"/>
    <w:rsid w:val="001A0C61"/>
    <w:rsid w:val="001A2932"/>
    <w:rsid w:val="001A3086"/>
    <w:rsid w:val="001A32ED"/>
    <w:rsid w:val="001A362F"/>
    <w:rsid w:val="001A3B97"/>
    <w:rsid w:val="001A4DE3"/>
    <w:rsid w:val="001A53B6"/>
    <w:rsid w:val="001A5992"/>
    <w:rsid w:val="001A5BD1"/>
    <w:rsid w:val="001A5C36"/>
    <w:rsid w:val="001A5C68"/>
    <w:rsid w:val="001A5F3B"/>
    <w:rsid w:val="001A6DE0"/>
    <w:rsid w:val="001A749D"/>
    <w:rsid w:val="001A7B73"/>
    <w:rsid w:val="001B0366"/>
    <w:rsid w:val="001B078C"/>
    <w:rsid w:val="001B0C5D"/>
    <w:rsid w:val="001B12D8"/>
    <w:rsid w:val="001B1977"/>
    <w:rsid w:val="001B2488"/>
    <w:rsid w:val="001B31CD"/>
    <w:rsid w:val="001B36CA"/>
    <w:rsid w:val="001B395B"/>
    <w:rsid w:val="001B3C48"/>
    <w:rsid w:val="001B3D29"/>
    <w:rsid w:val="001B462A"/>
    <w:rsid w:val="001B46D4"/>
    <w:rsid w:val="001B5250"/>
    <w:rsid w:val="001B52B2"/>
    <w:rsid w:val="001B54D9"/>
    <w:rsid w:val="001B5A7C"/>
    <w:rsid w:val="001B5FCB"/>
    <w:rsid w:val="001B6634"/>
    <w:rsid w:val="001B716A"/>
    <w:rsid w:val="001B7642"/>
    <w:rsid w:val="001B7762"/>
    <w:rsid w:val="001B7E2E"/>
    <w:rsid w:val="001B7E3C"/>
    <w:rsid w:val="001C0BA4"/>
    <w:rsid w:val="001C0FCD"/>
    <w:rsid w:val="001C1FDA"/>
    <w:rsid w:val="001C21FD"/>
    <w:rsid w:val="001C220A"/>
    <w:rsid w:val="001C27EF"/>
    <w:rsid w:val="001C2A85"/>
    <w:rsid w:val="001C2E49"/>
    <w:rsid w:val="001C485F"/>
    <w:rsid w:val="001C5775"/>
    <w:rsid w:val="001C5B7E"/>
    <w:rsid w:val="001C655D"/>
    <w:rsid w:val="001C71DE"/>
    <w:rsid w:val="001D0292"/>
    <w:rsid w:val="001D07F6"/>
    <w:rsid w:val="001D0D44"/>
    <w:rsid w:val="001D1213"/>
    <w:rsid w:val="001D134C"/>
    <w:rsid w:val="001D137A"/>
    <w:rsid w:val="001D14F3"/>
    <w:rsid w:val="001D2956"/>
    <w:rsid w:val="001D2A51"/>
    <w:rsid w:val="001D3421"/>
    <w:rsid w:val="001D3C71"/>
    <w:rsid w:val="001D40DE"/>
    <w:rsid w:val="001D4390"/>
    <w:rsid w:val="001D464D"/>
    <w:rsid w:val="001D4C1F"/>
    <w:rsid w:val="001D4FE6"/>
    <w:rsid w:val="001D51E2"/>
    <w:rsid w:val="001D54FA"/>
    <w:rsid w:val="001D597D"/>
    <w:rsid w:val="001D615A"/>
    <w:rsid w:val="001D685E"/>
    <w:rsid w:val="001D7C5A"/>
    <w:rsid w:val="001D7E01"/>
    <w:rsid w:val="001E0D19"/>
    <w:rsid w:val="001E204E"/>
    <w:rsid w:val="001E2A63"/>
    <w:rsid w:val="001E31FD"/>
    <w:rsid w:val="001E3A78"/>
    <w:rsid w:val="001E3C6A"/>
    <w:rsid w:val="001E4344"/>
    <w:rsid w:val="001E49D2"/>
    <w:rsid w:val="001E4BC6"/>
    <w:rsid w:val="001E4C5A"/>
    <w:rsid w:val="001E51C5"/>
    <w:rsid w:val="001E5411"/>
    <w:rsid w:val="001E693B"/>
    <w:rsid w:val="001E6975"/>
    <w:rsid w:val="001E6CBA"/>
    <w:rsid w:val="001E78F0"/>
    <w:rsid w:val="001F020E"/>
    <w:rsid w:val="001F0506"/>
    <w:rsid w:val="001F0A99"/>
    <w:rsid w:val="001F168B"/>
    <w:rsid w:val="001F1A67"/>
    <w:rsid w:val="001F1DE6"/>
    <w:rsid w:val="001F2166"/>
    <w:rsid w:val="001F2EE2"/>
    <w:rsid w:val="001F4113"/>
    <w:rsid w:val="001F4846"/>
    <w:rsid w:val="001F556C"/>
    <w:rsid w:val="001F5984"/>
    <w:rsid w:val="001F5D9A"/>
    <w:rsid w:val="001F5FB4"/>
    <w:rsid w:val="001F633D"/>
    <w:rsid w:val="001F696C"/>
    <w:rsid w:val="001F69EC"/>
    <w:rsid w:val="001F6EEB"/>
    <w:rsid w:val="001F76C3"/>
    <w:rsid w:val="001F7863"/>
    <w:rsid w:val="001F7C54"/>
    <w:rsid w:val="002015A0"/>
    <w:rsid w:val="002016E6"/>
    <w:rsid w:val="00202B17"/>
    <w:rsid w:val="00202C4D"/>
    <w:rsid w:val="00202F52"/>
    <w:rsid w:val="00202FA0"/>
    <w:rsid w:val="002035DD"/>
    <w:rsid w:val="002035F7"/>
    <w:rsid w:val="0020427A"/>
    <w:rsid w:val="002043CF"/>
    <w:rsid w:val="00204694"/>
    <w:rsid w:val="00204D21"/>
    <w:rsid w:val="0020555F"/>
    <w:rsid w:val="00205FE0"/>
    <w:rsid w:val="00206AEF"/>
    <w:rsid w:val="00207CBD"/>
    <w:rsid w:val="00210154"/>
    <w:rsid w:val="00210C5B"/>
    <w:rsid w:val="00210DD5"/>
    <w:rsid w:val="00211046"/>
    <w:rsid w:val="00211372"/>
    <w:rsid w:val="00211624"/>
    <w:rsid w:val="00211A3E"/>
    <w:rsid w:val="00211CA3"/>
    <w:rsid w:val="00212E9A"/>
    <w:rsid w:val="00212F6D"/>
    <w:rsid w:val="00213E63"/>
    <w:rsid w:val="002149E4"/>
    <w:rsid w:val="002157F7"/>
    <w:rsid w:val="002159A9"/>
    <w:rsid w:val="00215C9A"/>
    <w:rsid w:val="00215F2B"/>
    <w:rsid w:val="00216481"/>
    <w:rsid w:val="002169B6"/>
    <w:rsid w:val="00216C44"/>
    <w:rsid w:val="00216F7B"/>
    <w:rsid w:val="002173BC"/>
    <w:rsid w:val="002173D1"/>
    <w:rsid w:val="002176F3"/>
    <w:rsid w:val="002179E3"/>
    <w:rsid w:val="00217FF5"/>
    <w:rsid w:val="00220474"/>
    <w:rsid w:val="00220688"/>
    <w:rsid w:val="00220EB0"/>
    <w:rsid w:val="00220EE3"/>
    <w:rsid w:val="00221103"/>
    <w:rsid w:val="00221383"/>
    <w:rsid w:val="0022147F"/>
    <w:rsid w:val="00221B6E"/>
    <w:rsid w:val="00221ED0"/>
    <w:rsid w:val="00222115"/>
    <w:rsid w:val="002226EB"/>
    <w:rsid w:val="0022277F"/>
    <w:rsid w:val="00223725"/>
    <w:rsid w:val="0022425A"/>
    <w:rsid w:val="00224495"/>
    <w:rsid w:val="00224CCE"/>
    <w:rsid w:val="0022580C"/>
    <w:rsid w:val="0022613F"/>
    <w:rsid w:val="00226712"/>
    <w:rsid w:val="002274C4"/>
    <w:rsid w:val="002279B1"/>
    <w:rsid w:val="00227B48"/>
    <w:rsid w:val="00230876"/>
    <w:rsid w:val="00230C93"/>
    <w:rsid w:val="00232639"/>
    <w:rsid w:val="0023332D"/>
    <w:rsid w:val="002338DC"/>
    <w:rsid w:val="00233E39"/>
    <w:rsid w:val="00233E96"/>
    <w:rsid w:val="002345E3"/>
    <w:rsid w:val="00234B85"/>
    <w:rsid w:val="00234D3D"/>
    <w:rsid w:val="00234E7D"/>
    <w:rsid w:val="002354BE"/>
    <w:rsid w:val="00235A28"/>
    <w:rsid w:val="002369B8"/>
    <w:rsid w:val="002369FA"/>
    <w:rsid w:val="0023706A"/>
    <w:rsid w:val="002374DC"/>
    <w:rsid w:val="00237A2D"/>
    <w:rsid w:val="00237C20"/>
    <w:rsid w:val="00237DA7"/>
    <w:rsid w:val="00240533"/>
    <w:rsid w:val="00240FCE"/>
    <w:rsid w:val="002410FB"/>
    <w:rsid w:val="0024112E"/>
    <w:rsid w:val="00241486"/>
    <w:rsid w:val="002416EE"/>
    <w:rsid w:val="00242795"/>
    <w:rsid w:val="00242AB5"/>
    <w:rsid w:val="00243206"/>
    <w:rsid w:val="002432A9"/>
    <w:rsid w:val="00243B9E"/>
    <w:rsid w:val="00243C66"/>
    <w:rsid w:val="002446E2"/>
    <w:rsid w:val="00244AAA"/>
    <w:rsid w:val="002454C9"/>
    <w:rsid w:val="002458AA"/>
    <w:rsid w:val="0024590A"/>
    <w:rsid w:val="002461AB"/>
    <w:rsid w:val="002464D2"/>
    <w:rsid w:val="0024656B"/>
    <w:rsid w:val="002468D9"/>
    <w:rsid w:val="00246988"/>
    <w:rsid w:val="00247D43"/>
    <w:rsid w:val="00247E2C"/>
    <w:rsid w:val="00247F8B"/>
    <w:rsid w:val="00250AB8"/>
    <w:rsid w:val="00250EF3"/>
    <w:rsid w:val="002511A7"/>
    <w:rsid w:val="00251A1C"/>
    <w:rsid w:val="00252856"/>
    <w:rsid w:val="00252AD8"/>
    <w:rsid w:val="00253027"/>
    <w:rsid w:val="0025471D"/>
    <w:rsid w:val="0025492A"/>
    <w:rsid w:val="0025582C"/>
    <w:rsid w:val="00255AC3"/>
    <w:rsid w:val="0025671B"/>
    <w:rsid w:val="00256A93"/>
    <w:rsid w:val="00256D30"/>
    <w:rsid w:val="002574DF"/>
    <w:rsid w:val="00257B7D"/>
    <w:rsid w:val="00257C4F"/>
    <w:rsid w:val="00260689"/>
    <w:rsid w:val="00260C57"/>
    <w:rsid w:val="00260CFC"/>
    <w:rsid w:val="00261292"/>
    <w:rsid w:val="0026156C"/>
    <w:rsid w:val="00261C17"/>
    <w:rsid w:val="00261E03"/>
    <w:rsid w:val="00261EFF"/>
    <w:rsid w:val="00262462"/>
    <w:rsid w:val="00262A5A"/>
    <w:rsid w:val="00262E54"/>
    <w:rsid w:val="00264373"/>
    <w:rsid w:val="002655E7"/>
    <w:rsid w:val="00265653"/>
    <w:rsid w:val="002657CA"/>
    <w:rsid w:val="00265C6F"/>
    <w:rsid w:val="0026734B"/>
    <w:rsid w:val="002707C9"/>
    <w:rsid w:val="00270B88"/>
    <w:rsid w:val="00271315"/>
    <w:rsid w:val="00271D13"/>
    <w:rsid w:val="002720D1"/>
    <w:rsid w:val="00272633"/>
    <w:rsid w:val="002732B3"/>
    <w:rsid w:val="002735C3"/>
    <w:rsid w:val="00274195"/>
    <w:rsid w:val="00274BBB"/>
    <w:rsid w:val="00274BEC"/>
    <w:rsid w:val="00274D21"/>
    <w:rsid w:val="00274E9A"/>
    <w:rsid w:val="00275193"/>
    <w:rsid w:val="00275C56"/>
    <w:rsid w:val="00276746"/>
    <w:rsid w:val="00276807"/>
    <w:rsid w:val="00276A5E"/>
    <w:rsid w:val="00276D5B"/>
    <w:rsid w:val="002775AA"/>
    <w:rsid w:val="00277F1B"/>
    <w:rsid w:val="002800BD"/>
    <w:rsid w:val="002810F4"/>
    <w:rsid w:val="00281445"/>
    <w:rsid w:val="002821D9"/>
    <w:rsid w:val="002822F9"/>
    <w:rsid w:val="00282C5F"/>
    <w:rsid w:val="00283522"/>
    <w:rsid w:val="00283D34"/>
    <w:rsid w:val="00283E5E"/>
    <w:rsid w:val="0028475D"/>
    <w:rsid w:val="00284AEB"/>
    <w:rsid w:val="00284D75"/>
    <w:rsid w:val="0028550B"/>
    <w:rsid w:val="0028570B"/>
    <w:rsid w:val="0028617A"/>
    <w:rsid w:val="0028690D"/>
    <w:rsid w:val="002869E1"/>
    <w:rsid w:val="002870AF"/>
    <w:rsid w:val="002873D1"/>
    <w:rsid w:val="002873ED"/>
    <w:rsid w:val="00287E55"/>
    <w:rsid w:val="0029086D"/>
    <w:rsid w:val="00291436"/>
    <w:rsid w:val="002919CA"/>
    <w:rsid w:val="00291AB8"/>
    <w:rsid w:val="00291BFC"/>
    <w:rsid w:val="00291F18"/>
    <w:rsid w:val="00292B3C"/>
    <w:rsid w:val="00292DA5"/>
    <w:rsid w:val="00293108"/>
    <w:rsid w:val="0029384B"/>
    <w:rsid w:val="002938AE"/>
    <w:rsid w:val="00293E1F"/>
    <w:rsid w:val="00294D0C"/>
    <w:rsid w:val="00294F93"/>
    <w:rsid w:val="00295D69"/>
    <w:rsid w:val="002965F3"/>
    <w:rsid w:val="00296D47"/>
    <w:rsid w:val="00296E26"/>
    <w:rsid w:val="00297892"/>
    <w:rsid w:val="002A009F"/>
    <w:rsid w:val="002A07FB"/>
    <w:rsid w:val="002A0DBC"/>
    <w:rsid w:val="002A1053"/>
    <w:rsid w:val="002A113D"/>
    <w:rsid w:val="002A18BD"/>
    <w:rsid w:val="002A225E"/>
    <w:rsid w:val="002A2295"/>
    <w:rsid w:val="002A2318"/>
    <w:rsid w:val="002A2B94"/>
    <w:rsid w:val="002A30FC"/>
    <w:rsid w:val="002A3189"/>
    <w:rsid w:val="002A4346"/>
    <w:rsid w:val="002A556C"/>
    <w:rsid w:val="002A563C"/>
    <w:rsid w:val="002A573E"/>
    <w:rsid w:val="002A60CE"/>
    <w:rsid w:val="002A6594"/>
    <w:rsid w:val="002A696D"/>
    <w:rsid w:val="002A6BAB"/>
    <w:rsid w:val="002A79F1"/>
    <w:rsid w:val="002B07D1"/>
    <w:rsid w:val="002B1531"/>
    <w:rsid w:val="002B2636"/>
    <w:rsid w:val="002B2AF0"/>
    <w:rsid w:val="002B2B79"/>
    <w:rsid w:val="002B2D4F"/>
    <w:rsid w:val="002B2EAD"/>
    <w:rsid w:val="002B312A"/>
    <w:rsid w:val="002B46B4"/>
    <w:rsid w:val="002B52DA"/>
    <w:rsid w:val="002B5775"/>
    <w:rsid w:val="002B5B68"/>
    <w:rsid w:val="002B5D15"/>
    <w:rsid w:val="002B6397"/>
    <w:rsid w:val="002B6805"/>
    <w:rsid w:val="002B6C2C"/>
    <w:rsid w:val="002B6CD8"/>
    <w:rsid w:val="002B7B43"/>
    <w:rsid w:val="002C0372"/>
    <w:rsid w:val="002C0B6E"/>
    <w:rsid w:val="002C1CEE"/>
    <w:rsid w:val="002C208A"/>
    <w:rsid w:val="002C2384"/>
    <w:rsid w:val="002C26A8"/>
    <w:rsid w:val="002C3360"/>
    <w:rsid w:val="002C36B5"/>
    <w:rsid w:val="002C41FA"/>
    <w:rsid w:val="002C479F"/>
    <w:rsid w:val="002C4F96"/>
    <w:rsid w:val="002C5475"/>
    <w:rsid w:val="002C5852"/>
    <w:rsid w:val="002C5FB4"/>
    <w:rsid w:val="002C6A98"/>
    <w:rsid w:val="002C6ECF"/>
    <w:rsid w:val="002C7121"/>
    <w:rsid w:val="002C7331"/>
    <w:rsid w:val="002D09D8"/>
    <w:rsid w:val="002D1FAB"/>
    <w:rsid w:val="002D24EE"/>
    <w:rsid w:val="002D2716"/>
    <w:rsid w:val="002D2C77"/>
    <w:rsid w:val="002D2CA3"/>
    <w:rsid w:val="002D2CBC"/>
    <w:rsid w:val="002D325C"/>
    <w:rsid w:val="002D3491"/>
    <w:rsid w:val="002D3B80"/>
    <w:rsid w:val="002D471F"/>
    <w:rsid w:val="002D497C"/>
    <w:rsid w:val="002D4D92"/>
    <w:rsid w:val="002D5A4E"/>
    <w:rsid w:val="002D5C61"/>
    <w:rsid w:val="002D604A"/>
    <w:rsid w:val="002D7666"/>
    <w:rsid w:val="002D7984"/>
    <w:rsid w:val="002E03B7"/>
    <w:rsid w:val="002E057A"/>
    <w:rsid w:val="002E0ACB"/>
    <w:rsid w:val="002E1024"/>
    <w:rsid w:val="002E121F"/>
    <w:rsid w:val="002E1243"/>
    <w:rsid w:val="002E24BA"/>
    <w:rsid w:val="002E3537"/>
    <w:rsid w:val="002E3A50"/>
    <w:rsid w:val="002E3AE1"/>
    <w:rsid w:val="002E40EB"/>
    <w:rsid w:val="002E4436"/>
    <w:rsid w:val="002E4C32"/>
    <w:rsid w:val="002E568A"/>
    <w:rsid w:val="002E62F4"/>
    <w:rsid w:val="002E72D3"/>
    <w:rsid w:val="002F0447"/>
    <w:rsid w:val="002F0E8B"/>
    <w:rsid w:val="002F134D"/>
    <w:rsid w:val="002F14BB"/>
    <w:rsid w:val="002F1E14"/>
    <w:rsid w:val="002F1E5A"/>
    <w:rsid w:val="002F243B"/>
    <w:rsid w:val="002F26FA"/>
    <w:rsid w:val="002F3108"/>
    <w:rsid w:val="002F3649"/>
    <w:rsid w:val="002F376F"/>
    <w:rsid w:val="002F3C03"/>
    <w:rsid w:val="002F3F30"/>
    <w:rsid w:val="002F4900"/>
    <w:rsid w:val="002F5332"/>
    <w:rsid w:val="002F566A"/>
    <w:rsid w:val="002F5AE6"/>
    <w:rsid w:val="002F61EC"/>
    <w:rsid w:val="002F632B"/>
    <w:rsid w:val="002F6619"/>
    <w:rsid w:val="002F677D"/>
    <w:rsid w:val="002F6F8E"/>
    <w:rsid w:val="002F70DE"/>
    <w:rsid w:val="002F71DE"/>
    <w:rsid w:val="002F72D6"/>
    <w:rsid w:val="002F7896"/>
    <w:rsid w:val="003002C3"/>
    <w:rsid w:val="00300854"/>
    <w:rsid w:val="00300CF7"/>
    <w:rsid w:val="0030296D"/>
    <w:rsid w:val="00302D5B"/>
    <w:rsid w:val="00303032"/>
    <w:rsid w:val="00303648"/>
    <w:rsid w:val="00304089"/>
    <w:rsid w:val="00304639"/>
    <w:rsid w:val="00305318"/>
    <w:rsid w:val="003056EE"/>
    <w:rsid w:val="0030645C"/>
    <w:rsid w:val="00306C86"/>
    <w:rsid w:val="0030715D"/>
    <w:rsid w:val="003104A8"/>
    <w:rsid w:val="00310BD6"/>
    <w:rsid w:val="00310F73"/>
    <w:rsid w:val="00312C42"/>
    <w:rsid w:val="00313093"/>
    <w:rsid w:val="003134B8"/>
    <w:rsid w:val="00313C49"/>
    <w:rsid w:val="00314115"/>
    <w:rsid w:val="0031475D"/>
    <w:rsid w:val="0031497D"/>
    <w:rsid w:val="0031568F"/>
    <w:rsid w:val="00316568"/>
    <w:rsid w:val="00316595"/>
    <w:rsid w:val="003168E2"/>
    <w:rsid w:val="00317182"/>
    <w:rsid w:val="003175BC"/>
    <w:rsid w:val="003177E7"/>
    <w:rsid w:val="00320523"/>
    <w:rsid w:val="003206AE"/>
    <w:rsid w:val="0032196C"/>
    <w:rsid w:val="0032231A"/>
    <w:rsid w:val="00322518"/>
    <w:rsid w:val="00322BBB"/>
    <w:rsid w:val="003233F0"/>
    <w:rsid w:val="003235AA"/>
    <w:rsid w:val="00323BA0"/>
    <w:rsid w:val="003262AD"/>
    <w:rsid w:val="003263EC"/>
    <w:rsid w:val="00326656"/>
    <w:rsid w:val="00326A82"/>
    <w:rsid w:val="00326C10"/>
    <w:rsid w:val="00326E8D"/>
    <w:rsid w:val="00326F78"/>
    <w:rsid w:val="00327004"/>
    <w:rsid w:val="003270DB"/>
    <w:rsid w:val="00327705"/>
    <w:rsid w:val="003305CF"/>
    <w:rsid w:val="003309BC"/>
    <w:rsid w:val="00331F75"/>
    <w:rsid w:val="003328BF"/>
    <w:rsid w:val="00332D34"/>
    <w:rsid w:val="00332E27"/>
    <w:rsid w:val="00332E8C"/>
    <w:rsid w:val="003331A0"/>
    <w:rsid w:val="00333274"/>
    <w:rsid w:val="0033328E"/>
    <w:rsid w:val="0033348D"/>
    <w:rsid w:val="003334D9"/>
    <w:rsid w:val="003336CB"/>
    <w:rsid w:val="003336D0"/>
    <w:rsid w:val="00333770"/>
    <w:rsid w:val="00333D65"/>
    <w:rsid w:val="00333F30"/>
    <w:rsid w:val="00334037"/>
    <w:rsid w:val="00334362"/>
    <w:rsid w:val="00335A7E"/>
    <w:rsid w:val="00335CE3"/>
    <w:rsid w:val="003365C0"/>
    <w:rsid w:val="00336C8F"/>
    <w:rsid w:val="00336F5F"/>
    <w:rsid w:val="00337077"/>
    <w:rsid w:val="0033776D"/>
    <w:rsid w:val="00337B35"/>
    <w:rsid w:val="0034134D"/>
    <w:rsid w:val="0034137E"/>
    <w:rsid w:val="00341CC5"/>
    <w:rsid w:val="00341E42"/>
    <w:rsid w:val="00342260"/>
    <w:rsid w:val="00342831"/>
    <w:rsid w:val="003444E3"/>
    <w:rsid w:val="00344619"/>
    <w:rsid w:val="00345CFF"/>
    <w:rsid w:val="00346F61"/>
    <w:rsid w:val="00347302"/>
    <w:rsid w:val="00347326"/>
    <w:rsid w:val="00347F58"/>
    <w:rsid w:val="003509F4"/>
    <w:rsid w:val="00350E55"/>
    <w:rsid w:val="00350F5B"/>
    <w:rsid w:val="00351115"/>
    <w:rsid w:val="00351420"/>
    <w:rsid w:val="0035152F"/>
    <w:rsid w:val="00351626"/>
    <w:rsid w:val="00351D8A"/>
    <w:rsid w:val="0035217E"/>
    <w:rsid w:val="00353DA6"/>
    <w:rsid w:val="003540BB"/>
    <w:rsid w:val="003540F4"/>
    <w:rsid w:val="003547F3"/>
    <w:rsid w:val="00354BDA"/>
    <w:rsid w:val="00354D48"/>
    <w:rsid w:val="00356FDF"/>
    <w:rsid w:val="00357814"/>
    <w:rsid w:val="0035788E"/>
    <w:rsid w:val="00360583"/>
    <w:rsid w:val="00360C2E"/>
    <w:rsid w:val="00360E9B"/>
    <w:rsid w:val="003610D9"/>
    <w:rsid w:val="00362817"/>
    <w:rsid w:val="00362ADE"/>
    <w:rsid w:val="00362B8E"/>
    <w:rsid w:val="00363495"/>
    <w:rsid w:val="00363576"/>
    <w:rsid w:val="00364227"/>
    <w:rsid w:val="003649A2"/>
    <w:rsid w:val="00364E9A"/>
    <w:rsid w:val="003661A9"/>
    <w:rsid w:val="00366A24"/>
    <w:rsid w:val="003676F3"/>
    <w:rsid w:val="00367792"/>
    <w:rsid w:val="00367DB5"/>
    <w:rsid w:val="003705F9"/>
    <w:rsid w:val="003717B2"/>
    <w:rsid w:val="003720BA"/>
    <w:rsid w:val="003723E8"/>
    <w:rsid w:val="0037246E"/>
    <w:rsid w:val="003728ED"/>
    <w:rsid w:val="0037303E"/>
    <w:rsid w:val="0037324D"/>
    <w:rsid w:val="003732B5"/>
    <w:rsid w:val="00373643"/>
    <w:rsid w:val="00373BA9"/>
    <w:rsid w:val="00373BBE"/>
    <w:rsid w:val="00374B86"/>
    <w:rsid w:val="00374CA8"/>
    <w:rsid w:val="00374E11"/>
    <w:rsid w:val="0037535C"/>
    <w:rsid w:val="00375459"/>
    <w:rsid w:val="00375BFD"/>
    <w:rsid w:val="00375FDA"/>
    <w:rsid w:val="00376092"/>
    <w:rsid w:val="003763D9"/>
    <w:rsid w:val="00376488"/>
    <w:rsid w:val="0037696D"/>
    <w:rsid w:val="00377177"/>
    <w:rsid w:val="0037774E"/>
    <w:rsid w:val="00377EE5"/>
    <w:rsid w:val="00380046"/>
    <w:rsid w:val="00380450"/>
    <w:rsid w:val="0038077C"/>
    <w:rsid w:val="00380A78"/>
    <w:rsid w:val="00381810"/>
    <w:rsid w:val="00381E93"/>
    <w:rsid w:val="00382A64"/>
    <w:rsid w:val="00382DE8"/>
    <w:rsid w:val="003838E2"/>
    <w:rsid w:val="003840FE"/>
    <w:rsid w:val="00384871"/>
    <w:rsid w:val="00384DC2"/>
    <w:rsid w:val="00384E10"/>
    <w:rsid w:val="003851A4"/>
    <w:rsid w:val="0038581E"/>
    <w:rsid w:val="00385907"/>
    <w:rsid w:val="00385BEC"/>
    <w:rsid w:val="00386037"/>
    <w:rsid w:val="003864A1"/>
    <w:rsid w:val="0038679E"/>
    <w:rsid w:val="00386FF9"/>
    <w:rsid w:val="00387F8E"/>
    <w:rsid w:val="0039024C"/>
    <w:rsid w:val="00390793"/>
    <w:rsid w:val="00390F91"/>
    <w:rsid w:val="0039285E"/>
    <w:rsid w:val="00392BA2"/>
    <w:rsid w:val="00392BCF"/>
    <w:rsid w:val="00392F52"/>
    <w:rsid w:val="00393845"/>
    <w:rsid w:val="00393E92"/>
    <w:rsid w:val="00394274"/>
    <w:rsid w:val="00394390"/>
    <w:rsid w:val="0039447F"/>
    <w:rsid w:val="00394CC9"/>
    <w:rsid w:val="003957BD"/>
    <w:rsid w:val="00395C7E"/>
    <w:rsid w:val="00396A2D"/>
    <w:rsid w:val="0039705B"/>
    <w:rsid w:val="0039715D"/>
    <w:rsid w:val="003A01E0"/>
    <w:rsid w:val="003A150D"/>
    <w:rsid w:val="003A19DE"/>
    <w:rsid w:val="003A3133"/>
    <w:rsid w:val="003A34F2"/>
    <w:rsid w:val="003A37EA"/>
    <w:rsid w:val="003A3D7E"/>
    <w:rsid w:val="003A4034"/>
    <w:rsid w:val="003A5438"/>
    <w:rsid w:val="003A6594"/>
    <w:rsid w:val="003A6A05"/>
    <w:rsid w:val="003A70E8"/>
    <w:rsid w:val="003A7905"/>
    <w:rsid w:val="003A7B3E"/>
    <w:rsid w:val="003A7B75"/>
    <w:rsid w:val="003B0018"/>
    <w:rsid w:val="003B0B80"/>
    <w:rsid w:val="003B0FD7"/>
    <w:rsid w:val="003B1EA2"/>
    <w:rsid w:val="003B283C"/>
    <w:rsid w:val="003B2F6B"/>
    <w:rsid w:val="003B3285"/>
    <w:rsid w:val="003B362E"/>
    <w:rsid w:val="003B49F9"/>
    <w:rsid w:val="003B4FF0"/>
    <w:rsid w:val="003B52AA"/>
    <w:rsid w:val="003B6033"/>
    <w:rsid w:val="003B632F"/>
    <w:rsid w:val="003B65E5"/>
    <w:rsid w:val="003B67CC"/>
    <w:rsid w:val="003B6903"/>
    <w:rsid w:val="003B6B2A"/>
    <w:rsid w:val="003B6BA3"/>
    <w:rsid w:val="003C0697"/>
    <w:rsid w:val="003C0869"/>
    <w:rsid w:val="003C0EB6"/>
    <w:rsid w:val="003C1014"/>
    <w:rsid w:val="003C13F6"/>
    <w:rsid w:val="003C14A8"/>
    <w:rsid w:val="003C151E"/>
    <w:rsid w:val="003C1EAA"/>
    <w:rsid w:val="003C1EEB"/>
    <w:rsid w:val="003C211A"/>
    <w:rsid w:val="003C2B6E"/>
    <w:rsid w:val="003C2C8C"/>
    <w:rsid w:val="003C2E85"/>
    <w:rsid w:val="003C33E6"/>
    <w:rsid w:val="003C39CC"/>
    <w:rsid w:val="003C40D8"/>
    <w:rsid w:val="003C40E8"/>
    <w:rsid w:val="003C4511"/>
    <w:rsid w:val="003C4638"/>
    <w:rsid w:val="003C4F7D"/>
    <w:rsid w:val="003C4FFD"/>
    <w:rsid w:val="003C50DD"/>
    <w:rsid w:val="003C545E"/>
    <w:rsid w:val="003C581B"/>
    <w:rsid w:val="003C58A8"/>
    <w:rsid w:val="003C5991"/>
    <w:rsid w:val="003C5E07"/>
    <w:rsid w:val="003C6014"/>
    <w:rsid w:val="003C6035"/>
    <w:rsid w:val="003C70C1"/>
    <w:rsid w:val="003C71D0"/>
    <w:rsid w:val="003C7F28"/>
    <w:rsid w:val="003D004E"/>
    <w:rsid w:val="003D0E5D"/>
    <w:rsid w:val="003D109A"/>
    <w:rsid w:val="003D11AF"/>
    <w:rsid w:val="003D15B1"/>
    <w:rsid w:val="003D160D"/>
    <w:rsid w:val="003D1C83"/>
    <w:rsid w:val="003D27D2"/>
    <w:rsid w:val="003D2A1E"/>
    <w:rsid w:val="003D3017"/>
    <w:rsid w:val="003D3019"/>
    <w:rsid w:val="003D34E8"/>
    <w:rsid w:val="003D35BD"/>
    <w:rsid w:val="003D3A10"/>
    <w:rsid w:val="003D3F1B"/>
    <w:rsid w:val="003D4454"/>
    <w:rsid w:val="003D46A6"/>
    <w:rsid w:val="003D4DF2"/>
    <w:rsid w:val="003D50BF"/>
    <w:rsid w:val="003D5363"/>
    <w:rsid w:val="003D5827"/>
    <w:rsid w:val="003E0576"/>
    <w:rsid w:val="003E1149"/>
    <w:rsid w:val="003E13DB"/>
    <w:rsid w:val="003E1920"/>
    <w:rsid w:val="003E1AB7"/>
    <w:rsid w:val="003E1E5E"/>
    <w:rsid w:val="003E1E7A"/>
    <w:rsid w:val="003E1FAA"/>
    <w:rsid w:val="003E2958"/>
    <w:rsid w:val="003E2BC6"/>
    <w:rsid w:val="003E32B3"/>
    <w:rsid w:val="003E4315"/>
    <w:rsid w:val="003E53E5"/>
    <w:rsid w:val="003E543B"/>
    <w:rsid w:val="003E5BDC"/>
    <w:rsid w:val="003E609E"/>
    <w:rsid w:val="003E622F"/>
    <w:rsid w:val="003E6C2F"/>
    <w:rsid w:val="003E6DEF"/>
    <w:rsid w:val="003E77FC"/>
    <w:rsid w:val="003E7812"/>
    <w:rsid w:val="003F0D43"/>
    <w:rsid w:val="003F171B"/>
    <w:rsid w:val="003F1CAC"/>
    <w:rsid w:val="003F1E4E"/>
    <w:rsid w:val="003F1FB9"/>
    <w:rsid w:val="003F36F7"/>
    <w:rsid w:val="003F43DA"/>
    <w:rsid w:val="003F49B1"/>
    <w:rsid w:val="003F4E60"/>
    <w:rsid w:val="003F57B7"/>
    <w:rsid w:val="003F5A87"/>
    <w:rsid w:val="003F5BFE"/>
    <w:rsid w:val="003F6645"/>
    <w:rsid w:val="003F6A63"/>
    <w:rsid w:val="003F73A1"/>
    <w:rsid w:val="003F7644"/>
    <w:rsid w:val="00400489"/>
    <w:rsid w:val="00400C07"/>
    <w:rsid w:val="00401596"/>
    <w:rsid w:val="00401752"/>
    <w:rsid w:val="00401F64"/>
    <w:rsid w:val="0040226E"/>
    <w:rsid w:val="00402772"/>
    <w:rsid w:val="00403068"/>
    <w:rsid w:val="00403DF2"/>
    <w:rsid w:val="00403F85"/>
    <w:rsid w:val="004042B6"/>
    <w:rsid w:val="004047E6"/>
    <w:rsid w:val="0040497B"/>
    <w:rsid w:val="00404AA4"/>
    <w:rsid w:val="00404E4B"/>
    <w:rsid w:val="00404F31"/>
    <w:rsid w:val="0040500A"/>
    <w:rsid w:val="00405441"/>
    <w:rsid w:val="00405826"/>
    <w:rsid w:val="00406301"/>
    <w:rsid w:val="0040646B"/>
    <w:rsid w:val="004065F6"/>
    <w:rsid w:val="004068CD"/>
    <w:rsid w:val="00406E25"/>
    <w:rsid w:val="00406F2D"/>
    <w:rsid w:val="00406F8C"/>
    <w:rsid w:val="0040700E"/>
    <w:rsid w:val="004070E4"/>
    <w:rsid w:val="0040769E"/>
    <w:rsid w:val="004077CA"/>
    <w:rsid w:val="00407B45"/>
    <w:rsid w:val="00407B84"/>
    <w:rsid w:val="00407CD1"/>
    <w:rsid w:val="00407CD9"/>
    <w:rsid w:val="00407E15"/>
    <w:rsid w:val="004103E0"/>
    <w:rsid w:val="00410709"/>
    <w:rsid w:val="00410955"/>
    <w:rsid w:val="00411BCD"/>
    <w:rsid w:val="00411E65"/>
    <w:rsid w:val="00411F56"/>
    <w:rsid w:val="004122EC"/>
    <w:rsid w:val="00412E14"/>
    <w:rsid w:val="00412F63"/>
    <w:rsid w:val="0041321C"/>
    <w:rsid w:val="00413E14"/>
    <w:rsid w:val="00413E86"/>
    <w:rsid w:val="004141F8"/>
    <w:rsid w:val="0041434A"/>
    <w:rsid w:val="00415259"/>
    <w:rsid w:val="00415E9E"/>
    <w:rsid w:val="00416247"/>
    <w:rsid w:val="0041625B"/>
    <w:rsid w:val="00416BF1"/>
    <w:rsid w:val="00416E51"/>
    <w:rsid w:val="00420619"/>
    <w:rsid w:val="00420B38"/>
    <w:rsid w:val="00420CFE"/>
    <w:rsid w:val="00420FC7"/>
    <w:rsid w:val="004214DA"/>
    <w:rsid w:val="004218CE"/>
    <w:rsid w:val="00421A1E"/>
    <w:rsid w:val="00421DB1"/>
    <w:rsid w:val="00422104"/>
    <w:rsid w:val="004228B0"/>
    <w:rsid w:val="004229ED"/>
    <w:rsid w:val="00422B37"/>
    <w:rsid w:val="00422E13"/>
    <w:rsid w:val="00423201"/>
    <w:rsid w:val="00423313"/>
    <w:rsid w:val="0042406D"/>
    <w:rsid w:val="00424289"/>
    <w:rsid w:val="004244AB"/>
    <w:rsid w:val="00424760"/>
    <w:rsid w:val="00424F5F"/>
    <w:rsid w:val="0042544F"/>
    <w:rsid w:val="00425A23"/>
    <w:rsid w:val="00425C15"/>
    <w:rsid w:val="00425E71"/>
    <w:rsid w:val="004278AD"/>
    <w:rsid w:val="004278D9"/>
    <w:rsid w:val="00427EBC"/>
    <w:rsid w:val="00430500"/>
    <w:rsid w:val="0043056D"/>
    <w:rsid w:val="0043072D"/>
    <w:rsid w:val="00430737"/>
    <w:rsid w:val="00430AD1"/>
    <w:rsid w:val="004318BF"/>
    <w:rsid w:val="00431980"/>
    <w:rsid w:val="00431C99"/>
    <w:rsid w:val="00431D03"/>
    <w:rsid w:val="004322F3"/>
    <w:rsid w:val="00432AC0"/>
    <w:rsid w:val="00433586"/>
    <w:rsid w:val="00433958"/>
    <w:rsid w:val="00433A76"/>
    <w:rsid w:val="00433CE9"/>
    <w:rsid w:val="00433D7E"/>
    <w:rsid w:val="00433F81"/>
    <w:rsid w:val="004354FB"/>
    <w:rsid w:val="004361EB"/>
    <w:rsid w:val="00436542"/>
    <w:rsid w:val="004368CA"/>
    <w:rsid w:val="00436BA4"/>
    <w:rsid w:val="00436C47"/>
    <w:rsid w:val="00436E3B"/>
    <w:rsid w:val="00436F2B"/>
    <w:rsid w:val="00436FD6"/>
    <w:rsid w:val="00437F25"/>
    <w:rsid w:val="00440FF9"/>
    <w:rsid w:val="004419C2"/>
    <w:rsid w:val="0044200C"/>
    <w:rsid w:val="0044297A"/>
    <w:rsid w:val="00442B15"/>
    <w:rsid w:val="00442E88"/>
    <w:rsid w:val="00442F9C"/>
    <w:rsid w:val="00444551"/>
    <w:rsid w:val="00445078"/>
    <w:rsid w:val="0044581D"/>
    <w:rsid w:val="00445825"/>
    <w:rsid w:val="00445BDF"/>
    <w:rsid w:val="00445CBC"/>
    <w:rsid w:val="0044634D"/>
    <w:rsid w:val="004465FB"/>
    <w:rsid w:val="00446C3D"/>
    <w:rsid w:val="004471E3"/>
    <w:rsid w:val="004503F9"/>
    <w:rsid w:val="00450687"/>
    <w:rsid w:val="004509FC"/>
    <w:rsid w:val="00450E94"/>
    <w:rsid w:val="00451182"/>
    <w:rsid w:val="00451473"/>
    <w:rsid w:val="004518E9"/>
    <w:rsid w:val="00451C80"/>
    <w:rsid w:val="00451E02"/>
    <w:rsid w:val="004521A8"/>
    <w:rsid w:val="00452A29"/>
    <w:rsid w:val="00452A36"/>
    <w:rsid w:val="004535BE"/>
    <w:rsid w:val="0045362B"/>
    <w:rsid w:val="00453683"/>
    <w:rsid w:val="00453F26"/>
    <w:rsid w:val="00454047"/>
    <w:rsid w:val="004541AD"/>
    <w:rsid w:val="0045422B"/>
    <w:rsid w:val="00454293"/>
    <w:rsid w:val="004542DA"/>
    <w:rsid w:val="00454930"/>
    <w:rsid w:val="00454F29"/>
    <w:rsid w:val="00454F31"/>
    <w:rsid w:val="00454FEC"/>
    <w:rsid w:val="0045564E"/>
    <w:rsid w:val="0045601B"/>
    <w:rsid w:val="00456ED5"/>
    <w:rsid w:val="00456F6C"/>
    <w:rsid w:val="00457835"/>
    <w:rsid w:val="0045794C"/>
    <w:rsid w:val="00460DCF"/>
    <w:rsid w:val="00461941"/>
    <w:rsid w:val="004623AE"/>
    <w:rsid w:val="0046247D"/>
    <w:rsid w:val="004626EE"/>
    <w:rsid w:val="00463238"/>
    <w:rsid w:val="004633C2"/>
    <w:rsid w:val="00463943"/>
    <w:rsid w:val="00463F10"/>
    <w:rsid w:val="004644C5"/>
    <w:rsid w:val="0046517C"/>
    <w:rsid w:val="00465CEF"/>
    <w:rsid w:val="00465D74"/>
    <w:rsid w:val="00465E57"/>
    <w:rsid w:val="004662A6"/>
    <w:rsid w:val="00466615"/>
    <w:rsid w:val="00466BE2"/>
    <w:rsid w:val="004679CA"/>
    <w:rsid w:val="004705C3"/>
    <w:rsid w:val="00470A59"/>
    <w:rsid w:val="00470AEB"/>
    <w:rsid w:val="00470C6F"/>
    <w:rsid w:val="004712C7"/>
    <w:rsid w:val="004719D0"/>
    <w:rsid w:val="00471CCB"/>
    <w:rsid w:val="0047285A"/>
    <w:rsid w:val="004728A1"/>
    <w:rsid w:val="00472FBE"/>
    <w:rsid w:val="004733FD"/>
    <w:rsid w:val="00473AD2"/>
    <w:rsid w:val="00474396"/>
    <w:rsid w:val="00474C49"/>
    <w:rsid w:val="00475B83"/>
    <w:rsid w:val="00475D28"/>
    <w:rsid w:val="00476141"/>
    <w:rsid w:val="0047676B"/>
    <w:rsid w:val="00476FFC"/>
    <w:rsid w:val="00477138"/>
    <w:rsid w:val="0047752A"/>
    <w:rsid w:val="00477879"/>
    <w:rsid w:val="0048068D"/>
    <w:rsid w:val="004807D4"/>
    <w:rsid w:val="00480B1F"/>
    <w:rsid w:val="00480F5C"/>
    <w:rsid w:val="00481083"/>
    <w:rsid w:val="004813AE"/>
    <w:rsid w:val="0048161B"/>
    <w:rsid w:val="00481905"/>
    <w:rsid w:val="00481B02"/>
    <w:rsid w:val="00481D30"/>
    <w:rsid w:val="00482B5E"/>
    <w:rsid w:val="00482C55"/>
    <w:rsid w:val="00482EB7"/>
    <w:rsid w:val="004836D2"/>
    <w:rsid w:val="004837AE"/>
    <w:rsid w:val="00484305"/>
    <w:rsid w:val="004845C5"/>
    <w:rsid w:val="00484FB8"/>
    <w:rsid w:val="00485010"/>
    <w:rsid w:val="00485115"/>
    <w:rsid w:val="004859DA"/>
    <w:rsid w:val="004860B3"/>
    <w:rsid w:val="00486A8F"/>
    <w:rsid w:val="0048747E"/>
    <w:rsid w:val="004875BE"/>
    <w:rsid w:val="00491091"/>
    <w:rsid w:val="00491566"/>
    <w:rsid w:val="004921B3"/>
    <w:rsid w:val="00493127"/>
    <w:rsid w:val="0049314D"/>
    <w:rsid w:val="0049322E"/>
    <w:rsid w:val="004942D2"/>
    <w:rsid w:val="00494586"/>
    <w:rsid w:val="004946C4"/>
    <w:rsid w:val="00495529"/>
    <w:rsid w:val="004966A1"/>
    <w:rsid w:val="00496BE8"/>
    <w:rsid w:val="00496FC0"/>
    <w:rsid w:val="004971F5"/>
    <w:rsid w:val="004A011D"/>
    <w:rsid w:val="004A0937"/>
    <w:rsid w:val="004A0D7E"/>
    <w:rsid w:val="004A123F"/>
    <w:rsid w:val="004A1E59"/>
    <w:rsid w:val="004A285C"/>
    <w:rsid w:val="004A2A18"/>
    <w:rsid w:val="004A31F1"/>
    <w:rsid w:val="004A3580"/>
    <w:rsid w:val="004A3936"/>
    <w:rsid w:val="004A3C5F"/>
    <w:rsid w:val="004A4E63"/>
    <w:rsid w:val="004A512B"/>
    <w:rsid w:val="004A6077"/>
    <w:rsid w:val="004A677D"/>
    <w:rsid w:val="004A68D2"/>
    <w:rsid w:val="004A6A73"/>
    <w:rsid w:val="004A6BAD"/>
    <w:rsid w:val="004A6EF2"/>
    <w:rsid w:val="004A71F4"/>
    <w:rsid w:val="004A7BBD"/>
    <w:rsid w:val="004B0038"/>
    <w:rsid w:val="004B025B"/>
    <w:rsid w:val="004B0308"/>
    <w:rsid w:val="004B0834"/>
    <w:rsid w:val="004B0B2A"/>
    <w:rsid w:val="004B0BC5"/>
    <w:rsid w:val="004B2291"/>
    <w:rsid w:val="004B243B"/>
    <w:rsid w:val="004B2F4A"/>
    <w:rsid w:val="004B3152"/>
    <w:rsid w:val="004B603F"/>
    <w:rsid w:val="004B6577"/>
    <w:rsid w:val="004B6AA2"/>
    <w:rsid w:val="004B77ED"/>
    <w:rsid w:val="004B7A60"/>
    <w:rsid w:val="004B7FAA"/>
    <w:rsid w:val="004C0A43"/>
    <w:rsid w:val="004C19C8"/>
    <w:rsid w:val="004C1BB1"/>
    <w:rsid w:val="004C2C8F"/>
    <w:rsid w:val="004C30A7"/>
    <w:rsid w:val="004C3291"/>
    <w:rsid w:val="004C32ED"/>
    <w:rsid w:val="004C5CEC"/>
    <w:rsid w:val="004C6B8F"/>
    <w:rsid w:val="004C6F1E"/>
    <w:rsid w:val="004C7A60"/>
    <w:rsid w:val="004C7A8E"/>
    <w:rsid w:val="004C7BDD"/>
    <w:rsid w:val="004D0338"/>
    <w:rsid w:val="004D0ED2"/>
    <w:rsid w:val="004D1044"/>
    <w:rsid w:val="004D1EE7"/>
    <w:rsid w:val="004D24DD"/>
    <w:rsid w:val="004D2799"/>
    <w:rsid w:val="004D27BD"/>
    <w:rsid w:val="004D3246"/>
    <w:rsid w:val="004D38C9"/>
    <w:rsid w:val="004D4133"/>
    <w:rsid w:val="004D4297"/>
    <w:rsid w:val="004D5238"/>
    <w:rsid w:val="004D5245"/>
    <w:rsid w:val="004D67D8"/>
    <w:rsid w:val="004D6FE0"/>
    <w:rsid w:val="004D7672"/>
    <w:rsid w:val="004D7DC2"/>
    <w:rsid w:val="004D7F20"/>
    <w:rsid w:val="004E16E1"/>
    <w:rsid w:val="004E1946"/>
    <w:rsid w:val="004E2729"/>
    <w:rsid w:val="004E2AAF"/>
    <w:rsid w:val="004E2AFE"/>
    <w:rsid w:val="004E3949"/>
    <w:rsid w:val="004E39D4"/>
    <w:rsid w:val="004E3F7D"/>
    <w:rsid w:val="004E49D1"/>
    <w:rsid w:val="004E50B3"/>
    <w:rsid w:val="004E54DC"/>
    <w:rsid w:val="004E5E25"/>
    <w:rsid w:val="004E6A04"/>
    <w:rsid w:val="004F003C"/>
    <w:rsid w:val="004F00FD"/>
    <w:rsid w:val="004F01E3"/>
    <w:rsid w:val="004F107F"/>
    <w:rsid w:val="004F116C"/>
    <w:rsid w:val="004F1CFE"/>
    <w:rsid w:val="004F2DD5"/>
    <w:rsid w:val="004F4252"/>
    <w:rsid w:val="004F42FA"/>
    <w:rsid w:val="004F4447"/>
    <w:rsid w:val="004F4F39"/>
    <w:rsid w:val="004F57F1"/>
    <w:rsid w:val="004F64CF"/>
    <w:rsid w:val="004F76D3"/>
    <w:rsid w:val="004F7AB5"/>
    <w:rsid w:val="00500702"/>
    <w:rsid w:val="00500E3E"/>
    <w:rsid w:val="00501877"/>
    <w:rsid w:val="005023FC"/>
    <w:rsid w:val="00502FB4"/>
    <w:rsid w:val="00503081"/>
    <w:rsid w:val="00503352"/>
    <w:rsid w:val="00503917"/>
    <w:rsid w:val="00503F59"/>
    <w:rsid w:val="005040E3"/>
    <w:rsid w:val="005052FA"/>
    <w:rsid w:val="0050570B"/>
    <w:rsid w:val="00505A99"/>
    <w:rsid w:val="00505F6A"/>
    <w:rsid w:val="0050616C"/>
    <w:rsid w:val="0050618A"/>
    <w:rsid w:val="00507500"/>
    <w:rsid w:val="005078E6"/>
    <w:rsid w:val="00507A71"/>
    <w:rsid w:val="00510C3D"/>
    <w:rsid w:val="00511009"/>
    <w:rsid w:val="00511424"/>
    <w:rsid w:val="00511536"/>
    <w:rsid w:val="00511D23"/>
    <w:rsid w:val="00511F81"/>
    <w:rsid w:val="005125DB"/>
    <w:rsid w:val="00513735"/>
    <w:rsid w:val="005137B7"/>
    <w:rsid w:val="00513A1E"/>
    <w:rsid w:val="00513EFA"/>
    <w:rsid w:val="00514617"/>
    <w:rsid w:val="00514B4B"/>
    <w:rsid w:val="00514B76"/>
    <w:rsid w:val="00514F88"/>
    <w:rsid w:val="00515CF3"/>
    <w:rsid w:val="00516E38"/>
    <w:rsid w:val="005175E3"/>
    <w:rsid w:val="00517720"/>
    <w:rsid w:val="00517EC4"/>
    <w:rsid w:val="0052003F"/>
    <w:rsid w:val="0052034B"/>
    <w:rsid w:val="0052098C"/>
    <w:rsid w:val="005213A8"/>
    <w:rsid w:val="00521948"/>
    <w:rsid w:val="005227B0"/>
    <w:rsid w:val="00522CA3"/>
    <w:rsid w:val="00523126"/>
    <w:rsid w:val="0052352D"/>
    <w:rsid w:val="0052491B"/>
    <w:rsid w:val="00524C56"/>
    <w:rsid w:val="0052539B"/>
    <w:rsid w:val="00525B83"/>
    <w:rsid w:val="00525CD8"/>
    <w:rsid w:val="005270AF"/>
    <w:rsid w:val="005279C7"/>
    <w:rsid w:val="00527C17"/>
    <w:rsid w:val="00527C34"/>
    <w:rsid w:val="00530E04"/>
    <w:rsid w:val="00531248"/>
    <w:rsid w:val="00531262"/>
    <w:rsid w:val="005313F0"/>
    <w:rsid w:val="005315E3"/>
    <w:rsid w:val="00531C22"/>
    <w:rsid w:val="00531DB7"/>
    <w:rsid w:val="00531FFB"/>
    <w:rsid w:val="005326D1"/>
    <w:rsid w:val="005332A6"/>
    <w:rsid w:val="005339BF"/>
    <w:rsid w:val="00533E8F"/>
    <w:rsid w:val="00534103"/>
    <w:rsid w:val="005349A2"/>
    <w:rsid w:val="00534D23"/>
    <w:rsid w:val="00534EE4"/>
    <w:rsid w:val="005353F4"/>
    <w:rsid w:val="00535473"/>
    <w:rsid w:val="005354E5"/>
    <w:rsid w:val="005357C4"/>
    <w:rsid w:val="00535950"/>
    <w:rsid w:val="005359FB"/>
    <w:rsid w:val="005360F5"/>
    <w:rsid w:val="005377B9"/>
    <w:rsid w:val="0054013D"/>
    <w:rsid w:val="005409B1"/>
    <w:rsid w:val="00540B80"/>
    <w:rsid w:val="0054102A"/>
    <w:rsid w:val="00541448"/>
    <w:rsid w:val="00541D35"/>
    <w:rsid w:val="00541FF4"/>
    <w:rsid w:val="00543550"/>
    <w:rsid w:val="0054438A"/>
    <w:rsid w:val="005451B2"/>
    <w:rsid w:val="00545665"/>
    <w:rsid w:val="005457A7"/>
    <w:rsid w:val="00545A01"/>
    <w:rsid w:val="00545E7F"/>
    <w:rsid w:val="0054706C"/>
    <w:rsid w:val="005500DB"/>
    <w:rsid w:val="005510AA"/>
    <w:rsid w:val="00551106"/>
    <w:rsid w:val="0055231E"/>
    <w:rsid w:val="005526F5"/>
    <w:rsid w:val="005529C6"/>
    <w:rsid w:val="00552EC3"/>
    <w:rsid w:val="00552FE3"/>
    <w:rsid w:val="00554166"/>
    <w:rsid w:val="00554976"/>
    <w:rsid w:val="00554A6E"/>
    <w:rsid w:val="00556384"/>
    <w:rsid w:val="00556510"/>
    <w:rsid w:val="00556BF1"/>
    <w:rsid w:val="00557C0A"/>
    <w:rsid w:val="00557FA7"/>
    <w:rsid w:val="00560264"/>
    <w:rsid w:val="0056084B"/>
    <w:rsid w:val="00560A11"/>
    <w:rsid w:val="005615C8"/>
    <w:rsid w:val="00562919"/>
    <w:rsid w:val="00562F9C"/>
    <w:rsid w:val="00563980"/>
    <w:rsid w:val="005640BE"/>
    <w:rsid w:val="00564EEF"/>
    <w:rsid w:val="0056562C"/>
    <w:rsid w:val="00566327"/>
    <w:rsid w:val="00566668"/>
    <w:rsid w:val="0056697B"/>
    <w:rsid w:val="00566C5E"/>
    <w:rsid w:val="00567320"/>
    <w:rsid w:val="005674FD"/>
    <w:rsid w:val="00567712"/>
    <w:rsid w:val="00567F03"/>
    <w:rsid w:val="00567F09"/>
    <w:rsid w:val="00570177"/>
    <w:rsid w:val="005704E6"/>
    <w:rsid w:val="005705FE"/>
    <w:rsid w:val="00570FAA"/>
    <w:rsid w:val="005718CB"/>
    <w:rsid w:val="00571CF3"/>
    <w:rsid w:val="00571D54"/>
    <w:rsid w:val="005726CD"/>
    <w:rsid w:val="00572DD6"/>
    <w:rsid w:val="0057400D"/>
    <w:rsid w:val="00574A02"/>
    <w:rsid w:val="00574A15"/>
    <w:rsid w:val="00574B44"/>
    <w:rsid w:val="00574D59"/>
    <w:rsid w:val="0057529C"/>
    <w:rsid w:val="00575D5B"/>
    <w:rsid w:val="005767FA"/>
    <w:rsid w:val="00576957"/>
    <w:rsid w:val="00576EA4"/>
    <w:rsid w:val="00576F16"/>
    <w:rsid w:val="005773E9"/>
    <w:rsid w:val="00580234"/>
    <w:rsid w:val="00580F06"/>
    <w:rsid w:val="00581468"/>
    <w:rsid w:val="00582243"/>
    <w:rsid w:val="00582AAC"/>
    <w:rsid w:val="00582AF9"/>
    <w:rsid w:val="00582E1C"/>
    <w:rsid w:val="00583381"/>
    <w:rsid w:val="00583521"/>
    <w:rsid w:val="00583B67"/>
    <w:rsid w:val="0058431C"/>
    <w:rsid w:val="00584324"/>
    <w:rsid w:val="0058514E"/>
    <w:rsid w:val="00586356"/>
    <w:rsid w:val="00586391"/>
    <w:rsid w:val="005873E8"/>
    <w:rsid w:val="00587C49"/>
    <w:rsid w:val="00587F50"/>
    <w:rsid w:val="0059068E"/>
    <w:rsid w:val="005920EC"/>
    <w:rsid w:val="00592666"/>
    <w:rsid w:val="005935D9"/>
    <w:rsid w:val="00593AE4"/>
    <w:rsid w:val="00594E2A"/>
    <w:rsid w:val="005955C5"/>
    <w:rsid w:val="00596671"/>
    <w:rsid w:val="00596680"/>
    <w:rsid w:val="00596F25"/>
    <w:rsid w:val="005973B1"/>
    <w:rsid w:val="00597400"/>
    <w:rsid w:val="005A0A6C"/>
    <w:rsid w:val="005A0CF9"/>
    <w:rsid w:val="005A0DFF"/>
    <w:rsid w:val="005A1116"/>
    <w:rsid w:val="005A12B1"/>
    <w:rsid w:val="005A15B7"/>
    <w:rsid w:val="005A1F75"/>
    <w:rsid w:val="005A2DC3"/>
    <w:rsid w:val="005A3154"/>
    <w:rsid w:val="005A34B8"/>
    <w:rsid w:val="005A3D34"/>
    <w:rsid w:val="005A5A0C"/>
    <w:rsid w:val="005A5BA5"/>
    <w:rsid w:val="005A6034"/>
    <w:rsid w:val="005A6A56"/>
    <w:rsid w:val="005A70F6"/>
    <w:rsid w:val="005A7901"/>
    <w:rsid w:val="005A7BAC"/>
    <w:rsid w:val="005B13C9"/>
    <w:rsid w:val="005B1B22"/>
    <w:rsid w:val="005B1C0D"/>
    <w:rsid w:val="005B1EC6"/>
    <w:rsid w:val="005B2996"/>
    <w:rsid w:val="005B2EA3"/>
    <w:rsid w:val="005B3B69"/>
    <w:rsid w:val="005B3E29"/>
    <w:rsid w:val="005B4053"/>
    <w:rsid w:val="005B447D"/>
    <w:rsid w:val="005B45D2"/>
    <w:rsid w:val="005B546B"/>
    <w:rsid w:val="005B58A9"/>
    <w:rsid w:val="005B5DD0"/>
    <w:rsid w:val="005B5F95"/>
    <w:rsid w:val="005B62E3"/>
    <w:rsid w:val="005B6344"/>
    <w:rsid w:val="005B688B"/>
    <w:rsid w:val="005B68A0"/>
    <w:rsid w:val="005B714C"/>
    <w:rsid w:val="005B7204"/>
    <w:rsid w:val="005B754A"/>
    <w:rsid w:val="005B78B2"/>
    <w:rsid w:val="005B7A41"/>
    <w:rsid w:val="005B7E47"/>
    <w:rsid w:val="005C027A"/>
    <w:rsid w:val="005C06A5"/>
    <w:rsid w:val="005C096F"/>
    <w:rsid w:val="005C0C4B"/>
    <w:rsid w:val="005C14A0"/>
    <w:rsid w:val="005C15E4"/>
    <w:rsid w:val="005C1B5D"/>
    <w:rsid w:val="005C232D"/>
    <w:rsid w:val="005C255E"/>
    <w:rsid w:val="005C286E"/>
    <w:rsid w:val="005C2BBD"/>
    <w:rsid w:val="005C2CE0"/>
    <w:rsid w:val="005C383F"/>
    <w:rsid w:val="005C438E"/>
    <w:rsid w:val="005C4451"/>
    <w:rsid w:val="005C4BBF"/>
    <w:rsid w:val="005C4CB9"/>
    <w:rsid w:val="005C4CD3"/>
    <w:rsid w:val="005C5240"/>
    <w:rsid w:val="005C5B10"/>
    <w:rsid w:val="005C5C90"/>
    <w:rsid w:val="005C66E3"/>
    <w:rsid w:val="005C7079"/>
    <w:rsid w:val="005C7979"/>
    <w:rsid w:val="005C7D3D"/>
    <w:rsid w:val="005C7FBC"/>
    <w:rsid w:val="005D01DB"/>
    <w:rsid w:val="005D0389"/>
    <w:rsid w:val="005D0740"/>
    <w:rsid w:val="005D0BFC"/>
    <w:rsid w:val="005D0CF4"/>
    <w:rsid w:val="005D0D94"/>
    <w:rsid w:val="005D0DC3"/>
    <w:rsid w:val="005D0F95"/>
    <w:rsid w:val="005D1654"/>
    <w:rsid w:val="005D238E"/>
    <w:rsid w:val="005D263F"/>
    <w:rsid w:val="005D31FB"/>
    <w:rsid w:val="005D3237"/>
    <w:rsid w:val="005D4709"/>
    <w:rsid w:val="005D5BEE"/>
    <w:rsid w:val="005D5D24"/>
    <w:rsid w:val="005D5D40"/>
    <w:rsid w:val="005D6FED"/>
    <w:rsid w:val="005D7329"/>
    <w:rsid w:val="005D752E"/>
    <w:rsid w:val="005D757B"/>
    <w:rsid w:val="005D7625"/>
    <w:rsid w:val="005D7C07"/>
    <w:rsid w:val="005D7DAE"/>
    <w:rsid w:val="005E0050"/>
    <w:rsid w:val="005E032B"/>
    <w:rsid w:val="005E078A"/>
    <w:rsid w:val="005E07E6"/>
    <w:rsid w:val="005E0B9C"/>
    <w:rsid w:val="005E0E11"/>
    <w:rsid w:val="005E0EE9"/>
    <w:rsid w:val="005E1258"/>
    <w:rsid w:val="005E17E4"/>
    <w:rsid w:val="005E1E73"/>
    <w:rsid w:val="005E2478"/>
    <w:rsid w:val="005E267D"/>
    <w:rsid w:val="005E2961"/>
    <w:rsid w:val="005E2F30"/>
    <w:rsid w:val="005E346A"/>
    <w:rsid w:val="005E38D2"/>
    <w:rsid w:val="005E38E9"/>
    <w:rsid w:val="005E3945"/>
    <w:rsid w:val="005E3B82"/>
    <w:rsid w:val="005E50AA"/>
    <w:rsid w:val="005E5175"/>
    <w:rsid w:val="005E54E9"/>
    <w:rsid w:val="005E591E"/>
    <w:rsid w:val="005E5A23"/>
    <w:rsid w:val="005E6229"/>
    <w:rsid w:val="005E6467"/>
    <w:rsid w:val="005E6BCC"/>
    <w:rsid w:val="005E6CBD"/>
    <w:rsid w:val="005E7821"/>
    <w:rsid w:val="005E7BB2"/>
    <w:rsid w:val="005F0350"/>
    <w:rsid w:val="005F05CC"/>
    <w:rsid w:val="005F0657"/>
    <w:rsid w:val="005F083F"/>
    <w:rsid w:val="005F12F5"/>
    <w:rsid w:val="005F1CDB"/>
    <w:rsid w:val="005F3721"/>
    <w:rsid w:val="005F388E"/>
    <w:rsid w:val="005F4563"/>
    <w:rsid w:val="005F4691"/>
    <w:rsid w:val="005F4A74"/>
    <w:rsid w:val="005F4A81"/>
    <w:rsid w:val="005F51E8"/>
    <w:rsid w:val="005F542B"/>
    <w:rsid w:val="005F6698"/>
    <w:rsid w:val="005F7A96"/>
    <w:rsid w:val="005F7F1B"/>
    <w:rsid w:val="006007EC"/>
    <w:rsid w:val="00600891"/>
    <w:rsid w:val="006008FD"/>
    <w:rsid w:val="00600E0D"/>
    <w:rsid w:val="00601459"/>
    <w:rsid w:val="00601EEF"/>
    <w:rsid w:val="0060206E"/>
    <w:rsid w:val="006020C3"/>
    <w:rsid w:val="006023A6"/>
    <w:rsid w:val="00602409"/>
    <w:rsid w:val="00603160"/>
    <w:rsid w:val="00603265"/>
    <w:rsid w:val="00603B80"/>
    <w:rsid w:val="006040AF"/>
    <w:rsid w:val="006053AF"/>
    <w:rsid w:val="0060562A"/>
    <w:rsid w:val="006068F6"/>
    <w:rsid w:val="00606986"/>
    <w:rsid w:val="0060730F"/>
    <w:rsid w:val="006079B8"/>
    <w:rsid w:val="00607F9E"/>
    <w:rsid w:val="00611C5C"/>
    <w:rsid w:val="00612446"/>
    <w:rsid w:val="0061261D"/>
    <w:rsid w:val="006129D4"/>
    <w:rsid w:val="00612A66"/>
    <w:rsid w:val="00612D2B"/>
    <w:rsid w:val="00612DB8"/>
    <w:rsid w:val="00612EDC"/>
    <w:rsid w:val="0061312B"/>
    <w:rsid w:val="00614A95"/>
    <w:rsid w:val="0061508F"/>
    <w:rsid w:val="00615095"/>
    <w:rsid w:val="006150E4"/>
    <w:rsid w:val="006150FA"/>
    <w:rsid w:val="00615CE4"/>
    <w:rsid w:val="00616195"/>
    <w:rsid w:val="00616EFE"/>
    <w:rsid w:val="006170AA"/>
    <w:rsid w:val="006170D4"/>
    <w:rsid w:val="00617C32"/>
    <w:rsid w:val="00620DF3"/>
    <w:rsid w:val="00621288"/>
    <w:rsid w:val="00622347"/>
    <w:rsid w:val="00622AB1"/>
    <w:rsid w:val="00622FF7"/>
    <w:rsid w:val="00623719"/>
    <w:rsid w:val="006237E8"/>
    <w:rsid w:val="0062421C"/>
    <w:rsid w:val="006246FA"/>
    <w:rsid w:val="006248F8"/>
    <w:rsid w:val="00624CF9"/>
    <w:rsid w:val="00625050"/>
    <w:rsid w:val="006254A5"/>
    <w:rsid w:val="00625C30"/>
    <w:rsid w:val="00626456"/>
    <w:rsid w:val="006265A3"/>
    <w:rsid w:val="00630228"/>
    <w:rsid w:val="00630405"/>
    <w:rsid w:val="00630493"/>
    <w:rsid w:val="00630513"/>
    <w:rsid w:val="006307CE"/>
    <w:rsid w:val="0063197D"/>
    <w:rsid w:val="0063289E"/>
    <w:rsid w:val="00632D4D"/>
    <w:rsid w:val="00632F6A"/>
    <w:rsid w:val="00633D65"/>
    <w:rsid w:val="006340BA"/>
    <w:rsid w:val="00634BC3"/>
    <w:rsid w:val="00634DB5"/>
    <w:rsid w:val="00634EFF"/>
    <w:rsid w:val="006354A4"/>
    <w:rsid w:val="006357FB"/>
    <w:rsid w:val="00635AEB"/>
    <w:rsid w:val="0063600F"/>
    <w:rsid w:val="00636075"/>
    <w:rsid w:val="00636DBF"/>
    <w:rsid w:val="0063710C"/>
    <w:rsid w:val="00637683"/>
    <w:rsid w:val="00637838"/>
    <w:rsid w:val="00637A63"/>
    <w:rsid w:val="006403F8"/>
    <w:rsid w:val="006406B5"/>
    <w:rsid w:val="00640BEF"/>
    <w:rsid w:val="0064124F"/>
    <w:rsid w:val="006412BC"/>
    <w:rsid w:val="00641C25"/>
    <w:rsid w:val="006421D4"/>
    <w:rsid w:val="006426DC"/>
    <w:rsid w:val="006430C7"/>
    <w:rsid w:val="006437D5"/>
    <w:rsid w:val="00643A84"/>
    <w:rsid w:val="00643F87"/>
    <w:rsid w:val="00644C2D"/>
    <w:rsid w:val="0064571A"/>
    <w:rsid w:val="006459C7"/>
    <w:rsid w:val="00645C6A"/>
    <w:rsid w:val="00646BA2"/>
    <w:rsid w:val="00646D31"/>
    <w:rsid w:val="0064765E"/>
    <w:rsid w:val="0064782F"/>
    <w:rsid w:val="00651039"/>
    <w:rsid w:val="0065109C"/>
    <w:rsid w:val="0065146A"/>
    <w:rsid w:val="00651471"/>
    <w:rsid w:val="00651503"/>
    <w:rsid w:val="00651710"/>
    <w:rsid w:val="00651856"/>
    <w:rsid w:val="00651B47"/>
    <w:rsid w:val="00651C3E"/>
    <w:rsid w:val="00651D6B"/>
    <w:rsid w:val="00651E5C"/>
    <w:rsid w:val="006522CD"/>
    <w:rsid w:val="0065260D"/>
    <w:rsid w:val="00652D6B"/>
    <w:rsid w:val="0065301A"/>
    <w:rsid w:val="006534B2"/>
    <w:rsid w:val="00653AEE"/>
    <w:rsid w:val="006558A6"/>
    <w:rsid w:val="00656824"/>
    <w:rsid w:val="00656B12"/>
    <w:rsid w:val="00656D4C"/>
    <w:rsid w:val="006577D4"/>
    <w:rsid w:val="00660508"/>
    <w:rsid w:val="00661345"/>
    <w:rsid w:val="006616AB"/>
    <w:rsid w:val="0066192D"/>
    <w:rsid w:val="0066225A"/>
    <w:rsid w:val="00662340"/>
    <w:rsid w:val="006631BD"/>
    <w:rsid w:val="006645C3"/>
    <w:rsid w:val="00664B51"/>
    <w:rsid w:val="00664D1B"/>
    <w:rsid w:val="00664DF9"/>
    <w:rsid w:val="00665277"/>
    <w:rsid w:val="00666122"/>
    <w:rsid w:val="00666369"/>
    <w:rsid w:val="00666425"/>
    <w:rsid w:val="006668AB"/>
    <w:rsid w:val="0066701C"/>
    <w:rsid w:val="006670D5"/>
    <w:rsid w:val="00670CC6"/>
    <w:rsid w:val="00671677"/>
    <w:rsid w:val="00671D4E"/>
    <w:rsid w:val="00671EE8"/>
    <w:rsid w:val="00671F21"/>
    <w:rsid w:val="006726B3"/>
    <w:rsid w:val="00672B7A"/>
    <w:rsid w:val="00672D77"/>
    <w:rsid w:val="0067343A"/>
    <w:rsid w:val="00673E4A"/>
    <w:rsid w:val="006740BD"/>
    <w:rsid w:val="00675077"/>
    <w:rsid w:val="006757B7"/>
    <w:rsid w:val="00675E4B"/>
    <w:rsid w:val="006769EC"/>
    <w:rsid w:val="00677318"/>
    <w:rsid w:val="006774AA"/>
    <w:rsid w:val="006775B0"/>
    <w:rsid w:val="00677A67"/>
    <w:rsid w:val="006800A0"/>
    <w:rsid w:val="00680159"/>
    <w:rsid w:val="0068106B"/>
    <w:rsid w:val="00681123"/>
    <w:rsid w:val="00681533"/>
    <w:rsid w:val="00681847"/>
    <w:rsid w:val="006818F6"/>
    <w:rsid w:val="00681C3C"/>
    <w:rsid w:val="00681E09"/>
    <w:rsid w:val="00682114"/>
    <w:rsid w:val="006825A0"/>
    <w:rsid w:val="00682A5D"/>
    <w:rsid w:val="00682F7D"/>
    <w:rsid w:val="00683946"/>
    <w:rsid w:val="00683E75"/>
    <w:rsid w:val="00684CEA"/>
    <w:rsid w:val="0068540C"/>
    <w:rsid w:val="006854F8"/>
    <w:rsid w:val="00685810"/>
    <w:rsid w:val="00685D47"/>
    <w:rsid w:val="006860DC"/>
    <w:rsid w:val="006860FC"/>
    <w:rsid w:val="0068660A"/>
    <w:rsid w:val="0068663E"/>
    <w:rsid w:val="00686D91"/>
    <w:rsid w:val="00687044"/>
    <w:rsid w:val="00687399"/>
    <w:rsid w:val="006907C2"/>
    <w:rsid w:val="006907DE"/>
    <w:rsid w:val="00691141"/>
    <w:rsid w:val="00692759"/>
    <w:rsid w:val="00692FE3"/>
    <w:rsid w:val="006935CB"/>
    <w:rsid w:val="006939E7"/>
    <w:rsid w:val="00694C79"/>
    <w:rsid w:val="00696771"/>
    <w:rsid w:val="00697C17"/>
    <w:rsid w:val="00697E7D"/>
    <w:rsid w:val="006A079D"/>
    <w:rsid w:val="006A0CD9"/>
    <w:rsid w:val="006A1092"/>
    <w:rsid w:val="006A15FD"/>
    <w:rsid w:val="006A1D3F"/>
    <w:rsid w:val="006A2509"/>
    <w:rsid w:val="006A268B"/>
    <w:rsid w:val="006A3914"/>
    <w:rsid w:val="006A3D8E"/>
    <w:rsid w:val="006A460F"/>
    <w:rsid w:val="006A49D1"/>
    <w:rsid w:val="006A4A6A"/>
    <w:rsid w:val="006A4B4E"/>
    <w:rsid w:val="006A50E7"/>
    <w:rsid w:val="006A5571"/>
    <w:rsid w:val="006A5BA9"/>
    <w:rsid w:val="006A6698"/>
    <w:rsid w:val="006A6BE8"/>
    <w:rsid w:val="006A787B"/>
    <w:rsid w:val="006A7F34"/>
    <w:rsid w:val="006B00D8"/>
    <w:rsid w:val="006B0394"/>
    <w:rsid w:val="006B08FB"/>
    <w:rsid w:val="006B0AB9"/>
    <w:rsid w:val="006B0D82"/>
    <w:rsid w:val="006B0FC8"/>
    <w:rsid w:val="006B25FD"/>
    <w:rsid w:val="006B2A9B"/>
    <w:rsid w:val="006B2C75"/>
    <w:rsid w:val="006B2DFA"/>
    <w:rsid w:val="006B2ECA"/>
    <w:rsid w:val="006B3732"/>
    <w:rsid w:val="006B3872"/>
    <w:rsid w:val="006B42E7"/>
    <w:rsid w:val="006B433F"/>
    <w:rsid w:val="006B4533"/>
    <w:rsid w:val="006B4849"/>
    <w:rsid w:val="006B4C21"/>
    <w:rsid w:val="006B4E0D"/>
    <w:rsid w:val="006B51F5"/>
    <w:rsid w:val="006B5336"/>
    <w:rsid w:val="006B55E0"/>
    <w:rsid w:val="006B5E38"/>
    <w:rsid w:val="006B5EBE"/>
    <w:rsid w:val="006B68B2"/>
    <w:rsid w:val="006B68F4"/>
    <w:rsid w:val="006B6A82"/>
    <w:rsid w:val="006B6D3F"/>
    <w:rsid w:val="006B71DC"/>
    <w:rsid w:val="006B7FCF"/>
    <w:rsid w:val="006C0F99"/>
    <w:rsid w:val="006C1EDE"/>
    <w:rsid w:val="006C231C"/>
    <w:rsid w:val="006C263F"/>
    <w:rsid w:val="006C3551"/>
    <w:rsid w:val="006C3888"/>
    <w:rsid w:val="006C3AD1"/>
    <w:rsid w:val="006C4358"/>
    <w:rsid w:val="006C48CD"/>
    <w:rsid w:val="006C48DE"/>
    <w:rsid w:val="006C53BA"/>
    <w:rsid w:val="006C5D0C"/>
    <w:rsid w:val="006C61B7"/>
    <w:rsid w:val="006C625C"/>
    <w:rsid w:val="006C6328"/>
    <w:rsid w:val="006C7BD8"/>
    <w:rsid w:val="006D01BA"/>
    <w:rsid w:val="006D0306"/>
    <w:rsid w:val="006D0507"/>
    <w:rsid w:val="006D066D"/>
    <w:rsid w:val="006D0BEB"/>
    <w:rsid w:val="006D1217"/>
    <w:rsid w:val="006D12F6"/>
    <w:rsid w:val="006D1916"/>
    <w:rsid w:val="006D24A6"/>
    <w:rsid w:val="006D318B"/>
    <w:rsid w:val="006D397B"/>
    <w:rsid w:val="006D39EB"/>
    <w:rsid w:val="006D42C4"/>
    <w:rsid w:val="006D4433"/>
    <w:rsid w:val="006D5186"/>
    <w:rsid w:val="006D59E3"/>
    <w:rsid w:val="006D616C"/>
    <w:rsid w:val="006D68A6"/>
    <w:rsid w:val="006D7704"/>
    <w:rsid w:val="006E03DD"/>
    <w:rsid w:val="006E077D"/>
    <w:rsid w:val="006E0FA6"/>
    <w:rsid w:val="006E1621"/>
    <w:rsid w:val="006E166A"/>
    <w:rsid w:val="006E1D9D"/>
    <w:rsid w:val="006E1F39"/>
    <w:rsid w:val="006E2A33"/>
    <w:rsid w:val="006E338E"/>
    <w:rsid w:val="006E3434"/>
    <w:rsid w:val="006E3F43"/>
    <w:rsid w:val="006E4285"/>
    <w:rsid w:val="006E5054"/>
    <w:rsid w:val="006E60F9"/>
    <w:rsid w:val="006E6229"/>
    <w:rsid w:val="006E6A07"/>
    <w:rsid w:val="006E76E0"/>
    <w:rsid w:val="006E7DC0"/>
    <w:rsid w:val="006F081E"/>
    <w:rsid w:val="006F2DD9"/>
    <w:rsid w:val="006F3286"/>
    <w:rsid w:val="006F3883"/>
    <w:rsid w:val="006F4554"/>
    <w:rsid w:val="006F455F"/>
    <w:rsid w:val="006F4676"/>
    <w:rsid w:val="006F51EB"/>
    <w:rsid w:val="006F59DA"/>
    <w:rsid w:val="006F71B1"/>
    <w:rsid w:val="006F7516"/>
    <w:rsid w:val="00700830"/>
    <w:rsid w:val="00700964"/>
    <w:rsid w:val="00700FEF"/>
    <w:rsid w:val="00701635"/>
    <w:rsid w:val="00701641"/>
    <w:rsid w:val="00701B1A"/>
    <w:rsid w:val="00701C1E"/>
    <w:rsid w:val="00701E14"/>
    <w:rsid w:val="0070207E"/>
    <w:rsid w:val="007021FC"/>
    <w:rsid w:val="007027FC"/>
    <w:rsid w:val="00702AF4"/>
    <w:rsid w:val="00703339"/>
    <w:rsid w:val="0070363C"/>
    <w:rsid w:val="007042CE"/>
    <w:rsid w:val="007044E2"/>
    <w:rsid w:val="00704DCE"/>
    <w:rsid w:val="007058F2"/>
    <w:rsid w:val="00706863"/>
    <w:rsid w:val="00706D8F"/>
    <w:rsid w:val="0070775D"/>
    <w:rsid w:val="007100AF"/>
    <w:rsid w:val="007103F0"/>
    <w:rsid w:val="00710F01"/>
    <w:rsid w:val="007113D6"/>
    <w:rsid w:val="00711F6B"/>
    <w:rsid w:val="00712D76"/>
    <w:rsid w:val="0071305E"/>
    <w:rsid w:val="007130AA"/>
    <w:rsid w:val="00713236"/>
    <w:rsid w:val="0071327D"/>
    <w:rsid w:val="007136F9"/>
    <w:rsid w:val="00713904"/>
    <w:rsid w:val="00713D67"/>
    <w:rsid w:val="00713F02"/>
    <w:rsid w:val="0071406A"/>
    <w:rsid w:val="007149CF"/>
    <w:rsid w:val="007158ED"/>
    <w:rsid w:val="00715D56"/>
    <w:rsid w:val="007163DA"/>
    <w:rsid w:val="00716461"/>
    <w:rsid w:val="0071695C"/>
    <w:rsid w:val="00716B93"/>
    <w:rsid w:val="00716CB6"/>
    <w:rsid w:val="00716D1D"/>
    <w:rsid w:val="0071778E"/>
    <w:rsid w:val="00717E32"/>
    <w:rsid w:val="00720629"/>
    <w:rsid w:val="007208F5"/>
    <w:rsid w:val="00720A5F"/>
    <w:rsid w:val="007210FD"/>
    <w:rsid w:val="00721BCB"/>
    <w:rsid w:val="00721CC5"/>
    <w:rsid w:val="00721E6A"/>
    <w:rsid w:val="007223A4"/>
    <w:rsid w:val="007234E2"/>
    <w:rsid w:val="00724DCC"/>
    <w:rsid w:val="00724E7E"/>
    <w:rsid w:val="00724FA8"/>
    <w:rsid w:val="0072565E"/>
    <w:rsid w:val="00725790"/>
    <w:rsid w:val="007258AA"/>
    <w:rsid w:val="007258DA"/>
    <w:rsid w:val="00726FBB"/>
    <w:rsid w:val="007271DE"/>
    <w:rsid w:val="0072758D"/>
    <w:rsid w:val="00727824"/>
    <w:rsid w:val="0073049B"/>
    <w:rsid w:val="00730746"/>
    <w:rsid w:val="00730EA9"/>
    <w:rsid w:val="007315E4"/>
    <w:rsid w:val="0073266D"/>
    <w:rsid w:val="00732937"/>
    <w:rsid w:val="00733B83"/>
    <w:rsid w:val="00733D83"/>
    <w:rsid w:val="007341A5"/>
    <w:rsid w:val="0073465A"/>
    <w:rsid w:val="00735AA8"/>
    <w:rsid w:val="00736429"/>
    <w:rsid w:val="007366DF"/>
    <w:rsid w:val="00736838"/>
    <w:rsid w:val="007376E2"/>
    <w:rsid w:val="00737A1A"/>
    <w:rsid w:val="007410D7"/>
    <w:rsid w:val="00743DAA"/>
    <w:rsid w:val="00743FBF"/>
    <w:rsid w:val="00744917"/>
    <w:rsid w:val="00744CEC"/>
    <w:rsid w:val="00744D8D"/>
    <w:rsid w:val="00744DED"/>
    <w:rsid w:val="0074555F"/>
    <w:rsid w:val="007457C3"/>
    <w:rsid w:val="00745A78"/>
    <w:rsid w:val="00745D79"/>
    <w:rsid w:val="007463F0"/>
    <w:rsid w:val="00746481"/>
    <w:rsid w:val="007470B4"/>
    <w:rsid w:val="0074713B"/>
    <w:rsid w:val="0074727E"/>
    <w:rsid w:val="007475DC"/>
    <w:rsid w:val="00747CB3"/>
    <w:rsid w:val="007503E5"/>
    <w:rsid w:val="007512D6"/>
    <w:rsid w:val="00751BAA"/>
    <w:rsid w:val="00752159"/>
    <w:rsid w:val="00752231"/>
    <w:rsid w:val="00752810"/>
    <w:rsid w:val="0075337E"/>
    <w:rsid w:val="00754ED1"/>
    <w:rsid w:val="00755768"/>
    <w:rsid w:val="00756891"/>
    <w:rsid w:val="00756BBB"/>
    <w:rsid w:val="00756F46"/>
    <w:rsid w:val="00756FC9"/>
    <w:rsid w:val="0075720D"/>
    <w:rsid w:val="007572D8"/>
    <w:rsid w:val="007573A1"/>
    <w:rsid w:val="007574F3"/>
    <w:rsid w:val="00757C57"/>
    <w:rsid w:val="00760006"/>
    <w:rsid w:val="00760ADF"/>
    <w:rsid w:val="0076104A"/>
    <w:rsid w:val="00761EAD"/>
    <w:rsid w:val="00762264"/>
    <w:rsid w:val="007623D6"/>
    <w:rsid w:val="00762483"/>
    <w:rsid w:val="007624D5"/>
    <w:rsid w:val="00762B24"/>
    <w:rsid w:val="00762E91"/>
    <w:rsid w:val="0076332F"/>
    <w:rsid w:val="007633FD"/>
    <w:rsid w:val="00763623"/>
    <w:rsid w:val="00764E62"/>
    <w:rsid w:val="00765A59"/>
    <w:rsid w:val="00765D1F"/>
    <w:rsid w:val="00765D8A"/>
    <w:rsid w:val="00765E69"/>
    <w:rsid w:val="007668D3"/>
    <w:rsid w:val="00767058"/>
    <w:rsid w:val="00767A68"/>
    <w:rsid w:val="00767D5B"/>
    <w:rsid w:val="007702AC"/>
    <w:rsid w:val="007709DB"/>
    <w:rsid w:val="007709ED"/>
    <w:rsid w:val="00771547"/>
    <w:rsid w:val="00771A6F"/>
    <w:rsid w:val="00771D8A"/>
    <w:rsid w:val="00772496"/>
    <w:rsid w:val="007731FA"/>
    <w:rsid w:val="007734D2"/>
    <w:rsid w:val="0077353F"/>
    <w:rsid w:val="00773778"/>
    <w:rsid w:val="00773784"/>
    <w:rsid w:val="00773B18"/>
    <w:rsid w:val="0077413E"/>
    <w:rsid w:val="007767E5"/>
    <w:rsid w:val="0077711B"/>
    <w:rsid w:val="00777B90"/>
    <w:rsid w:val="007805F8"/>
    <w:rsid w:val="0078161B"/>
    <w:rsid w:val="007816E9"/>
    <w:rsid w:val="00781A96"/>
    <w:rsid w:val="007821B6"/>
    <w:rsid w:val="007823C6"/>
    <w:rsid w:val="0078297A"/>
    <w:rsid w:val="00782F07"/>
    <w:rsid w:val="00783024"/>
    <w:rsid w:val="007831D1"/>
    <w:rsid w:val="007832C0"/>
    <w:rsid w:val="0078547C"/>
    <w:rsid w:val="00785F61"/>
    <w:rsid w:val="00786E64"/>
    <w:rsid w:val="007873F3"/>
    <w:rsid w:val="00787D98"/>
    <w:rsid w:val="00790025"/>
    <w:rsid w:val="007901FC"/>
    <w:rsid w:val="007904B0"/>
    <w:rsid w:val="0079065F"/>
    <w:rsid w:val="007914F7"/>
    <w:rsid w:val="00791C37"/>
    <w:rsid w:val="00792464"/>
    <w:rsid w:val="0079408A"/>
    <w:rsid w:val="007940C4"/>
    <w:rsid w:val="0079410E"/>
    <w:rsid w:val="007942F5"/>
    <w:rsid w:val="00795577"/>
    <w:rsid w:val="00795CA0"/>
    <w:rsid w:val="00796D4F"/>
    <w:rsid w:val="00796EE6"/>
    <w:rsid w:val="00797C59"/>
    <w:rsid w:val="007A011D"/>
    <w:rsid w:val="007A0B5B"/>
    <w:rsid w:val="007A0BF4"/>
    <w:rsid w:val="007A1BF9"/>
    <w:rsid w:val="007A1C70"/>
    <w:rsid w:val="007A1CF2"/>
    <w:rsid w:val="007A1F1A"/>
    <w:rsid w:val="007A2402"/>
    <w:rsid w:val="007A2543"/>
    <w:rsid w:val="007A2601"/>
    <w:rsid w:val="007A276B"/>
    <w:rsid w:val="007A2DBD"/>
    <w:rsid w:val="007A4AD8"/>
    <w:rsid w:val="007A4D69"/>
    <w:rsid w:val="007A5336"/>
    <w:rsid w:val="007A5619"/>
    <w:rsid w:val="007A5975"/>
    <w:rsid w:val="007A6035"/>
    <w:rsid w:val="007A644C"/>
    <w:rsid w:val="007A693D"/>
    <w:rsid w:val="007A6FE3"/>
    <w:rsid w:val="007A7A0E"/>
    <w:rsid w:val="007B0255"/>
    <w:rsid w:val="007B0569"/>
    <w:rsid w:val="007B0871"/>
    <w:rsid w:val="007B0A76"/>
    <w:rsid w:val="007B0BF5"/>
    <w:rsid w:val="007B137B"/>
    <w:rsid w:val="007B151C"/>
    <w:rsid w:val="007B2579"/>
    <w:rsid w:val="007B2A33"/>
    <w:rsid w:val="007B2DAA"/>
    <w:rsid w:val="007B3494"/>
    <w:rsid w:val="007B398D"/>
    <w:rsid w:val="007B41DE"/>
    <w:rsid w:val="007B4C4B"/>
    <w:rsid w:val="007B53AC"/>
    <w:rsid w:val="007B5670"/>
    <w:rsid w:val="007B5734"/>
    <w:rsid w:val="007B600B"/>
    <w:rsid w:val="007B6259"/>
    <w:rsid w:val="007B6BF1"/>
    <w:rsid w:val="007B6FB7"/>
    <w:rsid w:val="007C0007"/>
    <w:rsid w:val="007C08BE"/>
    <w:rsid w:val="007C08C3"/>
    <w:rsid w:val="007C0C15"/>
    <w:rsid w:val="007C1A04"/>
    <w:rsid w:val="007C1A33"/>
    <w:rsid w:val="007C2104"/>
    <w:rsid w:val="007C3B60"/>
    <w:rsid w:val="007C423C"/>
    <w:rsid w:val="007C43B3"/>
    <w:rsid w:val="007C599E"/>
    <w:rsid w:val="007C63D9"/>
    <w:rsid w:val="007C73E2"/>
    <w:rsid w:val="007C7450"/>
    <w:rsid w:val="007C7F65"/>
    <w:rsid w:val="007D0C02"/>
    <w:rsid w:val="007D0D6D"/>
    <w:rsid w:val="007D1C69"/>
    <w:rsid w:val="007D1D7D"/>
    <w:rsid w:val="007D4316"/>
    <w:rsid w:val="007D47F8"/>
    <w:rsid w:val="007D563B"/>
    <w:rsid w:val="007D60D0"/>
    <w:rsid w:val="007D6348"/>
    <w:rsid w:val="007D659B"/>
    <w:rsid w:val="007D6F1A"/>
    <w:rsid w:val="007D7314"/>
    <w:rsid w:val="007D781F"/>
    <w:rsid w:val="007E0275"/>
    <w:rsid w:val="007E0FB1"/>
    <w:rsid w:val="007E16F7"/>
    <w:rsid w:val="007E1D91"/>
    <w:rsid w:val="007E1EB4"/>
    <w:rsid w:val="007E2128"/>
    <w:rsid w:val="007E24EE"/>
    <w:rsid w:val="007E26D3"/>
    <w:rsid w:val="007E2750"/>
    <w:rsid w:val="007E28BA"/>
    <w:rsid w:val="007E2CE6"/>
    <w:rsid w:val="007E33D1"/>
    <w:rsid w:val="007E341A"/>
    <w:rsid w:val="007E34B6"/>
    <w:rsid w:val="007E3F74"/>
    <w:rsid w:val="007E4362"/>
    <w:rsid w:val="007E49B7"/>
    <w:rsid w:val="007E4A8E"/>
    <w:rsid w:val="007E4EF1"/>
    <w:rsid w:val="007E4FF8"/>
    <w:rsid w:val="007E54E0"/>
    <w:rsid w:val="007E59D8"/>
    <w:rsid w:val="007E672E"/>
    <w:rsid w:val="007E7275"/>
    <w:rsid w:val="007F0838"/>
    <w:rsid w:val="007F0C3C"/>
    <w:rsid w:val="007F0CA0"/>
    <w:rsid w:val="007F1136"/>
    <w:rsid w:val="007F1579"/>
    <w:rsid w:val="007F1EBF"/>
    <w:rsid w:val="007F2C99"/>
    <w:rsid w:val="007F3441"/>
    <w:rsid w:val="007F393F"/>
    <w:rsid w:val="007F4E16"/>
    <w:rsid w:val="007F5918"/>
    <w:rsid w:val="008006CB"/>
    <w:rsid w:val="008009C0"/>
    <w:rsid w:val="00800C61"/>
    <w:rsid w:val="00800EE7"/>
    <w:rsid w:val="0080122D"/>
    <w:rsid w:val="0080138E"/>
    <w:rsid w:val="0080171E"/>
    <w:rsid w:val="00802166"/>
    <w:rsid w:val="008022D9"/>
    <w:rsid w:val="008027D6"/>
    <w:rsid w:val="00802A82"/>
    <w:rsid w:val="00802D92"/>
    <w:rsid w:val="00802F17"/>
    <w:rsid w:val="0080309C"/>
    <w:rsid w:val="00803350"/>
    <w:rsid w:val="008036B9"/>
    <w:rsid w:val="00803F8F"/>
    <w:rsid w:val="0080448F"/>
    <w:rsid w:val="0080494F"/>
    <w:rsid w:val="008049CC"/>
    <w:rsid w:val="00804D06"/>
    <w:rsid w:val="00805232"/>
    <w:rsid w:val="00805383"/>
    <w:rsid w:val="0080550A"/>
    <w:rsid w:val="00805852"/>
    <w:rsid w:val="008058EE"/>
    <w:rsid w:val="0080661D"/>
    <w:rsid w:val="00806AAA"/>
    <w:rsid w:val="00806C1C"/>
    <w:rsid w:val="00807712"/>
    <w:rsid w:val="00807A6E"/>
    <w:rsid w:val="00807C63"/>
    <w:rsid w:val="0081001E"/>
    <w:rsid w:val="00810128"/>
    <w:rsid w:val="00810A4F"/>
    <w:rsid w:val="00811C5B"/>
    <w:rsid w:val="00811D8E"/>
    <w:rsid w:val="008121D6"/>
    <w:rsid w:val="0081254A"/>
    <w:rsid w:val="008132E5"/>
    <w:rsid w:val="008137E1"/>
    <w:rsid w:val="00814625"/>
    <w:rsid w:val="00815538"/>
    <w:rsid w:val="00815C40"/>
    <w:rsid w:val="00815DCF"/>
    <w:rsid w:val="00816498"/>
    <w:rsid w:val="00817C23"/>
    <w:rsid w:val="00817F66"/>
    <w:rsid w:val="00820369"/>
    <w:rsid w:val="008204C1"/>
    <w:rsid w:val="00820C9A"/>
    <w:rsid w:val="00820EE8"/>
    <w:rsid w:val="00821069"/>
    <w:rsid w:val="0082137F"/>
    <w:rsid w:val="0082167F"/>
    <w:rsid w:val="00821994"/>
    <w:rsid w:val="008220A6"/>
    <w:rsid w:val="00822155"/>
    <w:rsid w:val="00822359"/>
    <w:rsid w:val="00822884"/>
    <w:rsid w:val="008239FB"/>
    <w:rsid w:val="00823F42"/>
    <w:rsid w:val="00825454"/>
    <w:rsid w:val="008254BA"/>
    <w:rsid w:val="008263A2"/>
    <w:rsid w:val="0082662B"/>
    <w:rsid w:val="00826816"/>
    <w:rsid w:val="008274B5"/>
    <w:rsid w:val="008279BE"/>
    <w:rsid w:val="00827B5F"/>
    <w:rsid w:val="00827ED2"/>
    <w:rsid w:val="00830795"/>
    <w:rsid w:val="00830F73"/>
    <w:rsid w:val="008312B4"/>
    <w:rsid w:val="00831CA3"/>
    <w:rsid w:val="00832055"/>
    <w:rsid w:val="00833544"/>
    <w:rsid w:val="00833876"/>
    <w:rsid w:val="00834705"/>
    <w:rsid w:val="0083489C"/>
    <w:rsid w:val="00834F14"/>
    <w:rsid w:val="0083507E"/>
    <w:rsid w:val="0083530A"/>
    <w:rsid w:val="00835BAC"/>
    <w:rsid w:val="00835D58"/>
    <w:rsid w:val="00836FD0"/>
    <w:rsid w:val="008370F8"/>
    <w:rsid w:val="008374AC"/>
    <w:rsid w:val="008374F6"/>
    <w:rsid w:val="00837E6C"/>
    <w:rsid w:val="008405EB"/>
    <w:rsid w:val="00840E06"/>
    <w:rsid w:val="00840FE8"/>
    <w:rsid w:val="008416B0"/>
    <w:rsid w:val="00841DEF"/>
    <w:rsid w:val="00842284"/>
    <w:rsid w:val="00842318"/>
    <w:rsid w:val="00842A1B"/>
    <w:rsid w:val="00842DED"/>
    <w:rsid w:val="00843237"/>
    <w:rsid w:val="00843A76"/>
    <w:rsid w:val="00843CED"/>
    <w:rsid w:val="00844237"/>
    <w:rsid w:val="00844574"/>
    <w:rsid w:val="00844CDC"/>
    <w:rsid w:val="0084548A"/>
    <w:rsid w:val="00845794"/>
    <w:rsid w:val="00845945"/>
    <w:rsid w:val="00845E07"/>
    <w:rsid w:val="00845F12"/>
    <w:rsid w:val="00846041"/>
    <w:rsid w:val="008467F3"/>
    <w:rsid w:val="00846DBC"/>
    <w:rsid w:val="00847364"/>
    <w:rsid w:val="0084741F"/>
    <w:rsid w:val="00850460"/>
    <w:rsid w:val="00852061"/>
    <w:rsid w:val="00852201"/>
    <w:rsid w:val="00852227"/>
    <w:rsid w:val="008535E6"/>
    <w:rsid w:val="00853C05"/>
    <w:rsid w:val="00853EA9"/>
    <w:rsid w:val="00853F25"/>
    <w:rsid w:val="008544EC"/>
    <w:rsid w:val="0085460E"/>
    <w:rsid w:val="0085477C"/>
    <w:rsid w:val="00854819"/>
    <w:rsid w:val="008548B0"/>
    <w:rsid w:val="00854A70"/>
    <w:rsid w:val="00855610"/>
    <w:rsid w:val="00855968"/>
    <w:rsid w:val="00855C6D"/>
    <w:rsid w:val="00857413"/>
    <w:rsid w:val="008574C5"/>
    <w:rsid w:val="008576B7"/>
    <w:rsid w:val="00857BA2"/>
    <w:rsid w:val="00857C4E"/>
    <w:rsid w:val="008602A3"/>
    <w:rsid w:val="00860C00"/>
    <w:rsid w:val="0086131F"/>
    <w:rsid w:val="00861B64"/>
    <w:rsid w:val="00862578"/>
    <w:rsid w:val="00862940"/>
    <w:rsid w:val="00863096"/>
    <w:rsid w:val="0086309B"/>
    <w:rsid w:val="00864472"/>
    <w:rsid w:val="008644E1"/>
    <w:rsid w:val="00864CF2"/>
    <w:rsid w:val="00864ED5"/>
    <w:rsid w:val="00864F4F"/>
    <w:rsid w:val="008656C6"/>
    <w:rsid w:val="00865CE5"/>
    <w:rsid w:val="00865CF5"/>
    <w:rsid w:val="00865E05"/>
    <w:rsid w:val="008668A5"/>
    <w:rsid w:val="00867088"/>
    <w:rsid w:val="008670B2"/>
    <w:rsid w:val="00867835"/>
    <w:rsid w:val="00867E10"/>
    <w:rsid w:val="00870120"/>
    <w:rsid w:val="0087022A"/>
    <w:rsid w:val="0087095D"/>
    <w:rsid w:val="008709D9"/>
    <w:rsid w:val="00870AC3"/>
    <w:rsid w:val="00870DEE"/>
    <w:rsid w:val="00870E2F"/>
    <w:rsid w:val="00871426"/>
    <w:rsid w:val="008725CE"/>
    <w:rsid w:val="00872929"/>
    <w:rsid w:val="008729E5"/>
    <w:rsid w:val="00873200"/>
    <w:rsid w:val="00874C16"/>
    <w:rsid w:val="00875DB8"/>
    <w:rsid w:val="00875F35"/>
    <w:rsid w:val="00876217"/>
    <w:rsid w:val="00876573"/>
    <w:rsid w:val="00877744"/>
    <w:rsid w:val="0087785D"/>
    <w:rsid w:val="00877A64"/>
    <w:rsid w:val="00877C8C"/>
    <w:rsid w:val="00877EEF"/>
    <w:rsid w:val="00880012"/>
    <w:rsid w:val="0088137A"/>
    <w:rsid w:val="00882221"/>
    <w:rsid w:val="00882EE9"/>
    <w:rsid w:val="00883AC1"/>
    <w:rsid w:val="0088472C"/>
    <w:rsid w:val="00885928"/>
    <w:rsid w:val="008861E5"/>
    <w:rsid w:val="00887070"/>
    <w:rsid w:val="00887EE4"/>
    <w:rsid w:val="00890069"/>
    <w:rsid w:val="008902F7"/>
    <w:rsid w:val="00891AC0"/>
    <w:rsid w:val="00892047"/>
    <w:rsid w:val="008921E9"/>
    <w:rsid w:val="00892313"/>
    <w:rsid w:val="00892408"/>
    <w:rsid w:val="00892583"/>
    <w:rsid w:val="008927EF"/>
    <w:rsid w:val="00892AEF"/>
    <w:rsid w:val="0089398D"/>
    <w:rsid w:val="00894077"/>
    <w:rsid w:val="0089407B"/>
    <w:rsid w:val="008942C7"/>
    <w:rsid w:val="00894404"/>
    <w:rsid w:val="00894F45"/>
    <w:rsid w:val="008955BE"/>
    <w:rsid w:val="00895709"/>
    <w:rsid w:val="00895737"/>
    <w:rsid w:val="00895F60"/>
    <w:rsid w:val="008964CC"/>
    <w:rsid w:val="00896A8B"/>
    <w:rsid w:val="00896BCE"/>
    <w:rsid w:val="00897EEE"/>
    <w:rsid w:val="008A0274"/>
    <w:rsid w:val="008A2241"/>
    <w:rsid w:val="008A2EB7"/>
    <w:rsid w:val="008A33BE"/>
    <w:rsid w:val="008A34F6"/>
    <w:rsid w:val="008A36A1"/>
    <w:rsid w:val="008A3FAC"/>
    <w:rsid w:val="008A4E99"/>
    <w:rsid w:val="008A55D6"/>
    <w:rsid w:val="008A5C88"/>
    <w:rsid w:val="008A6289"/>
    <w:rsid w:val="008A62D2"/>
    <w:rsid w:val="008A678A"/>
    <w:rsid w:val="008A6D49"/>
    <w:rsid w:val="008A6D5D"/>
    <w:rsid w:val="008A6D9E"/>
    <w:rsid w:val="008A6E3D"/>
    <w:rsid w:val="008A7297"/>
    <w:rsid w:val="008B021A"/>
    <w:rsid w:val="008B0B55"/>
    <w:rsid w:val="008B0C97"/>
    <w:rsid w:val="008B1ACE"/>
    <w:rsid w:val="008B1ECF"/>
    <w:rsid w:val="008B243F"/>
    <w:rsid w:val="008B26D8"/>
    <w:rsid w:val="008B2DCA"/>
    <w:rsid w:val="008B30F6"/>
    <w:rsid w:val="008B3456"/>
    <w:rsid w:val="008B45B7"/>
    <w:rsid w:val="008B5F9D"/>
    <w:rsid w:val="008B666D"/>
    <w:rsid w:val="008B69AF"/>
    <w:rsid w:val="008B751B"/>
    <w:rsid w:val="008B7650"/>
    <w:rsid w:val="008B78EB"/>
    <w:rsid w:val="008B7B8E"/>
    <w:rsid w:val="008C0335"/>
    <w:rsid w:val="008C04B2"/>
    <w:rsid w:val="008C053C"/>
    <w:rsid w:val="008C08E0"/>
    <w:rsid w:val="008C0BA7"/>
    <w:rsid w:val="008C0FB7"/>
    <w:rsid w:val="008C1C83"/>
    <w:rsid w:val="008C1C8D"/>
    <w:rsid w:val="008C2104"/>
    <w:rsid w:val="008C2277"/>
    <w:rsid w:val="008C28C8"/>
    <w:rsid w:val="008C2C82"/>
    <w:rsid w:val="008C3C32"/>
    <w:rsid w:val="008C3DE2"/>
    <w:rsid w:val="008C3ED0"/>
    <w:rsid w:val="008C41F5"/>
    <w:rsid w:val="008C4F8A"/>
    <w:rsid w:val="008C6513"/>
    <w:rsid w:val="008C653C"/>
    <w:rsid w:val="008C6736"/>
    <w:rsid w:val="008C6D9C"/>
    <w:rsid w:val="008C72CA"/>
    <w:rsid w:val="008C78CB"/>
    <w:rsid w:val="008D05F7"/>
    <w:rsid w:val="008D08FB"/>
    <w:rsid w:val="008D0AF1"/>
    <w:rsid w:val="008D1406"/>
    <w:rsid w:val="008D18EE"/>
    <w:rsid w:val="008D1F1A"/>
    <w:rsid w:val="008D2070"/>
    <w:rsid w:val="008D2656"/>
    <w:rsid w:val="008D2F77"/>
    <w:rsid w:val="008D2F8B"/>
    <w:rsid w:val="008D401F"/>
    <w:rsid w:val="008D41D1"/>
    <w:rsid w:val="008D41E6"/>
    <w:rsid w:val="008D4A25"/>
    <w:rsid w:val="008D4CD9"/>
    <w:rsid w:val="008D4FE2"/>
    <w:rsid w:val="008D51DE"/>
    <w:rsid w:val="008D60C6"/>
    <w:rsid w:val="008E0917"/>
    <w:rsid w:val="008E0A8F"/>
    <w:rsid w:val="008E0BAB"/>
    <w:rsid w:val="008E0FD5"/>
    <w:rsid w:val="008E20FC"/>
    <w:rsid w:val="008E2332"/>
    <w:rsid w:val="008E2500"/>
    <w:rsid w:val="008E2A61"/>
    <w:rsid w:val="008E2E22"/>
    <w:rsid w:val="008E2E3B"/>
    <w:rsid w:val="008E3A68"/>
    <w:rsid w:val="008E4AF0"/>
    <w:rsid w:val="008E4F9E"/>
    <w:rsid w:val="008E5035"/>
    <w:rsid w:val="008E52EE"/>
    <w:rsid w:val="008E600F"/>
    <w:rsid w:val="008E6781"/>
    <w:rsid w:val="008E6A52"/>
    <w:rsid w:val="008E6AF4"/>
    <w:rsid w:val="008E6D32"/>
    <w:rsid w:val="008E6F5B"/>
    <w:rsid w:val="008E7A2F"/>
    <w:rsid w:val="008E7C8B"/>
    <w:rsid w:val="008E7FE1"/>
    <w:rsid w:val="008F0671"/>
    <w:rsid w:val="008F07A7"/>
    <w:rsid w:val="008F0873"/>
    <w:rsid w:val="008F1503"/>
    <w:rsid w:val="008F165B"/>
    <w:rsid w:val="008F16D3"/>
    <w:rsid w:val="008F1788"/>
    <w:rsid w:val="008F1B53"/>
    <w:rsid w:val="008F2DFD"/>
    <w:rsid w:val="008F30D2"/>
    <w:rsid w:val="008F340A"/>
    <w:rsid w:val="008F647A"/>
    <w:rsid w:val="008F650F"/>
    <w:rsid w:val="008F6DA1"/>
    <w:rsid w:val="008F701A"/>
    <w:rsid w:val="008F722B"/>
    <w:rsid w:val="008F7338"/>
    <w:rsid w:val="008F7D6A"/>
    <w:rsid w:val="008F7F34"/>
    <w:rsid w:val="00900579"/>
    <w:rsid w:val="00900AAB"/>
    <w:rsid w:val="00901038"/>
    <w:rsid w:val="00901885"/>
    <w:rsid w:val="0090457F"/>
    <w:rsid w:val="00904649"/>
    <w:rsid w:val="0090466C"/>
    <w:rsid w:val="00905FF4"/>
    <w:rsid w:val="00906289"/>
    <w:rsid w:val="0090638E"/>
    <w:rsid w:val="00906BF7"/>
    <w:rsid w:val="00907E18"/>
    <w:rsid w:val="0091045F"/>
    <w:rsid w:val="00911AB5"/>
    <w:rsid w:val="00911F1B"/>
    <w:rsid w:val="009129B3"/>
    <w:rsid w:val="009130BD"/>
    <w:rsid w:val="00913234"/>
    <w:rsid w:val="00913247"/>
    <w:rsid w:val="00913B41"/>
    <w:rsid w:val="0091479C"/>
    <w:rsid w:val="00914F8D"/>
    <w:rsid w:val="00914F9E"/>
    <w:rsid w:val="009155A8"/>
    <w:rsid w:val="009157D7"/>
    <w:rsid w:val="009166A7"/>
    <w:rsid w:val="00916FB1"/>
    <w:rsid w:val="00917064"/>
    <w:rsid w:val="00917495"/>
    <w:rsid w:val="009176FA"/>
    <w:rsid w:val="00917748"/>
    <w:rsid w:val="00917938"/>
    <w:rsid w:val="00917A45"/>
    <w:rsid w:val="00917D78"/>
    <w:rsid w:val="00920336"/>
    <w:rsid w:val="0092071A"/>
    <w:rsid w:val="00921600"/>
    <w:rsid w:val="009217BA"/>
    <w:rsid w:val="00923151"/>
    <w:rsid w:val="00923497"/>
    <w:rsid w:val="00923F44"/>
    <w:rsid w:val="009253BA"/>
    <w:rsid w:val="009254B2"/>
    <w:rsid w:val="00925731"/>
    <w:rsid w:val="0092595A"/>
    <w:rsid w:val="009259B8"/>
    <w:rsid w:val="00925A0C"/>
    <w:rsid w:val="00926519"/>
    <w:rsid w:val="00926AE4"/>
    <w:rsid w:val="00926D45"/>
    <w:rsid w:val="00927199"/>
    <w:rsid w:val="00927468"/>
    <w:rsid w:val="009275D3"/>
    <w:rsid w:val="00927E6C"/>
    <w:rsid w:val="0093014C"/>
    <w:rsid w:val="0093022D"/>
    <w:rsid w:val="00930299"/>
    <w:rsid w:val="00930945"/>
    <w:rsid w:val="00930FCB"/>
    <w:rsid w:val="00931511"/>
    <w:rsid w:val="00931BA1"/>
    <w:rsid w:val="009327BB"/>
    <w:rsid w:val="00933085"/>
    <w:rsid w:val="00933C01"/>
    <w:rsid w:val="00933C99"/>
    <w:rsid w:val="009346CC"/>
    <w:rsid w:val="00934A3E"/>
    <w:rsid w:val="00934C0A"/>
    <w:rsid w:val="00934EB1"/>
    <w:rsid w:val="00935863"/>
    <w:rsid w:val="009359A5"/>
    <w:rsid w:val="00935FA2"/>
    <w:rsid w:val="0093715F"/>
    <w:rsid w:val="00937BFE"/>
    <w:rsid w:val="00937C2A"/>
    <w:rsid w:val="00937E78"/>
    <w:rsid w:val="00940533"/>
    <w:rsid w:val="00940B65"/>
    <w:rsid w:val="0094302C"/>
    <w:rsid w:val="00943299"/>
    <w:rsid w:val="0094342E"/>
    <w:rsid w:val="009449F7"/>
    <w:rsid w:val="00944DFC"/>
    <w:rsid w:val="00944FB1"/>
    <w:rsid w:val="00945112"/>
    <w:rsid w:val="009457D3"/>
    <w:rsid w:val="00945CDC"/>
    <w:rsid w:val="009460B8"/>
    <w:rsid w:val="00946202"/>
    <w:rsid w:val="00946505"/>
    <w:rsid w:val="00946C34"/>
    <w:rsid w:val="009477CC"/>
    <w:rsid w:val="00947DCA"/>
    <w:rsid w:val="009506AB"/>
    <w:rsid w:val="00951C79"/>
    <w:rsid w:val="00952D0F"/>
    <w:rsid w:val="00953AD3"/>
    <w:rsid w:val="00954338"/>
    <w:rsid w:val="00954547"/>
    <w:rsid w:val="00955626"/>
    <w:rsid w:val="00955A91"/>
    <w:rsid w:val="009561E4"/>
    <w:rsid w:val="0095673E"/>
    <w:rsid w:val="00956F3D"/>
    <w:rsid w:val="00957450"/>
    <w:rsid w:val="00957C0C"/>
    <w:rsid w:val="00957F99"/>
    <w:rsid w:val="00960311"/>
    <w:rsid w:val="0096051D"/>
    <w:rsid w:val="009605FC"/>
    <w:rsid w:val="00960677"/>
    <w:rsid w:val="00960CFF"/>
    <w:rsid w:val="0096101C"/>
    <w:rsid w:val="00962018"/>
    <w:rsid w:val="009626B7"/>
    <w:rsid w:val="00962E34"/>
    <w:rsid w:val="0096302E"/>
    <w:rsid w:val="0096346A"/>
    <w:rsid w:val="009650FA"/>
    <w:rsid w:val="0096525A"/>
    <w:rsid w:val="0096559D"/>
    <w:rsid w:val="00965715"/>
    <w:rsid w:val="00966763"/>
    <w:rsid w:val="009668BB"/>
    <w:rsid w:val="0096693C"/>
    <w:rsid w:val="00966B2F"/>
    <w:rsid w:val="00967481"/>
    <w:rsid w:val="00967511"/>
    <w:rsid w:val="0096774B"/>
    <w:rsid w:val="0096791A"/>
    <w:rsid w:val="00967A2B"/>
    <w:rsid w:val="00967F2A"/>
    <w:rsid w:val="009703AF"/>
    <w:rsid w:val="00971BA0"/>
    <w:rsid w:val="00972092"/>
    <w:rsid w:val="0097210C"/>
    <w:rsid w:val="009728E7"/>
    <w:rsid w:val="00972BB5"/>
    <w:rsid w:val="00972DF0"/>
    <w:rsid w:val="009734AB"/>
    <w:rsid w:val="009734FF"/>
    <w:rsid w:val="0097364E"/>
    <w:rsid w:val="00975259"/>
    <w:rsid w:val="00975852"/>
    <w:rsid w:val="00975CC2"/>
    <w:rsid w:val="00976159"/>
    <w:rsid w:val="009770E3"/>
    <w:rsid w:val="0097793A"/>
    <w:rsid w:val="009779C7"/>
    <w:rsid w:val="00977A9B"/>
    <w:rsid w:val="009809F4"/>
    <w:rsid w:val="00980A62"/>
    <w:rsid w:val="0098142E"/>
    <w:rsid w:val="00981EBC"/>
    <w:rsid w:val="009820FE"/>
    <w:rsid w:val="00982194"/>
    <w:rsid w:val="009829A3"/>
    <w:rsid w:val="00982BB3"/>
    <w:rsid w:val="00983214"/>
    <w:rsid w:val="009837A9"/>
    <w:rsid w:val="009838C1"/>
    <w:rsid w:val="00983D5B"/>
    <w:rsid w:val="009841E0"/>
    <w:rsid w:val="00984476"/>
    <w:rsid w:val="009845B3"/>
    <w:rsid w:val="00984FFE"/>
    <w:rsid w:val="0098599E"/>
    <w:rsid w:val="0098641B"/>
    <w:rsid w:val="009868FA"/>
    <w:rsid w:val="00986C92"/>
    <w:rsid w:val="009873B2"/>
    <w:rsid w:val="009873E2"/>
    <w:rsid w:val="00987669"/>
    <w:rsid w:val="0098793F"/>
    <w:rsid w:val="00987E0A"/>
    <w:rsid w:val="0099141C"/>
    <w:rsid w:val="00991CE3"/>
    <w:rsid w:val="00992208"/>
    <w:rsid w:val="0099358F"/>
    <w:rsid w:val="0099392C"/>
    <w:rsid w:val="00993A13"/>
    <w:rsid w:val="0099453F"/>
    <w:rsid w:val="0099466F"/>
    <w:rsid w:val="00994A3D"/>
    <w:rsid w:val="00995491"/>
    <w:rsid w:val="009956F4"/>
    <w:rsid w:val="00995FE4"/>
    <w:rsid w:val="00996181"/>
    <w:rsid w:val="00996659"/>
    <w:rsid w:val="00997BF8"/>
    <w:rsid w:val="00997F55"/>
    <w:rsid w:val="009A0180"/>
    <w:rsid w:val="009A0373"/>
    <w:rsid w:val="009A04CC"/>
    <w:rsid w:val="009A04DE"/>
    <w:rsid w:val="009A1BBA"/>
    <w:rsid w:val="009A26E7"/>
    <w:rsid w:val="009A2DD3"/>
    <w:rsid w:val="009A2E8B"/>
    <w:rsid w:val="009A2FAB"/>
    <w:rsid w:val="009A321E"/>
    <w:rsid w:val="009A3581"/>
    <w:rsid w:val="009A3D1B"/>
    <w:rsid w:val="009A40DC"/>
    <w:rsid w:val="009A4DFE"/>
    <w:rsid w:val="009A4E7D"/>
    <w:rsid w:val="009A5564"/>
    <w:rsid w:val="009A563C"/>
    <w:rsid w:val="009A5CC1"/>
    <w:rsid w:val="009A682C"/>
    <w:rsid w:val="009A7007"/>
    <w:rsid w:val="009A7B0C"/>
    <w:rsid w:val="009A7CD6"/>
    <w:rsid w:val="009B0839"/>
    <w:rsid w:val="009B0ED6"/>
    <w:rsid w:val="009B1AAF"/>
    <w:rsid w:val="009B1BB2"/>
    <w:rsid w:val="009B205A"/>
    <w:rsid w:val="009B20E7"/>
    <w:rsid w:val="009B2A7B"/>
    <w:rsid w:val="009B2CEE"/>
    <w:rsid w:val="009B363F"/>
    <w:rsid w:val="009B4205"/>
    <w:rsid w:val="009B424A"/>
    <w:rsid w:val="009B433B"/>
    <w:rsid w:val="009B5404"/>
    <w:rsid w:val="009B60B7"/>
    <w:rsid w:val="009B6263"/>
    <w:rsid w:val="009B74B4"/>
    <w:rsid w:val="009B790F"/>
    <w:rsid w:val="009B7DBB"/>
    <w:rsid w:val="009B7EC1"/>
    <w:rsid w:val="009B7F4D"/>
    <w:rsid w:val="009C07C2"/>
    <w:rsid w:val="009C0EFF"/>
    <w:rsid w:val="009C1153"/>
    <w:rsid w:val="009C1B4C"/>
    <w:rsid w:val="009C20C6"/>
    <w:rsid w:val="009C23C8"/>
    <w:rsid w:val="009C253C"/>
    <w:rsid w:val="009C2BCE"/>
    <w:rsid w:val="009C2DCF"/>
    <w:rsid w:val="009C3ADE"/>
    <w:rsid w:val="009C3B98"/>
    <w:rsid w:val="009C4700"/>
    <w:rsid w:val="009C4B65"/>
    <w:rsid w:val="009C4B9C"/>
    <w:rsid w:val="009C4EC3"/>
    <w:rsid w:val="009C4F60"/>
    <w:rsid w:val="009C5007"/>
    <w:rsid w:val="009C55EF"/>
    <w:rsid w:val="009C56E6"/>
    <w:rsid w:val="009C5763"/>
    <w:rsid w:val="009C58AC"/>
    <w:rsid w:val="009C59A7"/>
    <w:rsid w:val="009C5E33"/>
    <w:rsid w:val="009C6231"/>
    <w:rsid w:val="009C633B"/>
    <w:rsid w:val="009C7099"/>
    <w:rsid w:val="009C78BB"/>
    <w:rsid w:val="009C7AFA"/>
    <w:rsid w:val="009D0132"/>
    <w:rsid w:val="009D03BC"/>
    <w:rsid w:val="009D0592"/>
    <w:rsid w:val="009D05EC"/>
    <w:rsid w:val="009D108A"/>
    <w:rsid w:val="009D11E9"/>
    <w:rsid w:val="009D13CD"/>
    <w:rsid w:val="009D1784"/>
    <w:rsid w:val="009D1AA5"/>
    <w:rsid w:val="009D2FB2"/>
    <w:rsid w:val="009D31C6"/>
    <w:rsid w:val="009D31EF"/>
    <w:rsid w:val="009D442C"/>
    <w:rsid w:val="009D4753"/>
    <w:rsid w:val="009D4A77"/>
    <w:rsid w:val="009D5C36"/>
    <w:rsid w:val="009D5E31"/>
    <w:rsid w:val="009D5F6A"/>
    <w:rsid w:val="009D6043"/>
    <w:rsid w:val="009D7819"/>
    <w:rsid w:val="009D7F6C"/>
    <w:rsid w:val="009E059D"/>
    <w:rsid w:val="009E0AE0"/>
    <w:rsid w:val="009E0C4F"/>
    <w:rsid w:val="009E165E"/>
    <w:rsid w:val="009E1E91"/>
    <w:rsid w:val="009E2172"/>
    <w:rsid w:val="009E2B30"/>
    <w:rsid w:val="009E335E"/>
    <w:rsid w:val="009E3A78"/>
    <w:rsid w:val="009E3CD2"/>
    <w:rsid w:val="009E3D85"/>
    <w:rsid w:val="009E4193"/>
    <w:rsid w:val="009E4458"/>
    <w:rsid w:val="009E4852"/>
    <w:rsid w:val="009E491B"/>
    <w:rsid w:val="009E5018"/>
    <w:rsid w:val="009E54E5"/>
    <w:rsid w:val="009E574F"/>
    <w:rsid w:val="009E5E85"/>
    <w:rsid w:val="009E5F5D"/>
    <w:rsid w:val="009E609A"/>
    <w:rsid w:val="009F021C"/>
    <w:rsid w:val="009F05A1"/>
    <w:rsid w:val="009F0713"/>
    <w:rsid w:val="009F0AB7"/>
    <w:rsid w:val="009F0D16"/>
    <w:rsid w:val="009F15B6"/>
    <w:rsid w:val="009F15FD"/>
    <w:rsid w:val="009F2777"/>
    <w:rsid w:val="009F2935"/>
    <w:rsid w:val="009F3AC2"/>
    <w:rsid w:val="009F5065"/>
    <w:rsid w:val="009F569F"/>
    <w:rsid w:val="009F5AEE"/>
    <w:rsid w:val="009F5F84"/>
    <w:rsid w:val="009F6736"/>
    <w:rsid w:val="009F6C00"/>
    <w:rsid w:val="009F709E"/>
    <w:rsid w:val="009F7E06"/>
    <w:rsid w:val="00A0088A"/>
    <w:rsid w:val="00A00929"/>
    <w:rsid w:val="00A00A35"/>
    <w:rsid w:val="00A00A7F"/>
    <w:rsid w:val="00A02F57"/>
    <w:rsid w:val="00A03374"/>
    <w:rsid w:val="00A034D2"/>
    <w:rsid w:val="00A03ABF"/>
    <w:rsid w:val="00A03B1E"/>
    <w:rsid w:val="00A03CC1"/>
    <w:rsid w:val="00A03DEC"/>
    <w:rsid w:val="00A040D9"/>
    <w:rsid w:val="00A04495"/>
    <w:rsid w:val="00A0488D"/>
    <w:rsid w:val="00A04F0F"/>
    <w:rsid w:val="00A054A7"/>
    <w:rsid w:val="00A06A54"/>
    <w:rsid w:val="00A06A89"/>
    <w:rsid w:val="00A06BE5"/>
    <w:rsid w:val="00A070F8"/>
    <w:rsid w:val="00A07C02"/>
    <w:rsid w:val="00A07E2B"/>
    <w:rsid w:val="00A111F6"/>
    <w:rsid w:val="00A1120C"/>
    <w:rsid w:val="00A1150E"/>
    <w:rsid w:val="00A11681"/>
    <w:rsid w:val="00A123BC"/>
    <w:rsid w:val="00A12457"/>
    <w:rsid w:val="00A1266A"/>
    <w:rsid w:val="00A1289A"/>
    <w:rsid w:val="00A12A40"/>
    <w:rsid w:val="00A12B6C"/>
    <w:rsid w:val="00A12E6A"/>
    <w:rsid w:val="00A134B1"/>
    <w:rsid w:val="00A135F0"/>
    <w:rsid w:val="00A13B2F"/>
    <w:rsid w:val="00A1426C"/>
    <w:rsid w:val="00A145D0"/>
    <w:rsid w:val="00A15414"/>
    <w:rsid w:val="00A15A86"/>
    <w:rsid w:val="00A16220"/>
    <w:rsid w:val="00A163A6"/>
    <w:rsid w:val="00A163D2"/>
    <w:rsid w:val="00A164D8"/>
    <w:rsid w:val="00A169C7"/>
    <w:rsid w:val="00A171FD"/>
    <w:rsid w:val="00A179EF"/>
    <w:rsid w:val="00A17B22"/>
    <w:rsid w:val="00A17DE0"/>
    <w:rsid w:val="00A17F12"/>
    <w:rsid w:val="00A20038"/>
    <w:rsid w:val="00A207A1"/>
    <w:rsid w:val="00A20A88"/>
    <w:rsid w:val="00A213B8"/>
    <w:rsid w:val="00A21605"/>
    <w:rsid w:val="00A21F8C"/>
    <w:rsid w:val="00A225B1"/>
    <w:rsid w:val="00A22F93"/>
    <w:rsid w:val="00A23192"/>
    <w:rsid w:val="00A23609"/>
    <w:rsid w:val="00A23E0A"/>
    <w:rsid w:val="00A23FC4"/>
    <w:rsid w:val="00A2442F"/>
    <w:rsid w:val="00A248A4"/>
    <w:rsid w:val="00A25039"/>
    <w:rsid w:val="00A253E9"/>
    <w:rsid w:val="00A25F52"/>
    <w:rsid w:val="00A26A59"/>
    <w:rsid w:val="00A26A7C"/>
    <w:rsid w:val="00A26FC1"/>
    <w:rsid w:val="00A27397"/>
    <w:rsid w:val="00A274A1"/>
    <w:rsid w:val="00A27533"/>
    <w:rsid w:val="00A27694"/>
    <w:rsid w:val="00A27742"/>
    <w:rsid w:val="00A31160"/>
    <w:rsid w:val="00A31244"/>
    <w:rsid w:val="00A31477"/>
    <w:rsid w:val="00A31C24"/>
    <w:rsid w:val="00A31F2F"/>
    <w:rsid w:val="00A3227F"/>
    <w:rsid w:val="00A3475D"/>
    <w:rsid w:val="00A34A57"/>
    <w:rsid w:val="00A35393"/>
    <w:rsid w:val="00A353EF"/>
    <w:rsid w:val="00A354EE"/>
    <w:rsid w:val="00A355CD"/>
    <w:rsid w:val="00A35924"/>
    <w:rsid w:val="00A3613F"/>
    <w:rsid w:val="00A36609"/>
    <w:rsid w:val="00A3788A"/>
    <w:rsid w:val="00A378E8"/>
    <w:rsid w:val="00A37ADC"/>
    <w:rsid w:val="00A40DC8"/>
    <w:rsid w:val="00A40FC7"/>
    <w:rsid w:val="00A41488"/>
    <w:rsid w:val="00A41A25"/>
    <w:rsid w:val="00A41EF9"/>
    <w:rsid w:val="00A42E7F"/>
    <w:rsid w:val="00A433E3"/>
    <w:rsid w:val="00A4352F"/>
    <w:rsid w:val="00A43580"/>
    <w:rsid w:val="00A438EE"/>
    <w:rsid w:val="00A43B48"/>
    <w:rsid w:val="00A44B30"/>
    <w:rsid w:val="00A44CD8"/>
    <w:rsid w:val="00A451A6"/>
    <w:rsid w:val="00A45749"/>
    <w:rsid w:val="00A4690D"/>
    <w:rsid w:val="00A46A56"/>
    <w:rsid w:val="00A501F8"/>
    <w:rsid w:val="00A5059D"/>
    <w:rsid w:val="00A507DA"/>
    <w:rsid w:val="00A50B0E"/>
    <w:rsid w:val="00A50BC5"/>
    <w:rsid w:val="00A50F89"/>
    <w:rsid w:val="00A51C92"/>
    <w:rsid w:val="00A52112"/>
    <w:rsid w:val="00A52458"/>
    <w:rsid w:val="00A52B55"/>
    <w:rsid w:val="00A52CFA"/>
    <w:rsid w:val="00A54365"/>
    <w:rsid w:val="00A54AB4"/>
    <w:rsid w:val="00A54C58"/>
    <w:rsid w:val="00A54D2D"/>
    <w:rsid w:val="00A54DB3"/>
    <w:rsid w:val="00A5536B"/>
    <w:rsid w:val="00A55539"/>
    <w:rsid w:val="00A55A31"/>
    <w:rsid w:val="00A55BD7"/>
    <w:rsid w:val="00A56119"/>
    <w:rsid w:val="00A56A9E"/>
    <w:rsid w:val="00A57036"/>
    <w:rsid w:val="00A5712A"/>
    <w:rsid w:val="00A573EF"/>
    <w:rsid w:val="00A574B6"/>
    <w:rsid w:val="00A57920"/>
    <w:rsid w:val="00A60586"/>
    <w:rsid w:val="00A60BDD"/>
    <w:rsid w:val="00A61096"/>
    <w:rsid w:val="00A62136"/>
    <w:rsid w:val="00A627BC"/>
    <w:rsid w:val="00A63465"/>
    <w:rsid w:val="00A63A4C"/>
    <w:rsid w:val="00A63BA2"/>
    <w:rsid w:val="00A63C9A"/>
    <w:rsid w:val="00A647F5"/>
    <w:rsid w:val="00A64E7C"/>
    <w:rsid w:val="00A64F31"/>
    <w:rsid w:val="00A6520B"/>
    <w:rsid w:val="00A654BE"/>
    <w:rsid w:val="00A6570A"/>
    <w:rsid w:val="00A6589C"/>
    <w:rsid w:val="00A65C93"/>
    <w:rsid w:val="00A65DFC"/>
    <w:rsid w:val="00A665AC"/>
    <w:rsid w:val="00A66741"/>
    <w:rsid w:val="00A66F41"/>
    <w:rsid w:val="00A67025"/>
    <w:rsid w:val="00A67865"/>
    <w:rsid w:val="00A67F97"/>
    <w:rsid w:val="00A70274"/>
    <w:rsid w:val="00A70C74"/>
    <w:rsid w:val="00A70FFC"/>
    <w:rsid w:val="00A7106C"/>
    <w:rsid w:val="00A717F3"/>
    <w:rsid w:val="00A72649"/>
    <w:rsid w:val="00A728CB"/>
    <w:rsid w:val="00A746B4"/>
    <w:rsid w:val="00A74C37"/>
    <w:rsid w:val="00A76461"/>
    <w:rsid w:val="00A76743"/>
    <w:rsid w:val="00A76D53"/>
    <w:rsid w:val="00A77BBD"/>
    <w:rsid w:val="00A80011"/>
    <w:rsid w:val="00A800D6"/>
    <w:rsid w:val="00A80130"/>
    <w:rsid w:val="00A80341"/>
    <w:rsid w:val="00A805BB"/>
    <w:rsid w:val="00A80E4A"/>
    <w:rsid w:val="00A81449"/>
    <w:rsid w:val="00A817BA"/>
    <w:rsid w:val="00A8208E"/>
    <w:rsid w:val="00A8258F"/>
    <w:rsid w:val="00A82A43"/>
    <w:rsid w:val="00A82AF0"/>
    <w:rsid w:val="00A82DFA"/>
    <w:rsid w:val="00A83809"/>
    <w:rsid w:val="00A83CF5"/>
    <w:rsid w:val="00A8479B"/>
    <w:rsid w:val="00A858F1"/>
    <w:rsid w:val="00A860E5"/>
    <w:rsid w:val="00A86314"/>
    <w:rsid w:val="00A86D94"/>
    <w:rsid w:val="00A87D29"/>
    <w:rsid w:val="00A905A7"/>
    <w:rsid w:val="00A906A3"/>
    <w:rsid w:val="00A90F41"/>
    <w:rsid w:val="00A910ED"/>
    <w:rsid w:val="00A91E3D"/>
    <w:rsid w:val="00A92B31"/>
    <w:rsid w:val="00A92BB1"/>
    <w:rsid w:val="00A92EBC"/>
    <w:rsid w:val="00A93B54"/>
    <w:rsid w:val="00A93C24"/>
    <w:rsid w:val="00A942CE"/>
    <w:rsid w:val="00A94E67"/>
    <w:rsid w:val="00A95BA2"/>
    <w:rsid w:val="00A96000"/>
    <w:rsid w:val="00A96BB1"/>
    <w:rsid w:val="00A97055"/>
    <w:rsid w:val="00A975CE"/>
    <w:rsid w:val="00A97852"/>
    <w:rsid w:val="00AA05C1"/>
    <w:rsid w:val="00AA05C6"/>
    <w:rsid w:val="00AA09A7"/>
    <w:rsid w:val="00AA1ADE"/>
    <w:rsid w:val="00AA231D"/>
    <w:rsid w:val="00AA2BEE"/>
    <w:rsid w:val="00AA2CCC"/>
    <w:rsid w:val="00AA2F56"/>
    <w:rsid w:val="00AA3613"/>
    <w:rsid w:val="00AA44D0"/>
    <w:rsid w:val="00AA4789"/>
    <w:rsid w:val="00AA4F15"/>
    <w:rsid w:val="00AA5BC3"/>
    <w:rsid w:val="00AA5DAD"/>
    <w:rsid w:val="00AA5E63"/>
    <w:rsid w:val="00AA6368"/>
    <w:rsid w:val="00AA6C7A"/>
    <w:rsid w:val="00AA73CE"/>
    <w:rsid w:val="00AA7C11"/>
    <w:rsid w:val="00AA7C96"/>
    <w:rsid w:val="00AB005C"/>
    <w:rsid w:val="00AB0299"/>
    <w:rsid w:val="00AB0EBC"/>
    <w:rsid w:val="00AB185A"/>
    <w:rsid w:val="00AB1934"/>
    <w:rsid w:val="00AB208D"/>
    <w:rsid w:val="00AB2B7E"/>
    <w:rsid w:val="00AB3F44"/>
    <w:rsid w:val="00AB40BD"/>
    <w:rsid w:val="00AB41C2"/>
    <w:rsid w:val="00AB4AAA"/>
    <w:rsid w:val="00AB4E00"/>
    <w:rsid w:val="00AB4FB5"/>
    <w:rsid w:val="00AB5B18"/>
    <w:rsid w:val="00AB6B5A"/>
    <w:rsid w:val="00AB6DEC"/>
    <w:rsid w:val="00AB70DB"/>
    <w:rsid w:val="00AB76CC"/>
    <w:rsid w:val="00AB7C07"/>
    <w:rsid w:val="00AC01B4"/>
    <w:rsid w:val="00AC0397"/>
    <w:rsid w:val="00AC0406"/>
    <w:rsid w:val="00AC120E"/>
    <w:rsid w:val="00AC17DA"/>
    <w:rsid w:val="00AC1FB2"/>
    <w:rsid w:val="00AC2189"/>
    <w:rsid w:val="00AC2258"/>
    <w:rsid w:val="00AC26DD"/>
    <w:rsid w:val="00AC29FD"/>
    <w:rsid w:val="00AC2ADA"/>
    <w:rsid w:val="00AC2BFA"/>
    <w:rsid w:val="00AC2C73"/>
    <w:rsid w:val="00AC2DFB"/>
    <w:rsid w:val="00AC305B"/>
    <w:rsid w:val="00AC32C1"/>
    <w:rsid w:val="00AC3CAD"/>
    <w:rsid w:val="00AC41DB"/>
    <w:rsid w:val="00AC5B21"/>
    <w:rsid w:val="00AC6782"/>
    <w:rsid w:val="00AC6EF8"/>
    <w:rsid w:val="00AC7154"/>
    <w:rsid w:val="00AC738F"/>
    <w:rsid w:val="00AD076B"/>
    <w:rsid w:val="00AD0A7F"/>
    <w:rsid w:val="00AD0A95"/>
    <w:rsid w:val="00AD1CE7"/>
    <w:rsid w:val="00AD1E63"/>
    <w:rsid w:val="00AD1F7D"/>
    <w:rsid w:val="00AD2DC9"/>
    <w:rsid w:val="00AD3C51"/>
    <w:rsid w:val="00AD4192"/>
    <w:rsid w:val="00AD4412"/>
    <w:rsid w:val="00AD4BDE"/>
    <w:rsid w:val="00AD578F"/>
    <w:rsid w:val="00AD5D36"/>
    <w:rsid w:val="00AD64D9"/>
    <w:rsid w:val="00AD6A1D"/>
    <w:rsid w:val="00AD71B1"/>
    <w:rsid w:val="00AD734A"/>
    <w:rsid w:val="00AD7487"/>
    <w:rsid w:val="00AE0141"/>
    <w:rsid w:val="00AE0925"/>
    <w:rsid w:val="00AE0CB4"/>
    <w:rsid w:val="00AE186F"/>
    <w:rsid w:val="00AE1A7C"/>
    <w:rsid w:val="00AE1CE7"/>
    <w:rsid w:val="00AE3442"/>
    <w:rsid w:val="00AE394E"/>
    <w:rsid w:val="00AE438F"/>
    <w:rsid w:val="00AE4A27"/>
    <w:rsid w:val="00AE4DBD"/>
    <w:rsid w:val="00AE508A"/>
    <w:rsid w:val="00AE50D1"/>
    <w:rsid w:val="00AE52D1"/>
    <w:rsid w:val="00AE54C6"/>
    <w:rsid w:val="00AE61BC"/>
    <w:rsid w:val="00AE6698"/>
    <w:rsid w:val="00AE6BDB"/>
    <w:rsid w:val="00AE6C29"/>
    <w:rsid w:val="00AF0162"/>
    <w:rsid w:val="00AF082F"/>
    <w:rsid w:val="00AF1176"/>
    <w:rsid w:val="00AF178A"/>
    <w:rsid w:val="00AF1C75"/>
    <w:rsid w:val="00AF23FB"/>
    <w:rsid w:val="00AF29CA"/>
    <w:rsid w:val="00AF2B5B"/>
    <w:rsid w:val="00AF2D31"/>
    <w:rsid w:val="00AF3630"/>
    <w:rsid w:val="00AF39CD"/>
    <w:rsid w:val="00AF45D9"/>
    <w:rsid w:val="00AF4A55"/>
    <w:rsid w:val="00AF4D88"/>
    <w:rsid w:val="00AF4E3B"/>
    <w:rsid w:val="00AF537E"/>
    <w:rsid w:val="00AF5A7A"/>
    <w:rsid w:val="00AF5BF3"/>
    <w:rsid w:val="00AF5D4A"/>
    <w:rsid w:val="00AF6037"/>
    <w:rsid w:val="00AF618B"/>
    <w:rsid w:val="00AF6261"/>
    <w:rsid w:val="00AF66E2"/>
    <w:rsid w:val="00AF6D5A"/>
    <w:rsid w:val="00AF717D"/>
    <w:rsid w:val="00AF71C4"/>
    <w:rsid w:val="00AF72D9"/>
    <w:rsid w:val="00AF7831"/>
    <w:rsid w:val="00B001AC"/>
    <w:rsid w:val="00B00875"/>
    <w:rsid w:val="00B009E4"/>
    <w:rsid w:val="00B00A24"/>
    <w:rsid w:val="00B01FE1"/>
    <w:rsid w:val="00B02250"/>
    <w:rsid w:val="00B024A4"/>
    <w:rsid w:val="00B031B4"/>
    <w:rsid w:val="00B04229"/>
    <w:rsid w:val="00B04B5B"/>
    <w:rsid w:val="00B04C94"/>
    <w:rsid w:val="00B052AF"/>
    <w:rsid w:val="00B0539C"/>
    <w:rsid w:val="00B05AC4"/>
    <w:rsid w:val="00B05DBF"/>
    <w:rsid w:val="00B060EF"/>
    <w:rsid w:val="00B06576"/>
    <w:rsid w:val="00B07108"/>
    <w:rsid w:val="00B07796"/>
    <w:rsid w:val="00B077BF"/>
    <w:rsid w:val="00B07F5B"/>
    <w:rsid w:val="00B10610"/>
    <w:rsid w:val="00B10978"/>
    <w:rsid w:val="00B12494"/>
    <w:rsid w:val="00B12FA9"/>
    <w:rsid w:val="00B13319"/>
    <w:rsid w:val="00B136E9"/>
    <w:rsid w:val="00B1373A"/>
    <w:rsid w:val="00B13756"/>
    <w:rsid w:val="00B13FC2"/>
    <w:rsid w:val="00B1419A"/>
    <w:rsid w:val="00B1426F"/>
    <w:rsid w:val="00B14CA9"/>
    <w:rsid w:val="00B14F28"/>
    <w:rsid w:val="00B14FA3"/>
    <w:rsid w:val="00B15DE0"/>
    <w:rsid w:val="00B16041"/>
    <w:rsid w:val="00B16EC0"/>
    <w:rsid w:val="00B20381"/>
    <w:rsid w:val="00B209CC"/>
    <w:rsid w:val="00B21671"/>
    <w:rsid w:val="00B22088"/>
    <w:rsid w:val="00B226C6"/>
    <w:rsid w:val="00B2292C"/>
    <w:rsid w:val="00B22975"/>
    <w:rsid w:val="00B22CC1"/>
    <w:rsid w:val="00B23BE2"/>
    <w:rsid w:val="00B23CB6"/>
    <w:rsid w:val="00B23E81"/>
    <w:rsid w:val="00B23F45"/>
    <w:rsid w:val="00B24295"/>
    <w:rsid w:val="00B244F0"/>
    <w:rsid w:val="00B255EA"/>
    <w:rsid w:val="00B26952"/>
    <w:rsid w:val="00B27657"/>
    <w:rsid w:val="00B30243"/>
    <w:rsid w:val="00B3122A"/>
    <w:rsid w:val="00B326D2"/>
    <w:rsid w:val="00B332AD"/>
    <w:rsid w:val="00B33AE9"/>
    <w:rsid w:val="00B33DF0"/>
    <w:rsid w:val="00B34219"/>
    <w:rsid w:val="00B348E9"/>
    <w:rsid w:val="00B34971"/>
    <w:rsid w:val="00B34ACE"/>
    <w:rsid w:val="00B34EE6"/>
    <w:rsid w:val="00B34F3A"/>
    <w:rsid w:val="00B356FE"/>
    <w:rsid w:val="00B35DDC"/>
    <w:rsid w:val="00B366A2"/>
    <w:rsid w:val="00B36BD2"/>
    <w:rsid w:val="00B37140"/>
    <w:rsid w:val="00B3731C"/>
    <w:rsid w:val="00B3750A"/>
    <w:rsid w:val="00B409D7"/>
    <w:rsid w:val="00B40D04"/>
    <w:rsid w:val="00B41A0D"/>
    <w:rsid w:val="00B4207C"/>
    <w:rsid w:val="00B42716"/>
    <w:rsid w:val="00B42DD1"/>
    <w:rsid w:val="00B43BBD"/>
    <w:rsid w:val="00B4493D"/>
    <w:rsid w:val="00B44C85"/>
    <w:rsid w:val="00B4595A"/>
    <w:rsid w:val="00B45A51"/>
    <w:rsid w:val="00B462B8"/>
    <w:rsid w:val="00B465EE"/>
    <w:rsid w:val="00B46787"/>
    <w:rsid w:val="00B468CA"/>
    <w:rsid w:val="00B46F9B"/>
    <w:rsid w:val="00B470AB"/>
    <w:rsid w:val="00B47326"/>
    <w:rsid w:val="00B47CAE"/>
    <w:rsid w:val="00B47CB9"/>
    <w:rsid w:val="00B50C22"/>
    <w:rsid w:val="00B52075"/>
    <w:rsid w:val="00B520F6"/>
    <w:rsid w:val="00B52B2A"/>
    <w:rsid w:val="00B53105"/>
    <w:rsid w:val="00B532F0"/>
    <w:rsid w:val="00B538EC"/>
    <w:rsid w:val="00B54D1D"/>
    <w:rsid w:val="00B54D6F"/>
    <w:rsid w:val="00B54D87"/>
    <w:rsid w:val="00B553B4"/>
    <w:rsid w:val="00B563EE"/>
    <w:rsid w:val="00B56509"/>
    <w:rsid w:val="00B5660E"/>
    <w:rsid w:val="00B56B69"/>
    <w:rsid w:val="00B57696"/>
    <w:rsid w:val="00B57887"/>
    <w:rsid w:val="00B57A17"/>
    <w:rsid w:val="00B57D00"/>
    <w:rsid w:val="00B60050"/>
    <w:rsid w:val="00B60B38"/>
    <w:rsid w:val="00B60CA6"/>
    <w:rsid w:val="00B613A6"/>
    <w:rsid w:val="00B615EC"/>
    <w:rsid w:val="00B61E97"/>
    <w:rsid w:val="00B62286"/>
    <w:rsid w:val="00B62ACC"/>
    <w:rsid w:val="00B62D7E"/>
    <w:rsid w:val="00B6377C"/>
    <w:rsid w:val="00B63DFE"/>
    <w:rsid w:val="00B64268"/>
    <w:rsid w:val="00B64B18"/>
    <w:rsid w:val="00B64CEF"/>
    <w:rsid w:val="00B66F59"/>
    <w:rsid w:val="00B67CE4"/>
    <w:rsid w:val="00B67D14"/>
    <w:rsid w:val="00B7070A"/>
    <w:rsid w:val="00B714D8"/>
    <w:rsid w:val="00B71A1D"/>
    <w:rsid w:val="00B71BB6"/>
    <w:rsid w:val="00B71ECF"/>
    <w:rsid w:val="00B726B8"/>
    <w:rsid w:val="00B727DE"/>
    <w:rsid w:val="00B7298F"/>
    <w:rsid w:val="00B73578"/>
    <w:rsid w:val="00B73791"/>
    <w:rsid w:val="00B7428E"/>
    <w:rsid w:val="00B74F2D"/>
    <w:rsid w:val="00B74F86"/>
    <w:rsid w:val="00B753B6"/>
    <w:rsid w:val="00B75B50"/>
    <w:rsid w:val="00B75CF7"/>
    <w:rsid w:val="00B76490"/>
    <w:rsid w:val="00B76BC8"/>
    <w:rsid w:val="00B7704E"/>
    <w:rsid w:val="00B77755"/>
    <w:rsid w:val="00B779D2"/>
    <w:rsid w:val="00B77D60"/>
    <w:rsid w:val="00B77DBC"/>
    <w:rsid w:val="00B80C62"/>
    <w:rsid w:val="00B82117"/>
    <w:rsid w:val="00B82189"/>
    <w:rsid w:val="00B8331E"/>
    <w:rsid w:val="00B834E3"/>
    <w:rsid w:val="00B84357"/>
    <w:rsid w:val="00B858AF"/>
    <w:rsid w:val="00B85A76"/>
    <w:rsid w:val="00B85E55"/>
    <w:rsid w:val="00B85E6B"/>
    <w:rsid w:val="00B85F26"/>
    <w:rsid w:val="00B86133"/>
    <w:rsid w:val="00B86779"/>
    <w:rsid w:val="00B86A92"/>
    <w:rsid w:val="00B872A4"/>
    <w:rsid w:val="00B872EE"/>
    <w:rsid w:val="00B9011B"/>
    <w:rsid w:val="00B91006"/>
    <w:rsid w:val="00B918BC"/>
    <w:rsid w:val="00B91EA6"/>
    <w:rsid w:val="00B92085"/>
    <w:rsid w:val="00B921D0"/>
    <w:rsid w:val="00B927C8"/>
    <w:rsid w:val="00B92AB2"/>
    <w:rsid w:val="00B93050"/>
    <w:rsid w:val="00B94120"/>
    <w:rsid w:val="00B9414F"/>
    <w:rsid w:val="00B94270"/>
    <w:rsid w:val="00B942DD"/>
    <w:rsid w:val="00B94A8D"/>
    <w:rsid w:val="00B95E38"/>
    <w:rsid w:val="00B95F51"/>
    <w:rsid w:val="00B96881"/>
    <w:rsid w:val="00B96EBD"/>
    <w:rsid w:val="00BA0663"/>
    <w:rsid w:val="00BA1171"/>
    <w:rsid w:val="00BA179E"/>
    <w:rsid w:val="00BA1C26"/>
    <w:rsid w:val="00BA2E14"/>
    <w:rsid w:val="00BA316D"/>
    <w:rsid w:val="00BA34ED"/>
    <w:rsid w:val="00BA364E"/>
    <w:rsid w:val="00BA42DD"/>
    <w:rsid w:val="00BA47BA"/>
    <w:rsid w:val="00BA4D46"/>
    <w:rsid w:val="00BA4E7B"/>
    <w:rsid w:val="00BA50F6"/>
    <w:rsid w:val="00BA5572"/>
    <w:rsid w:val="00BA578C"/>
    <w:rsid w:val="00BA64BF"/>
    <w:rsid w:val="00BA670A"/>
    <w:rsid w:val="00BA6A56"/>
    <w:rsid w:val="00BA6A9D"/>
    <w:rsid w:val="00BA74B0"/>
    <w:rsid w:val="00BA7B6C"/>
    <w:rsid w:val="00BA7B7B"/>
    <w:rsid w:val="00BB084B"/>
    <w:rsid w:val="00BB0B59"/>
    <w:rsid w:val="00BB15E4"/>
    <w:rsid w:val="00BB174E"/>
    <w:rsid w:val="00BB1957"/>
    <w:rsid w:val="00BB1A4F"/>
    <w:rsid w:val="00BB25DF"/>
    <w:rsid w:val="00BB2C4A"/>
    <w:rsid w:val="00BB2D76"/>
    <w:rsid w:val="00BB3B23"/>
    <w:rsid w:val="00BB450C"/>
    <w:rsid w:val="00BB480A"/>
    <w:rsid w:val="00BB4985"/>
    <w:rsid w:val="00BB55BF"/>
    <w:rsid w:val="00BB575E"/>
    <w:rsid w:val="00BB5D97"/>
    <w:rsid w:val="00BB5FE4"/>
    <w:rsid w:val="00BB6143"/>
    <w:rsid w:val="00BB6171"/>
    <w:rsid w:val="00BB6A48"/>
    <w:rsid w:val="00BB6AFE"/>
    <w:rsid w:val="00BB7AC4"/>
    <w:rsid w:val="00BC0D33"/>
    <w:rsid w:val="00BC1EBB"/>
    <w:rsid w:val="00BC2080"/>
    <w:rsid w:val="00BC21B0"/>
    <w:rsid w:val="00BC2676"/>
    <w:rsid w:val="00BC32BA"/>
    <w:rsid w:val="00BC3323"/>
    <w:rsid w:val="00BC3E13"/>
    <w:rsid w:val="00BC3EFA"/>
    <w:rsid w:val="00BC42DF"/>
    <w:rsid w:val="00BC45F0"/>
    <w:rsid w:val="00BC5C46"/>
    <w:rsid w:val="00BC5C82"/>
    <w:rsid w:val="00BC630B"/>
    <w:rsid w:val="00BC6922"/>
    <w:rsid w:val="00BC6E79"/>
    <w:rsid w:val="00BC7663"/>
    <w:rsid w:val="00BC7929"/>
    <w:rsid w:val="00BC7C27"/>
    <w:rsid w:val="00BD0109"/>
    <w:rsid w:val="00BD0F16"/>
    <w:rsid w:val="00BD22EF"/>
    <w:rsid w:val="00BD258C"/>
    <w:rsid w:val="00BD2AB8"/>
    <w:rsid w:val="00BD2BC0"/>
    <w:rsid w:val="00BD323B"/>
    <w:rsid w:val="00BD36AC"/>
    <w:rsid w:val="00BD4042"/>
    <w:rsid w:val="00BD466E"/>
    <w:rsid w:val="00BD5A5C"/>
    <w:rsid w:val="00BD76AF"/>
    <w:rsid w:val="00BD7A12"/>
    <w:rsid w:val="00BD7DDE"/>
    <w:rsid w:val="00BD7E96"/>
    <w:rsid w:val="00BE0279"/>
    <w:rsid w:val="00BE03C6"/>
    <w:rsid w:val="00BE08C0"/>
    <w:rsid w:val="00BE16F7"/>
    <w:rsid w:val="00BE20B1"/>
    <w:rsid w:val="00BE21C8"/>
    <w:rsid w:val="00BE227E"/>
    <w:rsid w:val="00BE2916"/>
    <w:rsid w:val="00BE29C0"/>
    <w:rsid w:val="00BE44D7"/>
    <w:rsid w:val="00BE484D"/>
    <w:rsid w:val="00BE4885"/>
    <w:rsid w:val="00BE523D"/>
    <w:rsid w:val="00BE6582"/>
    <w:rsid w:val="00BE70DA"/>
    <w:rsid w:val="00BE71A3"/>
    <w:rsid w:val="00BE7973"/>
    <w:rsid w:val="00BE7DCE"/>
    <w:rsid w:val="00BE7E0F"/>
    <w:rsid w:val="00BE7E84"/>
    <w:rsid w:val="00BE7F34"/>
    <w:rsid w:val="00BF0697"/>
    <w:rsid w:val="00BF101D"/>
    <w:rsid w:val="00BF171D"/>
    <w:rsid w:val="00BF30C1"/>
    <w:rsid w:val="00BF30FB"/>
    <w:rsid w:val="00BF35B9"/>
    <w:rsid w:val="00BF3F20"/>
    <w:rsid w:val="00BF4D91"/>
    <w:rsid w:val="00BF5674"/>
    <w:rsid w:val="00BF5689"/>
    <w:rsid w:val="00BF57B9"/>
    <w:rsid w:val="00BF59A0"/>
    <w:rsid w:val="00BF5DFF"/>
    <w:rsid w:val="00BF5E3D"/>
    <w:rsid w:val="00BF6806"/>
    <w:rsid w:val="00BF6CBB"/>
    <w:rsid w:val="00BF730E"/>
    <w:rsid w:val="00BF7D25"/>
    <w:rsid w:val="00BF7D52"/>
    <w:rsid w:val="00BF7F58"/>
    <w:rsid w:val="00C00154"/>
    <w:rsid w:val="00C00359"/>
    <w:rsid w:val="00C00683"/>
    <w:rsid w:val="00C0110D"/>
    <w:rsid w:val="00C015C5"/>
    <w:rsid w:val="00C01700"/>
    <w:rsid w:val="00C017E9"/>
    <w:rsid w:val="00C01854"/>
    <w:rsid w:val="00C0189D"/>
    <w:rsid w:val="00C018EF"/>
    <w:rsid w:val="00C0251F"/>
    <w:rsid w:val="00C027C3"/>
    <w:rsid w:val="00C02F19"/>
    <w:rsid w:val="00C03127"/>
    <w:rsid w:val="00C0462E"/>
    <w:rsid w:val="00C04A16"/>
    <w:rsid w:val="00C04A4E"/>
    <w:rsid w:val="00C053F9"/>
    <w:rsid w:val="00C06451"/>
    <w:rsid w:val="00C06DC8"/>
    <w:rsid w:val="00C0789C"/>
    <w:rsid w:val="00C07ADD"/>
    <w:rsid w:val="00C07E77"/>
    <w:rsid w:val="00C07EA0"/>
    <w:rsid w:val="00C10403"/>
    <w:rsid w:val="00C106B7"/>
    <w:rsid w:val="00C108E8"/>
    <w:rsid w:val="00C109D9"/>
    <w:rsid w:val="00C109EA"/>
    <w:rsid w:val="00C117AB"/>
    <w:rsid w:val="00C120B3"/>
    <w:rsid w:val="00C12B69"/>
    <w:rsid w:val="00C136A7"/>
    <w:rsid w:val="00C139A8"/>
    <w:rsid w:val="00C13A44"/>
    <w:rsid w:val="00C13A62"/>
    <w:rsid w:val="00C143AB"/>
    <w:rsid w:val="00C144C3"/>
    <w:rsid w:val="00C146E2"/>
    <w:rsid w:val="00C14940"/>
    <w:rsid w:val="00C14B25"/>
    <w:rsid w:val="00C14DDE"/>
    <w:rsid w:val="00C158FD"/>
    <w:rsid w:val="00C164C2"/>
    <w:rsid w:val="00C1726F"/>
    <w:rsid w:val="00C17FE9"/>
    <w:rsid w:val="00C206A3"/>
    <w:rsid w:val="00C207DC"/>
    <w:rsid w:val="00C21373"/>
    <w:rsid w:val="00C21A81"/>
    <w:rsid w:val="00C22AC0"/>
    <w:rsid w:val="00C2313E"/>
    <w:rsid w:val="00C234F9"/>
    <w:rsid w:val="00C23957"/>
    <w:rsid w:val="00C23B0A"/>
    <w:rsid w:val="00C23BDD"/>
    <w:rsid w:val="00C2475D"/>
    <w:rsid w:val="00C24773"/>
    <w:rsid w:val="00C249FD"/>
    <w:rsid w:val="00C24E11"/>
    <w:rsid w:val="00C268C8"/>
    <w:rsid w:val="00C27A04"/>
    <w:rsid w:val="00C27AB2"/>
    <w:rsid w:val="00C27D3A"/>
    <w:rsid w:val="00C27F68"/>
    <w:rsid w:val="00C27FFD"/>
    <w:rsid w:val="00C30078"/>
    <w:rsid w:val="00C30830"/>
    <w:rsid w:val="00C30AAC"/>
    <w:rsid w:val="00C3145F"/>
    <w:rsid w:val="00C3146D"/>
    <w:rsid w:val="00C3148B"/>
    <w:rsid w:val="00C31CFD"/>
    <w:rsid w:val="00C31FAC"/>
    <w:rsid w:val="00C32389"/>
    <w:rsid w:val="00C324AE"/>
    <w:rsid w:val="00C32D06"/>
    <w:rsid w:val="00C32EB9"/>
    <w:rsid w:val="00C34B2B"/>
    <w:rsid w:val="00C35AD0"/>
    <w:rsid w:val="00C365C4"/>
    <w:rsid w:val="00C36D90"/>
    <w:rsid w:val="00C3766E"/>
    <w:rsid w:val="00C401CC"/>
    <w:rsid w:val="00C40205"/>
    <w:rsid w:val="00C4034C"/>
    <w:rsid w:val="00C403B1"/>
    <w:rsid w:val="00C406E4"/>
    <w:rsid w:val="00C413BC"/>
    <w:rsid w:val="00C41C45"/>
    <w:rsid w:val="00C42564"/>
    <w:rsid w:val="00C42586"/>
    <w:rsid w:val="00C42720"/>
    <w:rsid w:val="00C42BFA"/>
    <w:rsid w:val="00C43141"/>
    <w:rsid w:val="00C4397E"/>
    <w:rsid w:val="00C43C2F"/>
    <w:rsid w:val="00C44F97"/>
    <w:rsid w:val="00C4559C"/>
    <w:rsid w:val="00C45D95"/>
    <w:rsid w:val="00C460F8"/>
    <w:rsid w:val="00C46358"/>
    <w:rsid w:val="00C463E3"/>
    <w:rsid w:val="00C46907"/>
    <w:rsid w:val="00C47AD2"/>
    <w:rsid w:val="00C5009A"/>
    <w:rsid w:val="00C5131D"/>
    <w:rsid w:val="00C51585"/>
    <w:rsid w:val="00C51F28"/>
    <w:rsid w:val="00C52073"/>
    <w:rsid w:val="00C524D9"/>
    <w:rsid w:val="00C52681"/>
    <w:rsid w:val="00C530D2"/>
    <w:rsid w:val="00C5324F"/>
    <w:rsid w:val="00C53357"/>
    <w:rsid w:val="00C544F2"/>
    <w:rsid w:val="00C55B72"/>
    <w:rsid w:val="00C55C83"/>
    <w:rsid w:val="00C55DC9"/>
    <w:rsid w:val="00C5637D"/>
    <w:rsid w:val="00C56517"/>
    <w:rsid w:val="00C565A4"/>
    <w:rsid w:val="00C567CF"/>
    <w:rsid w:val="00C568DD"/>
    <w:rsid w:val="00C5700C"/>
    <w:rsid w:val="00C572B3"/>
    <w:rsid w:val="00C575EC"/>
    <w:rsid w:val="00C57D9C"/>
    <w:rsid w:val="00C60B50"/>
    <w:rsid w:val="00C61243"/>
    <w:rsid w:val="00C613C1"/>
    <w:rsid w:val="00C614C9"/>
    <w:rsid w:val="00C617D7"/>
    <w:rsid w:val="00C62093"/>
    <w:rsid w:val="00C6246C"/>
    <w:rsid w:val="00C625FF"/>
    <w:rsid w:val="00C626AA"/>
    <w:rsid w:val="00C62CF3"/>
    <w:rsid w:val="00C630CF"/>
    <w:rsid w:val="00C638B1"/>
    <w:rsid w:val="00C638B8"/>
    <w:rsid w:val="00C63992"/>
    <w:rsid w:val="00C63F0E"/>
    <w:rsid w:val="00C64538"/>
    <w:rsid w:val="00C64AB1"/>
    <w:rsid w:val="00C64F69"/>
    <w:rsid w:val="00C6549C"/>
    <w:rsid w:val="00C66936"/>
    <w:rsid w:val="00C66976"/>
    <w:rsid w:val="00C66A49"/>
    <w:rsid w:val="00C66A65"/>
    <w:rsid w:val="00C67F16"/>
    <w:rsid w:val="00C705B6"/>
    <w:rsid w:val="00C7060E"/>
    <w:rsid w:val="00C70A50"/>
    <w:rsid w:val="00C70C04"/>
    <w:rsid w:val="00C70E0E"/>
    <w:rsid w:val="00C7112C"/>
    <w:rsid w:val="00C718C4"/>
    <w:rsid w:val="00C71B42"/>
    <w:rsid w:val="00C71FFA"/>
    <w:rsid w:val="00C72066"/>
    <w:rsid w:val="00C72517"/>
    <w:rsid w:val="00C727B5"/>
    <w:rsid w:val="00C730F9"/>
    <w:rsid w:val="00C73832"/>
    <w:rsid w:val="00C73955"/>
    <w:rsid w:val="00C73B29"/>
    <w:rsid w:val="00C73E6B"/>
    <w:rsid w:val="00C73F05"/>
    <w:rsid w:val="00C74178"/>
    <w:rsid w:val="00C74274"/>
    <w:rsid w:val="00C74628"/>
    <w:rsid w:val="00C755E2"/>
    <w:rsid w:val="00C76C10"/>
    <w:rsid w:val="00C76E90"/>
    <w:rsid w:val="00C77252"/>
    <w:rsid w:val="00C7747D"/>
    <w:rsid w:val="00C80992"/>
    <w:rsid w:val="00C811E6"/>
    <w:rsid w:val="00C812C8"/>
    <w:rsid w:val="00C832C2"/>
    <w:rsid w:val="00C83489"/>
    <w:rsid w:val="00C836F1"/>
    <w:rsid w:val="00C83782"/>
    <w:rsid w:val="00C841F6"/>
    <w:rsid w:val="00C8480B"/>
    <w:rsid w:val="00C84BF9"/>
    <w:rsid w:val="00C84F76"/>
    <w:rsid w:val="00C85416"/>
    <w:rsid w:val="00C86B62"/>
    <w:rsid w:val="00C86FA3"/>
    <w:rsid w:val="00C86FB9"/>
    <w:rsid w:val="00C87069"/>
    <w:rsid w:val="00C8732E"/>
    <w:rsid w:val="00C87351"/>
    <w:rsid w:val="00C87391"/>
    <w:rsid w:val="00C8759E"/>
    <w:rsid w:val="00C87B17"/>
    <w:rsid w:val="00C90805"/>
    <w:rsid w:val="00C90B03"/>
    <w:rsid w:val="00C92059"/>
    <w:rsid w:val="00C92294"/>
    <w:rsid w:val="00C92909"/>
    <w:rsid w:val="00C92A42"/>
    <w:rsid w:val="00C930C1"/>
    <w:rsid w:val="00C94ACC"/>
    <w:rsid w:val="00C951B6"/>
    <w:rsid w:val="00C95CA9"/>
    <w:rsid w:val="00C96015"/>
    <w:rsid w:val="00C9695F"/>
    <w:rsid w:val="00C97458"/>
    <w:rsid w:val="00CA04C0"/>
    <w:rsid w:val="00CA0636"/>
    <w:rsid w:val="00CA1279"/>
    <w:rsid w:val="00CA1362"/>
    <w:rsid w:val="00CA1D1B"/>
    <w:rsid w:val="00CA1DF8"/>
    <w:rsid w:val="00CA1E01"/>
    <w:rsid w:val="00CA1EBD"/>
    <w:rsid w:val="00CA3413"/>
    <w:rsid w:val="00CA3C18"/>
    <w:rsid w:val="00CA4F08"/>
    <w:rsid w:val="00CA69ED"/>
    <w:rsid w:val="00CA7B3E"/>
    <w:rsid w:val="00CB0A19"/>
    <w:rsid w:val="00CB0D0B"/>
    <w:rsid w:val="00CB13D1"/>
    <w:rsid w:val="00CB1EB8"/>
    <w:rsid w:val="00CB21FC"/>
    <w:rsid w:val="00CB2AD8"/>
    <w:rsid w:val="00CB395C"/>
    <w:rsid w:val="00CB3E78"/>
    <w:rsid w:val="00CB3ED5"/>
    <w:rsid w:val="00CB4778"/>
    <w:rsid w:val="00CB4BBF"/>
    <w:rsid w:val="00CB4C7B"/>
    <w:rsid w:val="00CB5A86"/>
    <w:rsid w:val="00CB63EF"/>
    <w:rsid w:val="00CB6CEE"/>
    <w:rsid w:val="00CB6CFF"/>
    <w:rsid w:val="00CB6E94"/>
    <w:rsid w:val="00CB7210"/>
    <w:rsid w:val="00CB7423"/>
    <w:rsid w:val="00CB7A91"/>
    <w:rsid w:val="00CB7FF1"/>
    <w:rsid w:val="00CC081C"/>
    <w:rsid w:val="00CC0FA7"/>
    <w:rsid w:val="00CC19CD"/>
    <w:rsid w:val="00CC1F88"/>
    <w:rsid w:val="00CC25A3"/>
    <w:rsid w:val="00CC2A55"/>
    <w:rsid w:val="00CC3389"/>
    <w:rsid w:val="00CC38A3"/>
    <w:rsid w:val="00CC3D4E"/>
    <w:rsid w:val="00CC4058"/>
    <w:rsid w:val="00CC42B8"/>
    <w:rsid w:val="00CC48E2"/>
    <w:rsid w:val="00CC5072"/>
    <w:rsid w:val="00CC52AE"/>
    <w:rsid w:val="00CC5BCD"/>
    <w:rsid w:val="00CC6022"/>
    <w:rsid w:val="00CC605B"/>
    <w:rsid w:val="00CC78D7"/>
    <w:rsid w:val="00CC7E1C"/>
    <w:rsid w:val="00CC7EBD"/>
    <w:rsid w:val="00CD03FB"/>
    <w:rsid w:val="00CD0786"/>
    <w:rsid w:val="00CD0D2D"/>
    <w:rsid w:val="00CD0D71"/>
    <w:rsid w:val="00CD153E"/>
    <w:rsid w:val="00CD1F07"/>
    <w:rsid w:val="00CD2581"/>
    <w:rsid w:val="00CD2691"/>
    <w:rsid w:val="00CD34F7"/>
    <w:rsid w:val="00CD3E27"/>
    <w:rsid w:val="00CD3EC5"/>
    <w:rsid w:val="00CD3F99"/>
    <w:rsid w:val="00CD4603"/>
    <w:rsid w:val="00CD4895"/>
    <w:rsid w:val="00CD4CCB"/>
    <w:rsid w:val="00CD4EAD"/>
    <w:rsid w:val="00CD56CC"/>
    <w:rsid w:val="00CD5A05"/>
    <w:rsid w:val="00CD6A9A"/>
    <w:rsid w:val="00CD6BA6"/>
    <w:rsid w:val="00CD6CD2"/>
    <w:rsid w:val="00CD78B0"/>
    <w:rsid w:val="00CD79DB"/>
    <w:rsid w:val="00CE0280"/>
    <w:rsid w:val="00CE1458"/>
    <w:rsid w:val="00CE1F2F"/>
    <w:rsid w:val="00CE20AB"/>
    <w:rsid w:val="00CE2475"/>
    <w:rsid w:val="00CE2597"/>
    <w:rsid w:val="00CE2884"/>
    <w:rsid w:val="00CE2B62"/>
    <w:rsid w:val="00CE2F1E"/>
    <w:rsid w:val="00CE300F"/>
    <w:rsid w:val="00CE3062"/>
    <w:rsid w:val="00CE3F90"/>
    <w:rsid w:val="00CE43F7"/>
    <w:rsid w:val="00CE4423"/>
    <w:rsid w:val="00CE4607"/>
    <w:rsid w:val="00CE489C"/>
    <w:rsid w:val="00CE4E46"/>
    <w:rsid w:val="00CE4F11"/>
    <w:rsid w:val="00CE5546"/>
    <w:rsid w:val="00CE556F"/>
    <w:rsid w:val="00CE5776"/>
    <w:rsid w:val="00CE57FE"/>
    <w:rsid w:val="00CE5A3E"/>
    <w:rsid w:val="00CE5DB7"/>
    <w:rsid w:val="00CE67F4"/>
    <w:rsid w:val="00CE6B91"/>
    <w:rsid w:val="00CE71AF"/>
    <w:rsid w:val="00CE73A0"/>
    <w:rsid w:val="00CE76C3"/>
    <w:rsid w:val="00CE7B56"/>
    <w:rsid w:val="00CF14AE"/>
    <w:rsid w:val="00CF16F9"/>
    <w:rsid w:val="00CF1E3D"/>
    <w:rsid w:val="00CF216D"/>
    <w:rsid w:val="00CF21E0"/>
    <w:rsid w:val="00CF298D"/>
    <w:rsid w:val="00CF2D4B"/>
    <w:rsid w:val="00CF45A4"/>
    <w:rsid w:val="00CF4A09"/>
    <w:rsid w:val="00CF4D7D"/>
    <w:rsid w:val="00CF518F"/>
    <w:rsid w:val="00CF53F9"/>
    <w:rsid w:val="00CF6070"/>
    <w:rsid w:val="00CF796A"/>
    <w:rsid w:val="00CF7D7E"/>
    <w:rsid w:val="00CF7EC8"/>
    <w:rsid w:val="00D00C90"/>
    <w:rsid w:val="00D00DF6"/>
    <w:rsid w:val="00D016AA"/>
    <w:rsid w:val="00D02B60"/>
    <w:rsid w:val="00D031C2"/>
    <w:rsid w:val="00D03636"/>
    <w:rsid w:val="00D038DA"/>
    <w:rsid w:val="00D039E8"/>
    <w:rsid w:val="00D04296"/>
    <w:rsid w:val="00D044BE"/>
    <w:rsid w:val="00D0487F"/>
    <w:rsid w:val="00D04CA1"/>
    <w:rsid w:val="00D05501"/>
    <w:rsid w:val="00D05626"/>
    <w:rsid w:val="00D057A5"/>
    <w:rsid w:val="00D05CD8"/>
    <w:rsid w:val="00D063AB"/>
    <w:rsid w:val="00D06B90"/>
    <w:rsid w:val="00D06F7E"/>
    <w:rsid w:val="00D07E8E"/>
    <w:rsid w:val="00D07ED4"/>
    <w:rsid w:val="00D1008A"/>
    <w:rsid w:val="00D10211"/>
    <w:rsid w:val="00D106F9"/>
    <w:rsid w:val="00D11B02"/>
    <w:rsid w:val="00D122DC"/>
    <w:rsid w:val="00D1294D"/>
    <w:rsid w:val="00D129A3"/>
    <w:rsid w:val="00D12AC3"/>
    <w:rsid w:val="00D12FDB"/>
    <w:rsid w:val="00D13CC7"/>
    <w:rsid w:val="00D1489D"/>
    <w:rsid w:val="00D14E66"/>
    <w:rsid w:val="00D15234"/>
    <w:rsid w:val="00D15A64"/>
    <w:rsid w:val="00D15CF2"/>
    <w:rsid w:val="00D15E9E"/>
    <w:rsid w:val="00D15F68"/>
    <w:rsid w:val="00D1613B"/>
    <w:rsid w:val="00D168E5"/>
    <w:rsid w:val="00D16ADB"/>
    <w:rsid w:val="00D16C21"/>
    <w:rsid w:val="00D16F2B"/>
    <w:rsid w:val="00D17CFF"/>
    <w:rsid w:val="00D17DE3"/>
    <w:rsid w:val="00D20629"/>
    <w:rsid w:val="00D20676"/>
    <w:rsid w:val="00D20752"/>
    <w:rsid w:val="00D214BB"/>
    <w:rsid w:val="00D2294B"/>
    <w:rsid w:val="00D22987"/>
    <w:rsid w:val="00D22CE0"/>
    <w:rsid w:val="00D22D58"/>
    <w:rsid w:val="00D232B0"/>
    <w:rsid w:val="00D24367"/>
    <w:rsid w:val="00D24A6C"/>
    <w:rsid w:val="00D24F0A"/>
    <w:rsid w:val="00D25D63"/>
    <w:rsid w:val="00D26719"/>
    <w:rsid w:val="00D27F56"/>
    <w:rsid w:val="00D30162"/>
    <w:rsid w:val="00D30F25"/>
    <w:rsid w:val="00D31502"/>
    <w:rsid w:val="00D315AF"/>
    <w:rsid w:val="00D32516"/>
    <w:rsid w:val="00D3282E"/>
    <w:rsid w:val="00D330D6"/>
    <w:rsid w:val="00D3319B"/>
    <w:rsid w:val="00D3398D"/>
    <w:rsid w:val="00D33CE4"/>
    <w:rsid w:val="00D34FB2"/>
    <w:rsid w:val="00D35105"/>
    <w:rsid w:val="00D35D9E"/>
    <w:rsid w:val="00D3674C"/>
    <w:rsid w:val="00D377DF"/>
    <w:rsid w:val="00D3799F"/>
    <w:rsid w:val="00D37C6C"/>
    <w:rsid w:val="00D4195A"/>
    <w:rsid w:val="00D42606"/>
    <w:rsid w:val="00D42FED"/>
    <w:rsid w:val="00D43019"/>
    <w:rsid w:val="00D4306E"/>
    <w:rsid w:val="00D4329A"/>
    <w:rsid w:val="00D4337E"/>
    <w:rsid w:val="00D4374E"/>
    <w:rsid w:val="00D43BF5"/>
    <w:rsid w:val="00D43CCE"/>
    <w:rsid w:val="00D44298"/>
    <w:rsid w:val="00D447BE"/>
    <w:rsid w:val="00D45375"/>
    <w:rsid w:val="00D45490"/>
    <w:rsid w:val="00D45604"/>
    <w:rsid w:val="00D45624"/>
    <w:rsid w:val="00D45DB3"/>
    <w:rsid w:val="00D46309"/>
    <w:rsid w:val="00D46795"/>
    <w:rsid w:val="00D46B00"/>
    <w:rsid w:val="00D4709D"/>
    <w:rsid w:val="00D478BD"/>
    <w:rsid w:val="00D479DE"/>
    <w:rsid w:val="00D47DD7"/>
    <w:rsid w:val="00D47FBA"/>
    <w:rsid w:val="00D50E35"/>
    <w:rsid w:val="00D510A0"/>
    <w:rsid w:val="00D51365"/>
    <w:rsid w:val="00D517DB"/>
    <w:rsid w:val="00D533B7"/>
    <w:rsid w:val="00D54299"/>
    <w:rsid w:val="00D5437F"/>
    <w:rsid w:val="00D547BC"/>
    <w:rsid w:val="00D5579A"/>
    <w:rsid w:val="00D55F2D"/>
    <w:rsid w:val="00D563C8"/>
    <w:rsid w:val="00D56B8C"/>
    <w:rsid w:val="00D56BE4"/>
    <w:rsid w:val="00D56FCD"/>
    <w:rsid w:val="00D56FE3"/>
    <w:rsid w:val="00D57D36"/>
    <w:rsid w:val="00D57F84"/>
    <w:rsid w:val="00D6003E"/>
    <w:rsid w:val="00D602B4"/>
    <w:rsid w:val="00D602F3"/>
    <w:rsid w:val="00D6110A"/>
    <w:rsid w:val="00D618D9"/>
    <w:rsid w:val="00D62306"/>
    <w:rsid w:val="00D62F0E"/>
    <w:rsid w:val="00D6303C"/>
    <w:rsid w:val="00D64E98"/>
    <w:rsid w:val="00D65438"/>
    <w:rsid w:val="00D6583D"/>
    <w:rsid w:val="00D65910"/>
    <w:rsid w:val="00D65AA4"/>
    <w:rsid w:val="00D6705B"/>
    <w:rsid w:val="00D67099"/>
    <w:rsid w:val="00D673DB"/>
    <w:rsid w:val="00D676A1"/>
    <w:rsid w:val="00D67794"/>
    <w:rsid w:val="00D71417"/>
    <w:rsid w:val="00D718BD"/>
    <w:rsid w:val="00D73934"/>
    <w:rsid w:val="00D73B3D"/>
    <w:rsid w:val="00D73B94"/>
    <w:rsid w:val="00D74D05"/>
    <w:rsid w:val="00D75086"/>
    <w:rsid w:val="00D750DD"/>
    <w:rsid w:val="00D75705"/>
    <w:rsid w:val="00D7571E"/>
    <w:rsid w:val="00D7572F"/>
    <w:rsid w:val="00D75CAD"/>
    <w:rsid w:val="00D75CD4"/>
    <w:rsid w:val="00D76B86"/>
    <w:rsid w:val="00D76E1A"/>
    <w:rsid w:val="00D770F2"/>
    <w:rsid w:val="00D77B0F"/>
    <w:rsid w:val="00D77B67"/>
    <w:rsid w:val="00D80956"/>
    <w:rsid w:val="00D80BAE"/>
    <w:rsid w:val="00D8138E"/>
    <w:rsid w:val="00D8161A"/>
    <w:rsid w:val="00D81B31"/>
    <w:rsid w:val="00D81D34"/>
    <w:rsid w:val="00D81E67"/>
    <w:rsid w:val="00D82517"/>
    <w:rsid w:val="00D828F8"/>
    <w:rsid w:val="00D82FDC"/>
    <w:rsid w:val="00D83023"/>
    <w:rsid w:val="00D836A1"/>
    <w:rsid w:val="00D84336"/>
    <w:rsid w:val="00D849BC"/>
    <w:rsid w:val="00D84A8B"/>
    <w:rsid w:val="00D85FF4"/>
    <w:rsid w:val="00D8660B"/>
    <w:rsid w:val="00D87465"/>
    <w:rsid w:val="00D87BCC"/>
    <w:rsid w:val="00D87E2A"/>
    <w:rsid w:val="00D9020B"/>
    <w:rsid w:val="00D90227"/>
    <w:rsid w:val="00D90AE6"/>
    <w:rsid w:val="00D9103B"/>
    <w:rsid w:val="00D91487"/>
    <w:rsid w:val="00D91591"/>
    <w:rsid w:val="00D91B6E"/>
    <w:rsid w:val="00D92028"/>
    <w:rsid w:val="00D922F2"/>
    <w:rsid w:val="00D9261B"/>
    <w:rsid w:val="00D92E99"/>
    <w:rsid w:val="00D93E5C"/>
    <w:rsid w:val="00D94544"/>
    <w:rsid w:val="00D94635"/>
    <w:rsid w:val="00D94A8A"/>
    <w:rsid w:val="00D94D45"/>
    <w:rsid w:val="00D951A9"/>
    <w:rsid w:val="00D954A9"/>
    <w:rsid w:val="00D9588E"/>
    <w:rsid w:val="00D95911"/>
    <w:rsid w:val="00D95E9E"/>
    <w:rsid w:val="00D97077"/>
    <w:rsid w:val="00DA000B"/>
    <w:rsid w:val="00DA022C"/>
    <w:rsid w:val="00DA10E1"/>
    <w:rsid w:val="00DA194D"/>
    <w:rsid w:val="00DA1A33"/>
    <w:rsid w:val="00DA1BC2"/>
    <w:rsid w:val="00DA2545"/>
    <w:rsid w:val="00DA291C"/>
    <w:rsid w:val="00DA2F4C"/>
    <w:rsid w:val="00DA4532"/>
    <w:rsid w:val="00DA4833"/>
    <w:rsid w:val="00DA48E3"/>
    <w:rsid w:val="00DA4B39"/>
    <w:rsid w:val="00DA4B4B"/>
    <w:rsid w:val="00DA672B"/>
    <w:rsid w:val="00DA6A22"/>
    <w:rsid w:val="00DA6C81"/>
    <w:rsid w:val="00DA75A0"/>
    <w:rsid w:val="00DB030C"/>
    <w:rsid w:val="00DB0585"/>
    <w:rsid w:val="00DB0811"/>
    <w:rsid w:val="00DB0B7C"/>
    <w:rsid w:val="00DB1268"/>
    <w:rsid w:val="00DB147D"/>
    <w:rsid w:val="00DB169F"/>
    <w:rsid w:val="00DB2261"/>
    <w:rsid w:val="00DB30EA"/>
    <w:rsid w:val="00DB3DA5"/>
    <w:rsid w:val="00DB3F02"/>
    <w:rsid w:val="00DB417C"/>
    <w:rsid w:val="00DB43A5"/>
    <w:rsid w:val="00DB46F9"/>
    <w:rsid w:val="00DB4939"/>
    <w:rsid w:val="00DB4BC0"/>
    <w:rsid w:val="00DB4D80"/>
    <w:rsid w:val="00DB4F1D"/>
    <w:rsid w:val="00DB5B84"/>
    <w:rsid w:val="00DB610B"/>
    <w:rsid w:val="00DB633B"/>
    <w:rsid w:val="00DB6876"/>
    <w:rsid w:val="00DB68BB"/>
    <w:rsid w:val="00DB6AAE"/>
    <w:rsid w:val="00DB6AB2"/>
    <w:rsid w:val="00DB75A4"/>
    <w:rsid w:val="00DB779C"/>
    <w:rsid w:val="00DB7E76"/>
    <w:rsid w:val="00DB7FD4"/>
    <w:rsid w:val="00DC0428"/>
    <w:rsid w:val="00DC1597"/>
    <w:rsid w:val="00DC1730"/>
    <w:rsid w:val="00DC2299"/>
    <w:rsid w:val="00DC267B"/>
    <w:rsid w:val="00DC3DBB"/>
    <w:rsid w:val="00DC4C23"/>
    <w:rsid w:val="00DC5660"/>
    <w:rsid w:val="00DC56D4"/>
    <w:rsid w:val="00DC5DD8"/>
    <w:rsid w:val="00DC63C4"/>
    <w:rsid w:val="00DC7230"/>
    <w:rsid w:val="00DC7982"/>
    <w:rsid w:val="00DC7AD7"/>
    <w:rsid w:val="00DD0247"/>
    <w:rsid w:val="00DD07C5"/>
    <w:rsid w:val="00DD13F6"/>
    <w:rsid w:val="00DD1A92"/>
    <w:rsid w:val="00DD23A1"/>
    <w:rsid w:val="00DD24FD"/>
    <w:rsid w:val="00DD27DE"/>
    <w:rsid w:val="00DD3307"/>
    <w:rsid w:val="00DD3BD7"/>
    <w:rsid w:val="00DD3FB1"/>
    <w:rsid w:val="00DD43A0"/>
    <w:rsid w:val="00DD50E7"/>
    <w:rsid w:val="00DD5552"/>
    <w:rsid w:val="00DD5A80"/>
    <w:rsid w:val="00DD6044"/>
    <w:rsid w:val="00DD6992"/>
    <w:rsid w:val="00DD6DD9"/>
    <w:rsid w:val="00DD72D6"/>
    <w:rsid w:val="00DD7531"/>
    <w:rsid w:val="00DD792B"/>
    <w:rsid w:val="00DD7DFE"/>
    <w:rsid w:val="00DE037C"/>
    <w:rsid w:val="00DE04C5"/>
    <w:rsid w:val="00DE05A5"/>
    <w:rsid w:val="00DE0697"/>
    <w:rsid w:val="00DE14C1"/>
    <w:rsid w:val="00DE178B"/>
    <w:rsid w:val="00DE1854"/>
    <w:rsid w:val="00DE235E"/>
    <w:rsid w:val="00DE2FDB"/>
    <w:rsid w:val="00DE35E5"/>
    <w:rsid w:val="00DE3FF9"/>
    <w:rsid w:val="00DE491E"/>
    <w:rsid w:val="00DE4E44"/>
    <w:rsid w:val="00DE52E8"/>
    <w:rsid w:val="00DE572A"/>
    <w:rsid w:val="00DE5782"/>
    <w:rsid w:val="00DE5FBD"/>
    <w:rsid w:val="00DE634D"/>
    <w:rsid w:val="00DE682C"/>
    <w:rsid w:val="00DE69B2"/>
    <w:rsid w:val="00DE6C62"/>
    <w:rsid w:val="00DE6F7E"/>
    <w:rsid w:val="00DE774F"/>
    <w:rsid w:val="00DF046C"/>
    <w:rsid w:val="00DF07A9"/>
    <w:rsid w:val="00DF1995"/>
    <w:rsid w:val="00DF1C59"/>
    <w:rsid w:val="00DF1C64"/>
    <w:rsid w:val="00DF25A8"/>
    <w:rsid w:val="00DF2EF5"/>
    <w:rsid w:val="00DF3031"/>
    <w:rsid w:val="00DF4313"/>
    <w:rsid w:val="00DF4438"/>
    <w:rsid w:val="00DF44CF"/>
    <w:rsid w:val="00DF5019"/>
    <w:rsid w:val="00DF50FB"/>
    <w:rsid w:val="00DF52D6"/>
    <w:rsid w:val="00DF6127"/>
    <w:rsid w:val="00DF62E2"/>
    <w:rsid w:val="00DF7301"/>
    <w:rsid w:val="00DF771E"/>
    <w:rsid w:val="00DF7FC9"/>
    <w:rsid w:val="00E00107"/>
    <w:rsid w:val="00E00303"/>
    <w:rsid w:val="00E00A0E"/>
    <w:rsid w:val="00E01123"/>
    <w:rsid w:val="00E016B2"/>
    <w:rsid w:val="00E01A04"/>
    <w:rsid w:val="00E01C66"/>
    <w:rsid w:val="00E01D75"/>
    <w:rsid w:val="00E021FE"/>
    <w:rsid w:val="00E0226E"/>
    <w:rsid w:val="00E02637"/>
    <w:rsid w:val="00E02999"/>
    <w:rsid w:val="00E02E8A"/>
    <w:rsid w:val="00E031DD"/>
    <w:rsid w:val="00E04F81"/>
    <w:rsid w:val="00E05789"/>
    <w:rsid w:val="00E0641F"/>
    <w:rsid w:val="00E06ABA"/>
    <w:rsid w:val="00E06C11"/>
    <w:rsid w:val="00E07702"/>
    <w:rsid w:val="00E10DB9"/>
    <w:rsid w:val="00E10E16"/>
    <w:rsid w:val="00E12328"/>
    <w:rsid w:val="00E12C9D"/>
    <w:rsid w:val="00E137F2"/>
    <w:rsid w:val="00E13AF4"/>
    <w:rsid w:val="00E13C04"/>
    <w:rsid w:val="00E13EEB"/>
    <w:rsid w:val="00E14B55"/>
    <w:rsid w:val="00E151FB"/>
    <w:rsid w:val="00E15C00"/>
    <w:rsid w:val="00E160EB"/>
    <w:rsid w:val="00E165FF"/>
    <w:rsid w:val="00E1701D"/>
    <w:rsid w:val="00E17484"/>
    <w:rsid w:val="00E21F3A"/>
    <w:rsid w:val="00E22A57"/>
    <w:rsid w:val="00E22F38"/>
    <w:rsid w:val="00E22F69"/>
    <w:rsid w:val="00E23553"/>
    <w:rsid w:val="00E238C2"/>
    <w:rsid w:val="00E238F4"/>
    <w:rsid w:val="00E23EEB"/>
    <w:rsid w:val="00E2454F"/>
    <w:rsid w:val="00E24915"/>
    <w:rsid w:val="00E25623"/>
    <w:rsid w:val="00E25C15"/>
    <w:rsid w:val="00E261E0"/>
    <w:rsid w:val="00E26410"/>
    <w:rsid w:val="00E30056"/>
    <w:rsid w:val="00E30090"/>
    <w:rsid w:val="00E30363"/>
    <w:rsid w:val="00E30BB9"/>
    <w:rsid w:val="00E319CA"/>
    <w:rsid w:val="00E31C6F"/>
    <w:rsid w:val="00E325ED"/>
    <w:rsid w:val="00E32D4D"/>
    <w:rsid w:val="00E338C8"/>
    <w:rsid w:val="00E34C06"/>
    <w:rsid w:val="00E352A1"/>
    <w:rsid w:val="00E3576A"/>
    <w:rsid w:val="00E35E6D"/>
    <w:rsid w:val="00E361F0"/>
    <w:rsid w:val="00E3653F"/>
    <w:rsid w:val="00E365C2"/>
    <w:rsid w:val="00E3744D"/>
    <w:rsid w:val="00E374F3"/>
    <w:rsid w:val="00E37556"/>
    <w:rsid w:val="00E3781C"/>
    <w:rsid w:val="00E40805"/>
    <w:rsid w:val="00E40B8E"/>
    <w:rsid w:val="00E413DD"/>
    <w:rsid w:val="00E41673"/>
    <w:rsid w:val="00E41D4A"/>
    <w:rsid w:val="00E421FF"/>
    <w:rsid w:val="00E4274A"/>
    <w:rsid w:val="00E42E25"/>
    <w:rsid w:val="00E43146"/>
    <w:rsid w:val="00E44E5B"/>
    <w:rsid w:val="00E45868"/>
    <w:rsid w:val="00E458F0"/>
    <w:rsid w:val="00E4694C"/>
    <w:rsid w:val="00E46A04"/>
    <w:rsid w:val="00E46C53"/>
    <w:rsid w:val="00E503A0"/>
    <w:rsid w:val="00E503A9"/>
    <w:rsid w:val="00E505E5"/>
    <w:rsid w:val="00E505F7"/>
    <w:rsid w:val="00E512CA"/>
    <w:rsid w:val="00E51710"/>
    <w:rsid w:val="00E520C5"/>
    <w:rsid w:val="00E52667"/>
    <w:rsid w:val="00E52B2A"/>
    <w:rsid w:val="00E52F76"/>
    <w:rsid w:val="00E53142"/>
    <w:rsid w:val="00E534AC"/>
    <w:rsid w:val="00E537B6"/>
    <w:rsid w:val="00E543AB"/>
    <w:rsid w:val="00E54F23"/>
    <w:rsid w:val="00E55118"/>
    <w:rsid w:val="00E554AC"/>
    <w:rsid w:val="00E55ECA"/>
    <w:rsid w:val="00E55F1E"/>
    <w:rsid w:val="00E56931"/>
    <w:rsid w:val="00E56EDC"/>
    <w:rsid w:val="00E57884"/>
    <w:rsid w:val="00E60D8D"/>
    <w:rsid w:val="00E6183A"/>
    <w:rsid w:val="00E61BE4"/>
    <w:rsid w:val="00E61ED4"/>
    <w:rsid w:val="00E62847"/>
    <w:rsid w:val="00E6296C"/>
    <w:rsid w:val="00E63062"/>
    <w:rsid w:val="00E632A4"/>
    <w:rsid w:val="00E637C6"/>
    <w:rsid w:val="00E6385E"/>
    <w:rsid w:val="00E639A4"/>
    <w:rsid w:val="00E64E07"/>
    <w:rsid w:val="00E64F78"/>
    <w:rsid w:val="00E64FBF"/>
    <w:rsid w:val="00E653A7"/>
    <w:rsid w:val="00E653D8"/>
    <w:rsid w:val="00E661CA"/>
    <w:rsid w:val="00E66471"/>
    <w:rsid w:val="00E667A2"/>
    <w:rsid w:val="00E66D6A"/>
    <w:rsid w:val="00E66F96"/>
    <w:rsid w:val="00E7068B"/>
    <w:rsid w:val="00E709D7"/>
    <w:rsid w:val="00E70BEA"/>
    <w:rsid w:val="00E70FAE"/>
    <w:rsid w:val="00E7130B"/>
    <w:rsid w:val="00E719C1"/>
    <w:rsid w:val="00E71E25"/>
    <w:rsid w:val="00E71E46"/>
    <w:rsid w:val="00E721D2"/>
    <w:rsid w:val="00E72517"/>
    <w:rsid w:val="00E7251C"/>
    <w:rsid w:val="00E727D2"/>
    <w:rsid w:val="00E72CF5"/>
    <w:rsid w:val="00E732E1"/>
    <w:rsid w:val="00E736A3"/>
    <w:rsid w:val="00E73713"/>
    <w:rsid w:val="00E7429C"/>
    <w:rsid w:val="00E7482C"/>
    <w:rsid w:val="00E74970"/>
    <w:rsid w:val="00E751C1"/>
    <w:rsid w:val="00E75296"/>
    <w:rsid w:val="00E7547E"/>
    <w:rsid w:val="00E75548"/>
    <w:rsid w:val="00E75825"/>
    <w:rsid w:val="00E758E6"/>
    <w:rsid w:val="00E75CE6"/>
    <w:rsid w:val="00E75E4D"/>
    <w:rsid w:val="00E7711C"/>
    <w:rsid w:val="00E7727E"/>
    <w:rsid w:val="00E80554"/>
    <w:rsid w:val="00E8073A"/>
    <w:rsid w:val="00E809D4"/>
    <w:rsid w:val="00E80A60"/>
    <w:rsid w:val="00E8113C"/>
    <w:rsid w:val="00E8141A"/>
    <w:rsid w:val="00E816DC"/>
    <w:rsid w:val="00E82673"/>
    <w:rsid w:val="00E828E8"/>
    <w:rsid w:val="00E82A75"/>
    <w:rsid w:val="00E82F16"/>
    <w:rsid w:val="00E84494"/>
    <w:rsid w:val="00E846E0"/>
    <w:rsid w:val="00E85012"/>
    <w:rsid w:val="00E853CC"/>
    <w:rsid w:val="00E8545F"/>
    <w:rsid w:val="00E85A82"/>
    <w:rsid w:val="00E867BB"/>
    <w:rsid w:val="00E87100"/>
    <w:rsid w:val="00E87180"/>
    <w:rsid w:val="00E87776"/>
    <w:rsid w:val="00E87AED"/>
    <w:rsid w:val="00E87D4B"/>
    <w:rsid w:val="00E90500"/>
    <w:rsid w:val="00E905DD"/>
    <w:rsid w:val="00E90A87"/>
    <w:rsid w:val="00E910AE"/>
    <w:rsid w:val="00E91CEA"/>
    <w:rsid w:val="00E91D43"/>
    <w:rsid w:val="00E92004"/>
    <w:rsid w:val="00E9203F"/>
    <w:rsid w:val="00E922D4"/>
    <w:rsid w:val="00E924FE"/>
    <w:rsid w:val="00E9276A"/>
    <w:rsid w:val="00E94027"/>
    <w:rsid w:val="00E947E0"/>
    <w:rsid w:val="00E94AF1"/>
    <w:rsid w:val="00E94DF4"/>
    <w:rsid w:val="00E95136"/>
    <w:rsid w:val="00E9554D"/>
    <w:rsid w:val="00E95A22"/>
    <w:rsid w:val="00E95A67"/>
    <w:rsid w:val="00E964C1"/>
    <w:rsid w:val="00E964C8"/>
    <w:rsid w:val="00E96B80"/>
    <w:rsid w:val="00E974AF"/>
    <w:rsid w:val="00E975A8"/>
    <w:rsid w:val="00E978DB"/>
    <w:rsid w:val="00E979DC"/>
    <w:rsid w:val="00EA03AB"/>
    <w:rsid w:val="00EA04B4"/>
    <w:rsid w:val="00EA0E7E"/>
    <w:rsid w:val="00EA0ECD"/>
    <w:rsid w:val="00EA1007"/>
    <w:rsid w:val="00EA10DA"/>
    <w:rsid w:val="00EA10E5"/>
    <w:rsid w:val="00EA1170"/>
    <w:rsid w:val="00EA11B3"/>
    <w:rsid w:val="00EA2FC9"/>
    <w:rsid w:val="00EA3005"/>
    <w:rsid w:val="00EA3193"/>
    <w:rsid w:val="00EA411E"/>
    <w:rsid w:val="00EA4A7E"/>
    <w:rsid w:val="00EA4CE4"/>
    <w:rsid w:val="00EA4EF0"/>
    <w:rsid w:val="00EA50B4"/>
    <w:rsid w:val="00EA546E"/>
    <w:rsid w:val="00EA5A86"/>
    <w:rsid w:val="00EA6045"/>
    <w:rsid w:val="00EA6CDC"/>
    <w:rsid w:val="00EA7067"/>
    <w:rsid w:val="00EA7CB2"/>
    <w:rsid w:val="00EB0595"/>
    <w:rsid w:val="00EB08A5"/>
    <w:rsid w:val="00EB099B"/>
    <w:rsid w:val="00EB21F2"/>
    <w:rsid w:val="00EB2C33"/>
    <w:rsid w:val="00EB391D"/>
    <w:rsid w:val="00EB45F1"/>
    <w:rsid w:val="00EB4705"/>
    <w:rsid w:val="00EB47B4"/>
    <w:rsid w:val="00EB4AF0"/>
    <w:rsid w:val="00EB5F58"/>
    <w:rsid w:val="00EB66CF"/>
    <w:rsid w:val="00EB7048"/>
    <w:rsid w:val="00EB73C0"/>
    <w:rsid w:val="00EB7526"/>
    <w:rsid w:val="00EB7FBB"/>
    <w:rsid w:val="00EC02F8"/>
    <w:rsid w:val="00EC110E"/>
    <w:rsid w:val="00EC18B6"/>
    <w:rsid w:val="00EC1DFF"/>
    <w:rsid w:val="00EC2725"/>
    <w:rsid w:val="00EC345B"/>
    <w:rsid w:val="00EC4326"/>
    <w:rsid w:val="00EC488A"/>
    <w:rsid w:val="00EC5336"/>
    <w:rsid w:val="00EC57FF"/>
    <w:rsid w:val="00EC5BCC"/>
    <w:rsid w:val="00EC6DBE"/>
    <w:rsid w:val="00EC7041"/>
    <w:rsid w:val="00EC75D1"/>
    <w:rsid w:val="00EC7C27"/>
    <w:rsid w:val="00EC7DBB"/>
    <w:rsid w:val="00ED07A2"/>
    <w:rsid w:val="00ED0A3F"/>
    <w:rsid w:val="00ED0D47"/>
    <w:rsid w:val="00ED20F0"/>
    <w:rsid w:val="00ED21E1"/>
    <w:rsid w:val="00ED2B91"/>
    <w:rsid w:val="00ED2EB9"/>
    <w:rsid w:val="00ED33FC"/>
    <w:rsid w:val="00ED374D"/>
    <w:rsid w:val="00ED3920"/>
    <w:rsid w:val="00ED3932"/>
    <w:rsid w:val="00ED4299"/>
    <w:rsid w:val="00ED47E2"/>
    <w:rsid w:val="00ED4C17"/>
    <w:rsid w:val="00ED4C74"/>
    <w:rsid w:val="00ED4E81"/>
    <w:rsid w:val="00ED5484"/>
    <w:rsid w:val="00ED564A"/>
    <w:rsid w:val="00ED5A10"/>
    <w:rsid w:val="00ED66D5"/>
    <w:rsid w:val="00ED6D05"/>
    <w:rsid w:val="00EE01F1"/>
    <w:rsid w:val="00EE0672"/>
    <w:rsid w:val="00EE14A0"/>
    <w:rsid w:val="00EE2AC1"/>
    <w:rsid w:val="00EE3861"/>
    <w:rsid w:val="00EE3CEC"/>
    <w:rsid w:val="00EE5049"/>
    <w:rsid w:val="00EE53E2"/>
    <w:rsid w:val="00EE5818"/>
    <w:rsid w:val="00EE586F"/>
    <w:rsid w:val="00EE5CFF"/>
    <w:rsid w:val="00EE6B62"/>
    <w:rsid w:val="00EF0050"/>
    <w:rsid w:val="00EF0311"/>
    <w:rsid w:val="00EF0514"/>
    <w:rsid w:val="00EF0DC9"/>
    <w:rsid w:val="00EF1A45"/>
    <w:rsid w:val="00EF1A9F"/>
    <w:rsid w:val="00EF26A3"/>
    <w:rsid w:val="00EF2C9D"/>
    <w:rsid w:val="00EF2DC2"/>
    <w:rsid w:val="00EF2EC7"/>
    <w:rsid w:val="00EF33BB"/>
    <w:rsid w:val="00EF485D"/>
    <w:rsid w:val="00EF565B"/>
    <w:rsid w:val="00EF58AD"/>
    <w:rsid w:val="00EF5BB6"/>
    <w:rsid w:val="00EF6083"/>
    <w:rsid w:val="00EF669B"/>
    <w:rsid w:val="00EF6B8C"/>
    <w:rsid w:val="00EF6E30"/>
    <w:rsid w:val="00EF6E51"/>
    <w:rsid w:val="00EF6EAD"/>
    <w:rsid w:val="00EF7416"/>
    <w:rsid w:val="00EF7456"/>
    <w:rsid w:val="00EF763F"/>
    <w:rsid w:val="00F002BD"/>
    <w:rsid w:val="00F004D5"/>
    <w:rsid w:val="00F00A58"/>
    <w:rsid w:val="00F00E2B"/>
    <w:rsid w:val="00F011DF"/>
    <w:rsid w:val="00F011F3"/>
    <w:rsid w:val="00F0130E"/>
    <w:rsid w:val="00F0141E"/>
    <w:rsid w:val="00F02268"/>
    <w:rsid w:val="00F02423"/>
    <w:rsid w:val="00F026B1"/>
    <w:rsid w:val="00F029B7"/>
    <w:rsid w:val="00F02FD5"/>
    <w:rsid w:val="00F0484B"/>
    <w:rsid w:val="00F05E1A"/>
    <w:rsid w:val="00F062F0"/>
    <w:rsid w:val="00F06359"/>
    <w:rsid w:val="00F066A9"/>
    <w:rsid w:val="00F06AEA"/>
    <w:rsid w:val="00F0784D"/>
    <w:rsid w:val="00F079E8"/>
    <w:rsid w:val="00F10278"/>
    <w:rsid w:val="00F10445"/>
    <w:rsid w:val="00F10EFE"/>
    <w:rsid w:val="00F112E2"/>
    <w:rsid w:val="00F11597"/>
    <w:rsid w:val="00F11621"/>
    <w:rsid w:val="00F118E6"/>
    <w:rsid w:val="00F11D57"/>
    <w:rsid w:val="00F12165"/>
    <w:rsid w:val="00F125B3"/>
    <w:rsid w:val="00F1287F"/>
    <w:rsid w:val="00F12F80"/>
    <w:rsid w:val="00F133D3"/>
    <w:rsid w:val="00F1360C"/>
    <w:rsid w:val="00F13B17"/>
    <w:rsid w:val="00F140FD"/>
    <w:rsid w:val="00F141A0"/>
    <w:rsid w:val="00F14741"/>
    <w:rsid w:val="00F14888"/>
    <w:rsid w:val="00F1583D"/>
    <w:rsid w:val="00F15887"/>
    <w:rsid w:val="00F15F1C"/>
    <w:rsid w:val="00F15F8A"/>
    <w:rsid w:val="00F163CD"/>
    <w:rsid w:val="00F16437"/>
    <w:rsid w:val="00F167D5"/>
    <w:rsid w:val="00F16CBB"/>
    <w:rsid w:val="00F16F69"/>
    <w:rsid w:val="00F17304"/>
    <w:rsid w:val="00F17873"/>
    <w:rsid w:val="00F17AF4"/>
    <w:rsid w:val="00F2128B"/>
    <w:rsid w:val="00F215AB"/>
    <w:rsid w:val="00F21827"/>
    <w:rsid w:val="00F21F96"/>
    <w:rsid w:val="00F22553"/>
    <w:rsid w:val="00F22CF4"/>
    <w:rsid w:val="00F22EE0"/>
    <w:rsid w:val="00F23BA2"/>
    <w:rsid w:val="00F244A9"/>
    <w:rsid w:val="00F24818"/>
    <w:rsid w:val="00F259AB"/>
    <w:rsid w:val="00F25FA9"/>
    <w:rsid w:val="00F26172"/>
    <w:rsid w:val="00F26400"/>
    <w:rsid w:val="00F26492"/>
    <w:rsid w:val="00F27C09"/>
    <w:rsid w:val="00F27F58"/>
    <w:rsid w:val="00F306DA"/>
    <w:rsid w:val="00F30C74"/>
    <w:rsid w:val="00F30E00"/>
    <w:rsid w:val="00F31C29"/>
    <w:rsid w:val="00F34035"/>
    <w:rsid w:val="00F343A6"/>
    <w:rsid w:val="00F3446E"/>
    <w:rsid w:val="00F34574"/>
    <w:rsid w:val="00F347EF"/>
    <w:rsid w:val="00F34B21"/>
    <w:rsid w:val="00F35A6B"/>
    <w:rsid w:val="00F35ECC"/>
    <w:rsid w:val="00F361DF"/>
    <w:rsid w:val="00F36A81"/>
    <w:rsid w:val="00F36CDC"/>
    <w:rsid w:val="00F37043"/>
    <w:rsid w:val="00F3776D"/>
    <w:rsid w:val="00F37A68"/>
    <w:rsid w:val="00F37BA6"/>
    <w:rsid w:val="00F408C3"/>
    <w:rsid w:val="00F40F26"/>
    <w:rsid w:val="00F4140A"/>
    <w:rsid w:val="00F42FC9"/>
    <w:rsid w:val="00F43BD1"/>
    <w:rsid w:val="00F43C47"/>
    <w:rsid w:val="00F449E3"/>
    <w:rsid w:val="00F44FF9"/>
    <w:rsid w:val="00F452B3"/>
    <w:rsid w:val="00F4552D"/>
    <w:rsid w:val="00F460B8"/>
    <w:rsid w:val="00F46250"/>
    <w:rsid w:val="00F466EB"/>
    <w:rsid w:val="00F46F93"/>
    <w:rsid w:val="00F47C5E"/>
    <w:rsid w:val="00F5108F"/>
    <w:rsid w:val="00F5115E"/>
    <w:rsid w:val="00F5197B"/>
    <w:rsid w:val="00F51990"/>
    <w:rsid w:val="00F51A0C"/>
    <w:rsid w:val="00F52A8F"/>
    <w:rsid w:val="00F5306A"/>
    <w:rsid w:val="00F536F9"/>
    <w:rsid w:val="00F53897"/>
    <w:rsid w:val="00F538BC"/>
    <w:rsid w:val="00F53E4A"/>
    <w:rsid w:val="00F5429E"/>
    <w:rsid w:val="00F548F3"/>
    <w:rsid w:val="00F54AF6"/>
    <w:rsid w:val="00F54BAB"/>
    <w:rsid w:val="00F54E8D"/>
    <w:rsid w:val="00F54FE3"/>
    <w:rsid w:val="00F55A0E"/>
    <w:rsid w:val="00F56156"/>
    <w:rsid w:val="00F56250"/>
    <w:rsid w:val="00F56299"/>
    <w:rsid w:val="00F56754"/>
    <w:rsid w:val="00F5794C"/>
    <w:rsid w:val="00F57B37"/>
    <w:rsid w:val="00F60417"/>
    <w:rsid w:val="00F6062D"/>
    <w:rsid w:val="00F60734"/>
    <w:rsid w:val="00F61613"/>
    <w:rsid w:val="00F6214C"/>
    <w:rsid w:val="00F62264"/>
    <w:rsid w:val="00F62788"/>
    <w:rsid w:val="00F62EDB"/>
    <w:rsid w:val="00F63589"/>
    <w:rsid w:val="00F63756"/>
    <w:rsid w:val="00F63E3B"/>
    <w:rsid w:val="00F641E0"/>
    <w:rsid w:val="00F6463D"/>
    <w:rsid w:val="00F64E51"/>
    <w:rsid w:val="00F6504B"/>
    <w:rsid w:val="00F6518E"/>
    <w:rsid w:val="00F66010"/>
    <w:rsid w:val="00F670D1"/>
    <w:rsid w:val="00F673FF"/>
    <w:rsid w:val="00F67659"/>
    <w:rsid w:val="00F705DA"/>
    <w:rsid w:val="00F7151F"/>
    <w:rsid w:val="00F71990"/>
    <w:rsid w:val="00F72CED"/>
    <w:rsid w:val="00F733BC"/>
    <w:rsid w:val="00F734A7"/>
    <w:rsid w:val="00F73575"/>
    <w:rsid w:val="00F735D2"/>
    <w:rsid w:val="00F738C4"/>
    <w:rsid w:val="00F73EBE"/>
    <w:rsid w:val="00F74286"/>
    <w:rsid w:val="00F74440"/>
    <w:rsid w:val="00F74DE8"/>
    <w:rsid w:val="00F751E7"/>
    <w:rsid w:val="00F75397"/>
    <w:rsid w:val="00F75738"/>
    <w:rsid w:val="00F7658C"/>
    <w:rsid w:val="00F766D2"/>
    <w:rsid w:val="00F77179"/>
    <w:rsid w:val="00F77FF9"/>
    <w:rsid w:val="00F8047C"/>
    <w:rsid w:val="00F805E7"/>
    <w:rsid w:val="00F81377"/>
    <w:rsid w:val="00F81732"/>
    <w:rsid w:val="00F819DA"/>
    <w:rsid w:val="00F83228"/>
    <w:rsid w:val="00F83497"/>
    <w:rsid w:val="00F83DDA"/>
    <w:rsid w:val="00F84199"/>
    <w:rsid w:val="00F84250"/>
    <w:rsid w:val="00F84905"/>
    <w:rsid w:val="00F84A97"/>
    <w:rsid w:val="00F84F48"/>
    <w:rsid w:val="00F8505B"/>
    <w:rsid w:val="00F85073"/>
    <w:rsid w:val="00F853CD"/>
    <w:rsid w:val="00F860C3"/>
    <w:rsid w:val="00F874E5"/>
    <w:rsid w:val="00F87902"/>
    <w:rsid w:val="00F87D63"/>
    <w:rsid w:val="00F87D7E"/>
    <w:rsid w:val="00F9005A"/>
    <w:rsid w:val="00F91ED7"/>
    <w:rsid w:val="00F9213A"/>
    <w:rsid w:val="00F926F0"/>
    <w:rsid w:val="00F929B1"/>
    <w:rsid w:val="00F92C4C"/>
    <w:rsid w:val="00F92DCA"/>
    <w:rsid w:val="00F92DFB"/>
    <w:rsid w:val="00F92FFF"/>
    <w:rsid w:val="00F93B03"/>
    <w:rsid w:val="00F93D3D"/>
    <w:rsid w:val="00F93D4E"/>
    <w:rsid w:val="00F93F8D"/>
    <w:rsid w:val="00F94F45"/>
    <w:rsid w:val="00F951DB"/>
    <w:rsid w:val="00F9552A"/>
    <w:rsid w:val="00F958B4"/>
    <w:rsid w:val="00F96DB2"/>
    <w:rsid w:val="00F9718F"/>
    <w:rsid w:val="00F97529"/>
    <w:rsid w:val="00F97A0E"/>
    <w:rsid w:val="00F97C5A"/>
    <w:rsid w:val="00F97E0A"/>
    <w:rsid w:val="00FA04AB"/>
    <w:rsid w:val="00FA0502"/>
    <w:rsid w:val="00FA09D8"/>
    <w:rsid w:val="00FA0DEB"/>
    <w:rsid w:val="00FA16BE"/>
    <w:rsid w:val="00FA1CAB"/>
    <w:rsid w:val="00FA244C"/>
    <w:rsid w:val="00FA2643"/>
    <w:rsid w:val="00FA2796"/>
    <w:rsid w:val="00FA3A20"/>
    <w:rsid w:val="00FA3E20"/>
    <w:rsid w:val="00FA4605"/>
    <w:rsid w:val="00FA4F40"/>
    <w:rsid w:val="00FA54D0"/>
    <w:rsid w:val="00FA58CC"/>
    <w:rsid w:val="00FA5EB6"/>
    <w:rsid w:val="00FA6CB3"/>
    <w:rsid w:val="00FA6DE3"/>
    <w:rsid w:val="00FA6F1A"/>
    <w:rsid w:val="00FA74C0"/>
    <w:rsid w:val="00FA7B46"/>
    <w:rsid w:val="00FB0F8A"/>
    <w:rsid w:val="00FB131A"/>
    <w:rsid w:val="00FB18A5"/>
    <w:rsid w:val="00FB202F"/>
    <w:rsid w:val="00FB2BE1"/>
    <w:rsid w:val="00FB2C11"/>
    <w:rsid w:val="00FB2C69"/>
    <w:rsid w:val="00FB2ED2"/>
    <w:rsid w:val="00FB3308"/>
    <w:rsid w:val="00FB331E"/>
    <w:rsid w:val="00FB36D9"/>
    <w:rsid w:val="00FB3D67"/>
    <w:rsid w:val="00FB4224"/>
    <w:rsid w:val="00FB429A"/>
    <w:rsid w:val="00FB42E1"/>
    <w:rsid w:val="00FB4310"/>
    <w:rsid w:val="00FB467C"/>
    <w:rsid w:val="00FB4C39"/>
    <w:rsid w:val="00FB585E"/>
    <w:rsid w:val="00FB5F44"/>
    <w:rsid w:val="00FB627E"/>
    <w:rsid w:val="00FB68BC"/>
    <w:rsid w:val="00FB6AB2"/>
    <w:rsid w:val="00FB72B8"/>
    <w:rsid w:val="00FB7381"/>
    <w:rsid w:val="00FB7C03"/>
    <w:rsid w:val="00FB7DD9"/>
    <w:rsid w:val="00FC03F5"/>
    <w:rsid w:val="00FC074C"/>
    <w:rsid w:val="00FC0AD9"/>
    <w:rsid w:val="00FC0D39"/>
    <w:rsid w:val="00FC0E51"/>
    <w:rsid w:val="00FC2061"/>
    <w:rsid w:val="00FC2A50"/>
    <w:rsid w:val="00FC35C8"/>
    <w:rsid w:val="00FC370D"/>
    <w:rsid w:val="00FC4A0D"/>
    <w:rsid w:val="00FC4E43"/>
    <w:rsid w:val="00FC5028"/>
    <w:rsid w:val="00FC6975"/>
    <w:rsid w:val="00FC6E69"/>
    <w:rsid w:val="00FC6FA1"/>
    <w:rsid w:val="00FC7304"/>
    <w:rsid w:val="00FC7A2A"/>
    <w:rsid w:val="00FC7F9E"/>
    <w:rsid w:val="00FC7FCF"/>
    <w:rsid w:val="00FC7FD7"/>
    <w:rsid w:val="00FD0382"/>
    <w:rsid w:val="00FD0B04"/>
    <w:rsid w:val="00FD1035"/>
    <w:rsid w:val="00FD10D9"/>
    <w:rsid w:val="00FD158F"/>
    <w:rsid w:val="00FD1756"/>
    <w:rsid w:val="00FD1F91"/>
    <w:rsid w:val="00FD2AB1"/>
    <w:rsid w:val="00FD2EC0"/>
    <w:rsid w:val="00FD324D"/>
    <w:rsid w:val="00FD4D5F"/>
    <w:rsid w:val="00FD5658"/>
    <w:rsid w:val="00FD5D45"/>
    <w:rsid w:val="00FD5E0A"/>
    <w:rsid w:val="00FD5E3E"/>
    <w:rsid w:val="00FD60EC"/>
    <w:rsid w:val="00FD61DF"/>
    <w:rsid w:val="00FD64E4"/>
    <w:rsid w:val="00FD6A71"/>
    <w:rsid w:val="00FD76D3"/>
    <w:rsid w:val="00FD77B1"/>
    <w:rsid w:val="00FD7B15"/>
    <w:rsid w:val="00FE024F"/>
    <w:rsid w:val="00FE02CB"/>
    <w:rsid w:val="00FE0DE0"/>
    <w:rsid w:val="00FE14CC"/>
    <w:rsid w:val="00FE152A"/>
    <w:rsid w:val="00FE3265"/>
    <w:rsid w:val="00FE348C"/>
    <w:rsid w:val="00FE34C6"/>
    <w:rsid w:val="00FE399C"/>
    <w:rsid w:val="00FE3A5F"/>
    <w:rsid w:val="00FE3C75"/>
    <w:rsid w:val="00FE3E89"/>
    <w:rsid w:val="00FE57BA"/>
    <w:rsid w:val="00FE6065"/>
    <w:rsid w:val="00FE6239"/>
    <w:rsid w:val="00FE666F"/>
    <w:rsid w:val="00FE6B16"/>
    <w:rsid w:val="00FE6D9E"/>
    <w:rsid w:val="00FE6EDD"/>
    <w:rsid w:val="00FE6EF2"/>
    <w:rsid w:val="00FE6F49"/>
    <w:rsid w:val="00FE6F99"/>
    <w:rsid w:val="00FE7723"/>
    <w:rsid w:val="00FE7D28"/>
    <w:rsid w:val="00FF0CAD"/>
    <w:rsid w:val="00FF17D6"/>
    <w:rsid w:val="00FF1CEF"/>
    <w:rsid w:val="00FF2133"/>
    <w:rsid w:val="00FF24A6"/>
    <w:rsid w:val="00FF27D6"/>
    <w:rsid w:val="00FF2875"/>
    <w:rsid w:val="00FF2FC6"/>
    <w:rsid w:val="00FF340C"/>
    <w:rsid w:val="00FF40B9"/>
    <w:rsid w:val="00FF495D"/>
    <w:rsid w:val="00FF4FFD"/>
    <w:rsid w:val="00FF54DF"/>
    <w:rsid w:val="00FF5F0D"/>
    <w:rsid w:val="00FF6942"/>
    <w:rsid w:val="00FF77C2"/>
    <w:rsid w:val="00FF79C0"/>
    <w:rsid w:val="00FF7C41"/>
    <w:rsid w:val="02CD81A6"/>
    <w:rsid w:val="02DFEAFA"/>
    <w:rsid w:val="03854B88"/>
    <w:rsid w:val="048882EA"/>
    <w:rsid w:val="0711406C"/>
    <w:rsid w:val="07C023AC"/>
    <w:rsid w:val="0AF7C46E"/>
    <w:rsid w:val="0DDF6849"/>
    <w:rsid w:val="0DEDA163"/>
    <w:rsid w:val="106D594A"/>
    <w:rsid w:val="1302D653"/>
    <w:rsid w:val="13F5F47E"/>
    <w:rsid w:val="14E83551"/>
    <w:rsid w:val="15F0C561"/>
    <w:rsid w:val="167F3286"/>
    <w:rsid w:val="172F638E"/>
    <w:rsid w:val="17D64776"/>
    <w:rsid w:val="18863C82"/>
    <w:rsid w:val="18EFB1DD"/>
    <w:rsid w:val="19334B87"/>
    <w:rsid w:val="197217D7"/>
    <w:rsid w:val="1A21A66E"/>
    <w:rsid w:val="1B75D32D"/>
    <w:rsid w:val="1BEB9DC0"/>
    <w:rsid w:val="1EA1D35D"/>
    <w:rsid w:val="223A7E68"/>
    <w:rsid w:val="2644D5DD"/>
    <w:rsid w:val="27404057"/>
    <w:rsid w:val="2C460246"/>
    <w:rsid w:val="2DA8F81F"/>
    <w:rsid w:val="30503081"/>
    <w:rsid w:val="326BD418"/>
    <w:rsid w:val="3614FF7B"/>
    <w:rsid w:val="38351C32"/>
    <w:rsid w:val="38F466E7"/>
    <w:rsid w:val="3A3DDF68"/>
    <w:rsid w:val="3D088D55"/>
    <w:rsid w:val="3F304E6A"/>
    <w:rsid w:val="405D0A02"/>
    <w:rsid w:val="406B8D5F"/>
    <w:rsid w:val="4333EBB1"/>
    <w:rsid w:val="459F8FEE"/>
    <w:rsid w:val="471AD02E"/>
    <w:rsid w:val="4AF2E12D"/>
    <w:rsid w:val="4B9152AE"/>
    <w:rsid w:val="58FBC0BB"/>
    <w:rsid w:val="5A0DB048"/>
    <w:rsid w:val="5B63BF71"/>
    <w:rsid w:val="5C2CE2C2"/>
    <w:rsid w:val="5C47A131"/>
    <w:rsid w:val="5CFF8FD2"/>
    <w:rsid w:val="5D46B88E"/>
    <w:rsid w:val="60F71955"/>
    <w:rsid w:val="61DDE2D8"/>
    <w:rsid w:val="6609468D"/>
    <w:rsid w:val="6620553E"/>
    <w:rsid w:val="6B179705"/>
    <w:rsid w:val="6B505172"/>
    <w:rsid w:val="6CF7F8B3"/>
    <w:rsid w:val="6D20957F"/>
    <w:rsid w:val="6E06870F"/>
    <w:rsid w:val="6EB97183"/>
    <w:rsid w:val="6EBC65E0"/>
    <w:rsid w:val="6EF515B2"/>
    <w:rsid w:val="6F721776"/>
    <w:rsid w:val="6FE8107E"/>
    <w:rsid w:val="7012D646"/>
    <w:rsid w:val="706023C7"/>
    <w:rsid w:val="7397C489"/>
    <w:rsid w:val="74A550EE"/>
    <w:rsid w:val="75D1A51E"/>
    <w:rsid w:val="76E2A2F8"/>
    <w:rsid w:val="7887DABB"/>
    <w:rsid w:val="78C1FDC7"/>
    <w:rsid w:val="793DE2BC"/>
    <w:rsid w:val="7BA2D66E"/>
    <w:rsid w:val="7C383B82"/>
    <w:rsid w:val="7CCFB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F5253774-EDA0-46F7-8A08-B9E798E5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D7"/>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 w:type="character" w:styleId="Mencinsinresolver">
    <w:name w:val="Unresolved Mention"/>
    <w:basedOn w:val="Fuentedeprrafopredeter"/>
    <w:uiPriority w:val="99"/>
    <w:semiHidden/>
    <w:unhideWhenUsed/>
    <w:rsid w:val="0044581D"/>
    <w:rPr>
      <w:color w:val="605E5C"/>
      <w:shd w:val="clear" w:color="auto" w:fill="E1DFDD"/>
    </w:rPr>
  </w:style>
  <w:style w:type="paragraph" w:styleId="Textonotapie">
    <w:name w:val="footnote text"/>
    <w:basedOn w:val="Normal"/>
    <w:link w:val="TextonotapieCar"/>
    <w:uiPriority w:val="99"/>
    <w:semiHidden/>
    <w:unhideWhenUsed/>
    <w:rsid w:val="008009C0"/>
    <w:rPr>
      <w:sz w:val="20"/>
      <w:szCs w:val="20"/>
    </w:rPr>
  </w:style>
  <w:style w:type="character" w:customStyle="1" w:styleId="TextonotapieCar">
    <w:name w:val="Texto nota pie Car"/>
    <w:basedOn w:val="Fuentedeprrafopredeter"/>
    <w:link w:val="Textonotapie"/>
    <w:uiPriority w:val="99"/>
    <w:semiHidden/>
    <w:rsid w:val="008009C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800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com/live/hbrhIQeBQz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8721D-77F2-4697-AA51-FF8DB860D06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72481C1-A65C-42BE-99B6-AEA76AD04143}">
  <ds:schemaRefs>
    <ds:schemaRef ds:uri="http://schemas.openxmlformats.org/officeDocument/2006/bibliography"/>
  </ds:schemaRefs>
</ds:datastoreItem>
</file>

<file path=customXml/itemProps4.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12</Pages>
  <Words>4148</Words>
  <Characters>22819</Characters>
  <Application>Microsoft Office Word</Application>
  <DocSecurity>0</DocSecurity>
  <Lines>190</Lines>
  <Paragraphs>53</Paragraphs>
  <ScaleCrop>false</ScaleCrop>
  <Company/>
  <LinksUpToDate>false</LinksUpToDate>
  <CharactersWithSpaces>26914</CharactersWithSpaces>
  <SharedDoc>false</SharedDoc>
  <HLinks>
    <vt:vector size="12" baseType="variant">
      <vt:variant>
        <vt:i4>3735658</vt:i4>
      </vt:variant>
      <vt:variant>
        <vt:i4>3</vt:i4>
      </vt:variant>
      <vt:variant>
        <vt:i4>0</vt:i4>
      </vt:variant>
      <vt:variant>
        <vt:i4>5</vt:i4>
      </vt:variant>
      <vt:variant>
        <vt:lpwstr>https://www.seajal.org/comite-coordinador/programa-de-trabajo/sesiones/</vt:lpwstr>
      </vt:variant>
      <vt:variant>
        <vt:lpwstr/>
      </vt:variant>
      <vt:variant>
        <vt:i4>4063332</vt:i4>
      </vt:variant>
      <vt:variant>
        <vt:i4>0</vt:i4>
      </vt:variant>
      <vt:variant>
        <vt:i4>0</vt:i4>
      </vt:variant>
      <vt:variant>
        <vt:i4>5</vt:i4>
      </vt:variant>
      <vt:variant>
        <vt:lpwstr>https://www.youtube.com/watch?v=PAXnXvml6Ts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Roberto Orozco Gálvez</cp:lastModifiedBy>
  <cp:revision>1250</cp:revision>
  <cp:lastPrinted>2024-03-08T00:10:00Z</cp:lastPrinted>
  <dcterms:created xsi:type="dcterms:W3CDTF">2023-05-14T01:15:00Z</dcterms:created>
  <dcterms:modified xsi:type="dcterms:W3CDTF">2024-03-08T00:10:00Z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